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6"/>
          <w:szCs w:val="26"/>
        </w:rPr>
        <w:t>ПРАВОВОЕ ЗАКЛЮЧЕНИЕ № 4</w:t>
      </w:r>
      <w:r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/19 от </w:t>
      </w:r>
      <w:r>
        <w:rPr>
          <w:b/>
          <w:bCs/>
          <w:sz w:val="26"/>
          <w:szCs w:val="26"/>
        </w:rPr>
        <w:t>17</w:t>
      </w:r>
      <w:r>
        <w:rPr>
          <w:b/>
          <w:bCs/>
          <w:sz w:val="26"/>
          <w:szCs w:val="26"/>
        </w:rPr>
        <w:t>.05.2019</w:t>
      </w:r>
    </w:p>
    <w:p>
      <w:pPr>
        <w:pStyle w:val="Normal"/>
        <w:jc w:val="center"/>
        <w:rPr/>
      </w:pPr>
      <w:r>
        <w:rPr>
          <w:b/>
          <w:bCs/>
          <w:sz w:val="26"/>
          <w:szCs w:val="26"/>
        </w:rPr>
        <w:t>на проект приказа Министерства агропромышленного комплекса Ульяновской области и развития сельских территорий Ульяновской области</w:t>
        <w:br/>
        <w:t xml:space="preserve">«О </w:t>
      </w:r>
      <w:r>
        <w:rPr>
          <w:b/>
          <w:bCs/>
          <w:sz w:val="26"/>
          <w:szCs w:val="26"/>
        </w:rPr>
        <w:t>внесении изменений в отдельные нормативно-правовые акты Министерства сельского, лесного хозяйства и природных ресурсов Ульяновской области</w:t>
      </w:r>
      <w:r>
        <w:rPr>
          <w:b/>
          <w:bCs/>
          <w:sz w:val="26"/>
          <w:szCs w:val="26"/>
        </w:rPr>
        <w:t>»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Специалистами отдела правовой и организационной работы Министерства  агропромышленного комплекса и развития сельских территорий Ульяновской области </w:t>
      </w:r>
      <w:r>
        <w:rPr>
          <w:sz w:val="26"/>
          <w:szCs w:val="26"/>
        </w:rPr>
        <w:t>17</w:t>
      </w:r>
      <w:r>
        <w:rPr>
          <w:sz w:val="26"/>
          <w:szCs w:val="26"/>
        </w:rPr>
        <w:t xml:space="preserve"> мая 2019 года рассмотрен проект </w:t>
      </w:r>
      <w:r>
        <w:rPr>
          <w:bCs/>
          <w:sz w:val="26"/>
          <w:szCs w:val="26"/>
        </w:rPr>
        <w:t xml:space="preserve">приказа Министерства агропромышленного комплекса и развития сельских территорий Ульяновской области </w:t>
      </w:r>
      <w:r>
        <w:rPr>
          <w:b w:val="false"/>
          <w:bCs w:val="false"/>
          <w:sz w:val="26"/>
          <w:szCs w:val="26"/>
        </w:rPr>
        <w:t xml:space="preserve">«О </w:t>
      </w:r>
      <w:r>
        <w:rPr>
          <w:b w:val="false"/>
          <w:bCs w:val="false"/>
          <w:sz w:val="26"/>
          <w:szCs w:val="26"/>
        </w:rPr>
        <w:t>внесении изменений в отдельные нормативно-правовые акты Министерства сельского, лесного хозяйства и природных ресурсов Ульяновской области</w:t>
      </w:r>
      <w:r>
        <w:rPr>
          <w:b w:val="false"/>
          <w:bCs w:val="false"/>
          <w:sz w:val="26"/>
          <w:szCs w:val="26"/>
        </w:rPr>
        <w:t>»</w:t>
      </w:r>
      <w:r>
        <w:rPr>
          <w:sz w:val="26"/>
          <w:szCs w:val="26"/>
        </w:rPr>
        <w:t xml:space="preserve"> (далее – проект), подготовленный </w:t>
      </w:r>
      <w:r>
        <w:rPr>
          <w:sz w:val="26"/>
          <w:szCs w:val="26"/>
        </w:rPr>
        <w:t>заместителем</w:t>
      </w:r>
      <w:r>
        <w:rPr>
          <w:sz w:val="26"/>
          <w:szCs w:val="26"/>
        </w:rPr>
        <w:t xml:space="preserve"> Министра агропромышленного комплекса и развития сельских территорий Ульяновской области </w:t>
      </w:r>
      <w:r>
        <w:rPr>
          <w:sz w:val="26"/>
          <w:szCs w:val="26"/>
        </w:rPr>
        <w:t>Еварестовой М.С</w:t>
      </w:r>
      <w:r>
        <w:rPr>
          <w:sz w:val="26"/>
          <w:szCs w:val="26"/>
        </w:rPr>
        <w:t>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rFonts w:eastAsia="Calibri"/>
          <w:bCs/>
          <w:sz w:val="26"/>
          <w:szCs w:val="26"/>
          <w:lang w:eastAsia="en-US"/>
        </w:rPr>
        <w:t xml:space="preserve">Проект разработан в соответствии с </w:t>
      </w:r>
      <w:r>
        <w:rPr>
          <w:rFonts w:eastAsia="Calibri"/>
          <w:bCs/>
          <w:sz w:val="26"/>
          <w:szCs w:val="26"/>
          <w:lang w:eastAsia="en-US"/>
        </w:rPr>
        <w:t>Правилами, утверждёнными постановлением Правительства Ульяновской области</w:t>
      </w:r>
      <w:r>
        <w:rPr>
          <w:rFonts w:eastAsia="Calibri" w:ascii="Times New Roman" w:hAnsi="Times New Roman"/>
          <w:b w:val="false"/>
          <w:bCs w:val="false"/>
          <w:sz w:val="26"/>
          <w:szCs w:val="26"/>
          <w:lang w:eastAsia="en-US"/>
        </w:rPr>
        <w:t xml:space="preserve"> </w:t>
      </w:r>
      <w:r>
        <w:rPr>
          <w:rFonts w:eastAsia="Calibri" w:ascii="Times New Roman" w:hAnsi="Times New Roman"/>
          <w:b w:val="false"/>
          <w:bCs w:val="false"/>
          <w:i w:val="false"/>
          <w:strike w:val="false"/>
          <w:dstrike w:val="false"/>
          <w:sz w:val="26"/>
          <w:szCs w:val="26"/>
          <w:u w:val="none"/>
          <w:lang w:eastAsia="en-US"/>
        </w:rPr>
        <w:t>от 25.11.2016 № 562-П</w:t>
        <w:br/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6"/>
          <w:szCs w:val="26"/>
          <w:u w:val="none"/>
        </w:rPr>
        <w:t xml:space="preserve">«О некоторых мерах по реализации Закона Ульяновской 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области»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6"/>
          <w:szCs w:val="26"/>
          <w:u w:val="none"/>
        </w:rPr>
        <w:t>в части исключения</w:t>
        <w:br/>
        <w:t>из формы заявления сведений о государственной регистрации сельскохозяйственного потребительского кооператива на территор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6"/>
          <w:szCs w:val="26"/>
          <w:u w:val="none"/>
        </w:rPr>
        <w:t>и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6"/>
          <w:szCs w:val="26"/>
          <w:u w:val="none"/>
        </w:rPr>
        <w:t>и Ульяновской области, сведения</w:t>
        <w:br/>
        <w:t>о наличии (отсутствии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6"/>
          <w:szCs w:val="26"/>
          <w:u w:val="none"/>
        </w:rPr>
        <w:t>)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6"/>
          <w:szCs w:val="26"/>
          <w:u w:val="none"/>
        </w:rPr>
        <w:t xml:space="preserve"> просроченной </w:t>
      </w:r>
      <w:r>
        <w:rPr>
          <w:rFonts w:ascii="Times New Roman" w:hAnsi="Times New Roman"/>
          <w:b w:val="false"/>
          <w:bCs/>
          <w:i w:val="false"/>
          <w:strike w:val="false"/>
          <w:dstrike w:val="false"/>
          <w:sz w:val="26"/>
          <w:szCs w:val="26"/>
          <w:u w:val="none"/>
        </w:rPr>
        <w:t>просроченной задолженности по возврату</w:t>
        <w:br/>
        <w:t>в областной бюджет Ульяновской области субсидий, предоставленных в том числе</w:t>
        <w:br/>
        <w:t>в соответствии с иными правовыми актами, и иной просроченной задолженности перед областным бюджетом Ульяновской области, сведения о нахождении (отсутствии нахождения) заявителя в процессе реорганизации, ликвидации, банкротства запрашиваются Министерством у соответствующих государственных органов в установленном порядке. Поскольку в документах, предоставляемых для получения субсидий, имеется справка о соответствии заявителя вышеперечисленным требованиям, подписанная руководителем сельскохозяйственного потребительского кооператива.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Принятие данного проекта отнесено к компетенции Министерства </w:t>
      </w:r>
      <w:r>
        <w:rPr>
          <w:b w:val="false"/>
          <w:bCs w:val="false"/>
          <w:sz w:val="26"/>
          <w:szCs w:val="26"/>
        </w:rPr>
        <w:t xml:space="preserve">агропромышленного комплекса и развития сельских территорий </w:t>
      </w:r>
      <w:r>
        <w:rPr>
          <w:sz w:val="26"/>
          <w:szCs w:val="26"/>
        </w:rPr>
        <w:t>Ульяновской области.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/>
          <w:sz w:val="26"/>
          <w:szCs w:val="26"/>
          <w:lang w:eastAsia="en-US"/>
        </w:rPr>
        <w:t>По результатам проведения антикоррупционной экспертизы проекта, факторов, которые способствуют или могут способствовать созданию условий для проявления коррупции в связи с принятием проекта, не выявлено.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Проект может быть направлен на дальнейшее согласование</w:t>
        <w:br/>
        <w:t>в установленном порядке.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>Главный консультант отдела правовой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>и организационной работы Министерства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>агропромышленного комплекса и развития</w:t>
      </w:r>
    </w:p>
    <w:p>
      <w:pPr>
        <w:pStyle w:val="Normal"/>
        <w:ind w:hanging="0"/>
        <w:jc w:val="both"/>
        <w:rPr/>
      </w:pPr>
      <w:r>
        <w:rPr>
          <w:sz w:val="26"/>
          <w:szCs w:val="26"/>
        </w:rPr>
        <w:t>сельских территорий Ульяновской области</w:t>
        <w:tab/>
        <w:t xml:space="preserve">       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459" w:top="884" w:footer="0" w:bottom="50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  <w:font w:name="Courier New">
    <w:charset w:val="01"/>
    <w:family w:val="swiss"/>
    <w:pitch w:val="default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7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qFormat/>
    <w:rPr>
      <w:b/>
      <w:sz w:val="2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 w:customStyle="1">
    <w:name w:val="Основной текст Знак"/>
    <w:qFormat/>
    <w:rPr>
      <w:color w:val="000000"/>
      <w:sz w:val="28"/>
      <w:szCs w:val="28"/>
    </w:rPr>
  </w:style>
  <w:style w:type="character" w:styleId="Style16" w:customStyle="1">
    <w:name w:val="Интернет-ссылка"/>
    <w:rPr>
      <w:color w:val="0000FF"/>
      <w:u w:val="single"/>
    </w:rPr>
  </w:style>
  <w:style w:type="character" w:styleId="Style17" w:customStyle="1">
    <w:name w:val="Верхний колонтитул Знак"/>
    <w:qFormat/>
    <w:rPr>
      <w:sz w:val="24"/>
      <w:szCs w:val="24"/>
    </w:rPr>
  </w:style>
  <w:style w:type="character" w:styleId="Style18" w:customStyle="1">
    <w:name w:val="Нижний колонтитул Знак"/>
    <w:qFormat/>
    <w:rPr>
      <w:sz w:val="24"/>
      <w:szCs w:val="24"/>
    </w:rPr>
  </w:style>
  <w:style w:type="paragraph" w:styleId="Style19" w:customStyle="1">
    <w:name w:val="Заголовок"/>
    <w:basedOn w:val="Normal"/>
    <w:next w:val="Style20"/>
    <w:qFormat/>
    <w:pPr/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 w:customStyle="1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 w:customStyle="1">
    <w:name w:val="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5" w:customStyle="1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Title" w:customStyle="1">
    <w:name w:val="ConsPlu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zh-CN" w:bidi="ar-SA"/>
    </w:rPr>
  </w:style>
  <w:style w:type="paragraph" w:styleId="ConsTitle" w:customStyle="1">
    <w:name w:val="Con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zh-CN" w:bidi="ar-SA"/>
    </w:rPr>
  </w:style>
  <w:style w:type="paragraph" w:styleId="Style26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HEADERTEXT" w:customStyle="1">
    <w:name w:val=".HEADERTEXT"/>
    <w:qFormat/>
    <w:pPr>
      <w:widowControl w:val="false"/>
      <w:bidi w:val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zh-CN" w:bidi="ar-SA"/>
    </w:rPr>
  </w:style>
  <w:style w:type="paragraph" w:styleId="12" w:customStyle="1">
    <w:name w:val="Текст1"/>
    <w:basedOn w:val="Normal"/>
    <w:qFormat/>
    <w:pPr>
      <w:suppressAutoHyphens w:val="true"/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LibreOffice/6.1.3.2$Linux_X86_64 LibreOffice_project/10$Build-2</Application>
  <Pages>1</Pages>
  <Words>314</Words>
  <Characters>2595</Characters>
  <CharactersWithSpaces>2946</CharactersWithSpaces>
  <Paragraphs>12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2019-05-17T14:19:00Z</dcterms:created>
  <dc:creator>Кулькова</dc:creator>
  <dc:description/>
  <dc:language>ru-RU</dc:language>
  <cp:lastModifiedBy/>
  <cp:lastPrinted>2019-05-17T15:08:21Z</cp:lastPrinted>
  <dcterms:modified xsi:type="dcterms:W3CDTF">2019-05-17T15:30:57Z</dcterms:modified>
  <cp:revision>15</cp:revision>
  <dc:subject/>
  <dc:title>Постановление Правительства Ульяновской области от 25.11.2016 N 562-П(ред. от 29.01.2019)"О некоторых мерах по реализации Закона Ульяновской области "О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области"(вместе с "Правилами предоставления сельскохозяйственным потребительским кооперативам и потребительским обществам субсидий из областного бюджета Улья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