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ПРАВОВОЕ ЗАКЛЮЧЕНИЕ № </w:t>
      </w:r>
      <w:r>
        <w:rPr>
          <w:b/>
          <w:sz w:val="28"/>
          <w:szCs w:val="28"/>
        </w:rPr>
        <w:t>37</w:t>
      </w:r>
      <w:r>
        <w:rPr>
          <w:b/>
          <w:sz w:val="28"/>
          <w:szCs w:val="28"/>
        </w:rPr>
        <w:t>/19 от 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.04.2019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на проект постановления Правительства Ульяновской области</w:t>
      </w:r>
    </w:p>
    <w:p>
      <w:pPr>
        <w:pStyle w:val="Normal"/>
        <w:shd w:val="clear" w:color="auto" w:fill="FFFFFF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внесении изменений в государственную программу Ульяновской</w:t>
      </w:r>
    </w:p>
    <w:p>
      <w:pPr>
        <w:pStyle w:val="Normal"/>
        <w:shd w:val="clear" w:color="auto" w:fill="FFFFFF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области «Развитие сельского хозяйства и регулирование рынков</w:t>
      </w:r>
    </w:p>
    <w:p>
      <w:pPr>
        <w:pStyle w:val="Normal"/>
        <w:shd w:val="clear" w:color="auto" w:fill="FFFFFF"/>
        <w:jc w:val="center"/>
        <w:rPr/>
      </w:pPr>
      <w:r>
        <w:rPr>
          <w:b/>
          <w:bCs/>
          <w:sz w:val="28"/>
          <w:szCs w:val="28"/>
        </w:rPr>
        <w:t xml:space="preserve">сельскохозяйственной продукции, сырья и продовольствия </w:t>
        <w:br/>
        <w:t>в Ульяновской области» на 2014-2021 годы»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Специалистами отдела правовой и организационной работы Министерства  агропромышленного комплекса и развития сельских территорий Ульяновской области 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апреля 2019 года рассмотрен проект постановления Правительства Ульяновской области рассмотрен проект постановления Правительства Ульяновской области </w:t>
      </w:r>
      <w:r>
        <w:rPr>
          <w:bCs/>
          <w:sz w:val="28"/>
          <w:szCs w:val="28"/>
        </w:rPr>
        <w:t>«О внесении изменений в государст-венную программу Ульяновской</w:t>
      </w:r>
      <w:r>
        <w:rPr/>
        <w:t xml:space="preserve"> </w:t>
      </w:r>
      <w:r>
        <w:rPr>
          <w:bCs/>
          <w:sz w:val="28"/>
          <w:szCs w:val="28"/>
        </w:rPr>
        <w:t>области «Развитие сельского хозяйства</w:t>
        <w:br/>
        <w:t>и регулирование рынков сельскохозяйственной продукции, сырья</w:t>
        <w:br/>
        <w:t>и продовольствия в Ульяновской области» на 2014-2021 годы»</w:t>
      </w:r>
      <w:r>
        <w:rPr>
          <w:sz w:val="28"/>
          <w:szCs w:val="28"/>
        </w:rPr>
        <w:t xml:space="preserve"> (далее – проект постановления), подготовленный департаментом финансов Министерства агропромышленного комплекса и развития сельских территорий Ульяновской области.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rFonts w:eastAsia="Calibri"/>
          <w:sz w:val="28"/>
          <w:szCs w:val="28"/>
          <w:lang w:eastAsia="en-US"/>
        </w:rPr>
        <w:t>Проект постановления разработан в целях п</w:t>
      </w:r>
      <w:r>
        <w:rPr>
          <w:rFonts w:eastAsia="Calibri"/>
          <w:bCs/>
          <w:sz w:val="28"/>
          <w:szCs w:val="28"/>
          <w:lang w:eastAsia="en-US"/>
        </w:rPr>
        <w:t>риведения в соответствие</w:t>
        <w:br/>
        <w:t>с заключенными дополнительными соглашениями с Минсельхозом России.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bCs/>
          <w:sz w:val="28"/>
          <w:szCs w:val="28"/>
        </w:rPr>
        <w:t>В связи с этим в наименования отдельных мероприятий и целевых показателей вносятся соответствующие изменения.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rFonts w:eastAsia="Calibri"/>
          <w:bCs/>
          <w:sz w:val="28"/>
          <w:szCs w:val="28"/>
          <w:lang w:eastAsia="en-US"/>
        </w:rPr>
        <w:t>Кроме того, в распределение финансового обеспечения вносятся изменения в связи с доведением средств областному бюджету Ульяновской области из федерального бюджета, а также для возврата части средств</w:t>
        <w:br/>
        <w:t>в федеральный бюджет в связи с недостижением по состоянию на 31.12.2019 показателей результативности предоставления субсидий, установленных</w:t>
        <w:br/>
        <w:t>в соглашениях о предоставлении субсидий, заключенных между Минсельхозом России и Правительством Ульяновской области.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rFonts w:eastAsia="Calibri"/>
          <w:sz w:val="28"/>
          <w:szCs w:val="28"/>
          <w:lang w:eastAsia="en-US"/>
        </w:rPr>
        <w:t>Принятие данного проекта отнесено к компетенции Правительства Ульяновской области.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 результатам проведения антикоррупционной экспертизы проекта, факторов, которые способствуют или могут способствовать созданию условий для проявления коррупции в связи с принятием проекта, не выявлено.</w:t>
      </w:r>
    </w:p>
    <w:p>
      <w:pPr>
        <w:pStyle w:val="Normal"/>
        <w:ind w:firstLine="709"/>
        <w:jc w:val="both"/>
        <w:rPr/>
      </w:pPr>
      <w:r>
        <w:rPr>
          <w:rFonts w:eastAsia="Calibri"/>
          <w:sz w:val="28"/>
          <w:szCs w:val="28"/>
          <w:lang w:eastAsia="en-US"/>
        </w:rPr>
        <w:t>Проект может быть направлен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hanging="0"/>
        <w:jc w:val="both"/>
        <w:rPr/>
      </w:pPr>
      <w:r>
        <w:rPr/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>Главный консультант отдела правовой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>и организационной работы Министерства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>агропромышленного комплекса и развития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>сельских территорий Ульяновской области</w:t>
        <w:tab/>
        <w:t xml:space="preserve">                                 Е.И.Куканова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709" w:top="1134" w:footer="0" w:bottom="96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  <w:font w:name="Courier New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>
        <w:sz w:val="28"/>
        <w:szCs w:val="28"/>
      </w:rPr>
      <w:fldChar w:fldCharType="begin"/>
    </w:r>
    <w:r>
      <w:rPr>
        <w:sz w:val="28"/>
        <w:szCs w:val="28"/>
      </w:rPr>
      <w:instrText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</w:p>
  <w:p>
    <w:pPr>
      <w:pStyle w:val="Style26"/>
      <w:rPr>
        <w:sz w:val="28"/>
        <w:szCs w:val="28"/>
      </w:rPr>
    </w:pPr>
    <w:r>
      <w:rPr>
        <w:sz w:val="28"/>
        <w:szCs w:val="2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7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qFormat/>
    <w:rPr>
      <w:b/>
      <w:sz w:val="2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 w:customStyle="1">
    <w:name w:val="Основной текст Знак"/>
    <w:qFormat/>
    <w:rPr>
      <w:color w:val="000000"/>
      <w:sz w:val="28"/>
      <w:szCs w:val="28"/>
    </w:rPr>
  </w:style>
  <w:style w:type="character" w:styleId="Style16" w:customStyle="1">
    <w:name w:val="Интернет-ссылка"/>
    <w:rPr>
      <w:color w:val="0000FF"/>
      <w:u w:val="single"/>
    </w:rPr>
  </w:style>
  <w:style w:type="character" w:styleId="Style17" w:customStyle="1">
    <w:name w:val="Верхний колонтитул Знак"/>
    <w:qFormat/>
    <w:rPr>
      <w:sz w:val="24"/>
      <w:szCs w:val="24"/>
    </w:rPr>
  </w:style>
  <w:style w:type="character" w:styleId="Style18" w:customStyle="1">
    <w:name w:val="Нижний колонтитул Знак"/>
    <w:qFormat/>
    <w:rPr>
      <w:sz w:val="24"/>
      <w:szCs w:val="24"/>
    </w:rPr>
  </w:style>
  <w:style w:type="paragraph" w:styleId="Style19" w:customStyle="1">
    <w:name w:val="Заголовок"/>
    <w:basedOn w:val="Normal"/>
    <w:next w:val="Style20"/>
    <w:qFormat/>
    <w:pPr/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 w:customStyle="1">
    <w:name w:val="ConsPlusNormal"/>
    <w:qFormat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zh-CN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4" w:customStyle="1">
    <w:name w:val="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25" w:customStyle="1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onsPlusTitle" w:customStyle="1">
    <w:name w:val="ConsPlu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zh-CN" w:bidi="ar-SA"/>
    </w:rPr>
  </w:style>
  <w:style w:type="paragraph" w:styleId="ConsTitle" w:customStyle="1">
    <w:name w:val="Con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zh-CN" w:bidi="ar-SA"/>
    </w:rPr>
  </w:style>
  <w:style w:type="paragraph" w:styleId="Style26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HEADERTEXT" w:customStyle="1">
    <w:name w:val=".HEADERTEXT"/>
    <w:qFormat/>
    <w:pPr>
      <w:widowControl w:val="false"/>
      <w:bidi w:val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zh-CN" w:bidi="ar-SA"/>
    </w:rPr>
  </w:style>
  <w:style w:type="paragraph" w:styleId="12" w:customStyle="1">
    <w:name w:val="Текст1"/>
    <w:basedOn w:val="Normal"/>
    <w:qFormat/>
    <w:pPr>
      <w:suppressAutoHyphens w:val="true"/>
    </w:pPr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LibreOffice/6.1.3.2$Linux_X86_64 LibreOffice_project/10$Build-2</Application>
  <Pages>1</Pages>
  <Words>269</Words>
  <Characters>2132</Characters>
  <CharactersWithSpaces>2419</CharactersWithSpaces>
  <Paragraphs>18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2018-01-18T10:21:00Z</dcterms:created>
  <dc:creator>Кулькова</dc:creator>
  <dc:description/>
  <dc:language>ru-RU</dc:language>
  <cp:lastModifiedBy/>
  <cp:lastPrinted>2019-04-24T16:52:43Z</cp:lastPrinted>
  <dcterms:modified xsi:type="dcterms:W3CDTF">2019-04-24T16:56:55Z</dcterms:modified>
  <cp:revision>11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