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EA0479" w:rsidRDefault="00B76DA1" w:rsidP="00635AA3">
      <w:pPr>
        <w:jc w:val="center"/>
        <w:rPr>
          <w:b/>
          <w:sz w:val="28"/>
          <w:szCs w:val="28"/>
        </w:rPr>
      </w:pPr>
      <w:r w:rsidRPr="00EA0479">
        <w:rPr>
          <w:b/>
          <w:sz w:val="28"/>
          <w:szCs w:val="28"/>
        </w:rPr>
        <w:t>П</w:t>
      </w:r>
      <w:r w:rsidR="00D8762D" w:rsidRPr="00EA0479">
        <w:rPr>
          <w:b/>
          <w:sz w:val="28"/>
          <w:szCs w:val="28"/>
        </w:rPr>
        <w:t xml:space="preserve">РАВОВОЕ </w:t>
      </w:r>
      <w:r w:rsidR="005D7F69" w:rsidRPr="00EA0479">
        <w:rPr>
          <w:b/>
          <w:sz w:val="28"/>
          <w:szCs w:val="28"/>
        </w:rPr>
        <w:t>ЗАКЛЮЧЕНИЕ</w:t>
      </w:r>
      <w:r w:rsidR="00ED2C29" w:rsidRPr="00EA0479">
        <w:rPr>
          <w:b/>
          <w:sz w:val="28"/>
          <w:szCs w:val="28"/>
        </w:rPr>
        <w:t xml:space="preserve"> №</w:t>
      </w:r>
      <w:r w:rsidR="002D6DDC" w:rsidRPr="00EA0479">
        <w:rPr>
          <w:b/>
          <w:sz w:val="28"/>
          <w:szCs w:val="28"/>
        </w:rPr>
        <w:t xml:space="preserve"> </w:t>
      </w:r>
      <w:r w:rsidR="005055AF" w:rsidRPr="00EA0479">
        <w:rPr>
          <w:b/>
          <w:sz w:val="28"/>
          <w:szCs w:val="28"/>
        </w:rPr>
        <w:t>2</w:t>
      </w:r>
      <w:r w:rsidR="00EA0479">
        <w:rPr>
          <w:b/>
          <w:sz w:val="28"/>
          <w:szCs w:val="28"/>
        </w:rPr>
        <w:t>5</w:t>
      </w:r>
      <w:r w:rsidR="00ED2C29" w:rsidRPr="00EA0479">
        <w:rPr>
          <w:b/>
          <w:sz w:val="28"/>
          <w:szCs w:val="28"/>
        </w:rPr>
        <w:t>/1</w:t>
      </w:r>
      <w:r w:rsidR="00CD23C7" w:rsidRPr="00EA0479">
        <w:rPr>
          <w:b/>
          <w:sz w:val="28"/>
          <w:szCs w:val="28"/>
        </w:rPr>
        <w:t>8</w:t>
      </w:r>
      <w:r w:rsidR="00C60DD5" w:rsidRPr="00EA0479">
        <w:rPr>
          <w:b/>
          <w:sz w:val="28"/>
          <w:szCs w:val="28"/>
        </w:rPr>
        <w:t xml:space="preserve"> от</w:t>
      </w:r>
      <w:r w:rsidR="002D6DDC" w:rsidRPr="00EA0479">
        <w:rPr>
          <w:b/>
          <w:sz w:val="28"/>
          <w:szCs w:val="28"/>
        </w:rPr>
        <w:t xml:space="preserve"> </w:t>
      </w:r>
      <w:r w:rsidR="00EA0479">
        <w:rPr>
          <w:b/>
          <w:sz w:val="28"/>
          <w:szCs w:val="28"/>
        </w:rPr>
        <w:t>05</w:t>
      </w:r>
      <w:r w:rsidR="002D6DDC" w:rsidRPr="00EA0479">
        <w:rPr>
          <w:b/>
          <w:sz w:val="28"/>
          <w:szCs w:val="28"/>
        </w:rPr>
        <w:t>.</w:t>
      </w:r>
      <w:r w:rsidR="00CD23C7" w:rsidRPr="00EA0479">
        <w:rPr>
          <w:b/>
          <w:sz w:val="28"/>
          <w:szCs w:val="28"/>
        </w:rPr>
        <w:t>0</w:t>
      </w:r>
      <w:r w:rsidR="00C16EE3" w:rsidRPr="00EA0479">
        <w:rPr>
          <w:b/>
          <w:sz w:val="28"/>
          <w:szCs w:val="28"/>
        </w:rPr>
        <w:t>2</w:t>
      </w:r>
      <w:r w:rsidR="002D6DDC" w:rsidRPr="00EA0479">
        <w:rPr>
          <w:b/>
          <w:sz w:val="28"/>
          <w:szCs w:val="28"/>
        </w:rPr>
        <w:t>.201</w:t>
      </w:r>
      <w:r w:rsidR="00CD23C7" w:rsidRPr="00EA0479">
        <w:rPr>
          <w:b/>
          <w:sz w:val="28"/>
          <w:szCs w:val="28"/>
        </w:rPr>
        <w:t>8</w:t>
      </w:r>
    </w:p>
    <w:p w:rsidR="009C0C71" w:rsidRPr="00EA0479" w:rsidRDefault="00865E15" w:rsidP="009C0C71">
      <w:pPr>
        <w:jc w:val="center"/>
        <w:rPr>
          <w:b/>
          <w:sz w:val="28"/>
          <w:szCs w:val="28"/>
        </w:rPr>
      </w:pPr>
      <w:r w:rsidRPr="00EA0479">
        <w:rPr>
          <w:b/>
          <w:sz w:val="28"/>
          <w:szCs w:val="28"/>
        </w:rPr>
        <w:t>на проект</w:t>
      </w:r>
      <w:r w:rsidR="006958FD" w:rsidRPr="00EA0479">
        <w:rPr>
          <w:b/>
          <w:sz w:val="28"/>
          <w:szCs w:val="28"/>
        </w:rPr>
        <w:t xml:space="preserve"> </w:t>
      </w:r>
      <w:r w:rsidR="009C0C71" w:rsidRPr="00EA0479">
        <w:rPr>
          <w:b/>
          <w:sz w:val="28"/>
          <w:szCs w:val="28"/>
        </w:rPr>
        <w:t xml:space="preserve">приказа Министерства сельского, лесного хозяйства </w:t>
      </w:r>
    </w:p>
    <w:p w:rsidR="00EA0479" w:rsidRPr="00EA0479" w:rsidRDefault="009C0C71" w:rsidP="00EA0479">
      <w:pPr>
        <w:spacing w:line="232" w:lineRule="auto"/>
        <w:jc w:val="center"/>
        <w:rPr>
          <w:b/>
          <w:sz w:val="28"/>
          <w:szCs w:val="28"/>
        </w:rPr>
      </w:pPr>
      <w:r w:rsidRPr="00EA0479">
        <w:rPr>
          <w:b/>
          <w:sz w:val="28"/>
          <w:szCs w:val="28"/>
        </w:rPr>
        <w:t>и природных ресурсов Ульяновской области «</w:t>
      </w:r>
      <w:r w:rsidR="00EA0479" w:rsidRPr="00EA0479">
        <w:rPr>
          <w:b/>
          <w:sz w:val="28"/>
          <w:szCs w:val="28"/>
        </w:rPr>
        <w:t xml:space="preserve">Об утверждении документов для предоставления </w:t>
      </w:r>
      <w:r w:rsidR="00EA0479" w:rsidRPr="00EA0479">
        <w:rPr>
          <w:rFonts w:eastAsia="Calibri"/>
          <w:b/>
          <w:sz w:val="28"/>
          <w:szCs w:val="28"/>
          <w:lang w:eastAsia="en-US"/>
        </w:rPr>
        <w:t>потребительским обществам, их</w:t>
      </w:r>
      <w:r w:rsidR="00EA0479" w:rsidRPr="00EA0479">
        <w:rPr>
          <w:b/>
          <w:sz w:val="28"/>
          <w:szCs w:val="28"/>
        </w:rPr>
        <w:t xml:space="preserve"> союзам, обществам </w:t>
      </w:r>
    </w:p>
    <w:p w:rsidR="00EA0479" w:rsidRPr="00EA0479" w:rsidRDefault="00EA0479" w:rsidP="00EA0479">
      <w:pPr>
        <w:spacing w:line="232" w:lineRule="auto"/>
        <w:jc w:val="center"/>
        <w:rPr>
          <w:b/>
          <w:sz w:val="28"/>
          <w:szCs w:val="28"/>
        </w:rPr>
      </w:pPr>
      <w:r w:rsidRPr="00EA0479">
        <w:rPr>
          <w:b/>
          <w:sz w:val="28"/>
          <w:szCs w:val="28"/>
        </w:rPr>
        <w:t xml:space="preserve">с ограниченной ответственностью, доля уставного капитала в </w:t>
      </w:r>
      <w:proofErr w:type="gramStart"/>
      <w:r w:rsidRPr="00EA0479">
        <w:rPr>
          <w:b/>
          <w:sz w:val="28"/>
          <w:szCs w:val="28"/>
        </w:rPr>
        <w:t>которых</w:t>
      </w:r>
      <w:proofErr w:type="gramEnd"/>
      <w:r w:rsidRPr="00EA0479">
        <w:rPr>
          <w:b/>
          <w:sz w:val="28"/>
          <w:szCs w:val="28"/>
        </w:rPr>
        <w:t xml:space="preserve"> </w:t>
      </w:r>
    </w:p>
    <w:p w:rsidR="00EA0479" w:rsidRPr="00EA0479" w:rsidRDefault="00EA0479" w:rsidP="00EA0479">
      <w:pPr>
        <w:spacing w:line="232" w:lineRule="auto"/>
        <w:jc w:val="center"/>
        <w:rPr>
          <w:b/>
          <w:sz w:val="28"/>
          <w:szCs w:val="28"/>
        </w:rPr>
      </w:pPr>
      <w:r w:rsidRPr="00EA0479">
        <w:rPr>
          <w:b/>
          <w:sz w:val="28"/>
          <w:szCs w:val="28"/>
        </w:rPr>
        <w:t>на 100 процентов принадлежит потребительским обществам или</w:t>
      </w:r>
    </w:p>
    <w:p w:rsidR="00EA0479" w:rsidRPr="00EA0479" w:rsidRDefault="00EA0479" w:rsidP="00EA0479">
      <w:pPr>
        <w:spacing w:line="23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0479">
        <w:rPr>
          <w:b/>
          <w:sz w:val="28"/>
          <w:szCs w:val="28"/>
        </w:rPr>
        <w:t xml:space="preserve"> их союзам,</w:t>
      </w:r>
      <w:r w:rsidRPr="00EA0479">
        <w:rPr>
          <w:rFonts w:eastAsia="Calibri"/>
          <w:b/>
          <w:sz w:val="28"/>
          <w:szCs w:val="28"/>
          <w:lang w:eastAsia="en-US"/>
        </w:rPr>
        <w:t xml:space="preserve"> сельскохозяйственным потребительским кооперативам, </w:t>
      </w:r>
    </w:p>
    <w:p w:rsidR="00EA0479" w:rsidRPr="00EA0479" w:rsidRDefault="00EA0479" w:rsidP="00EA0479">
      <w:pPr>
        <w:spacing w:line="23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0479">
        <w:rPr>
          <w:rFonts w:eastAsia="Calibri"/>
          <w:b/>
          <w:sz w:val="28"/>
          <w:szCs w:val="28"/>
          <w:lang w:eastAsia="en-US"/>
        </w:rPr>
        <w:t xml:space="preserve">а также </w:t>
      </w:r>
      <w:r w:rsidRPr="00EA0479">
        <w:rPr>
          <w:b/>
          <w:sz w:val="28"/>
          <w:szCs w:val="28"/>
        </w:rPr>
        <w:t xml:space="preserve">ассоциациям (союзам) сельскохозяйственных потребительских кооперативов и потребительских обществ из областного бюджета Ульяновской области субсидий </w:t>
      </w:r>
      <w:r w:rsidRPr="00EA0479">
        <w:rPr>
          <w:rFonts w:eastAsia="Calibri"/>
          <w:b/>
          <w:sz w:val="28"/>
          <w:szCs w:val="28"/>
          <w:lang w:eastAsia="en-US"/>
        </w:rPr>
        <w:t xml:space="preserve">в целях возмещения затрат, </w:t>
      </w:r>
    </w:p>
    <w:p w:rsidR="00CD23C7" w:rsidRPr="00EA0479" w:rsidRDefault="00EA0479" w:rsidP="00EA0479">
      <w:pPr>
        <w:jc w:val="center"/>
        <w:rPr>
          <w:b/>
          <w:bCs/>
          <w:sz w:val="28"/>
          <w:szCs w:val="28"/>
        </w:rPr>
      </w:pPr>
      <w:r w:rsidRPr="00EA0479">
        <w:rPr>
          <w:rFonts w:eastAsia="Calibri"/>
          <w:b/>
          <w:sz w:val="28"/>
          <w:szCs w:val="28"/>
          <w:lang w:eastAsia="en-US"/>
        </w:rPr>
        <w:t>связанных с развитием их экономической деятельности</w:t>
      </w:r>
      <w:r w:rsidR="00CD23C7" w:rsidRPr="00EA0479">
        <w:rPr>
          <w:b/>
          <w:bCs/>
          <w:sz w:val="28"/>
          <w:szCs w:val="28"/>
        </w:rPr>
        <w:t>»</w:t>
      </w:r>
      <w:r w:rsidR="0062770E" w:rsidRPr="00EA0479">
        <w:rPr>
          <w:b/>
          <w:bCs/>
          <w:sz w:val="28"/>
          <w:szCs w:val="28"/>
        </w:rPr>
        <w:t xml:space="preserve"> </w:t>
      </w:r>
    </w:p>
    <w:p w:rsidR="0062770E" w:rsidRPr="00EA0479" w:rsidRDefault="0062770E" w:rsidP="0062770E">
      <w:pPr>
        <w:jc w:val="center"/>
        <w:rPr>
          <w:b/>
          <w:sz w:val="28"/>
          <w:szCs w:val="28"/>
        </w:rPr>
      </w:pPr>
    </w:p>
    <w:p w:rsidR="00D52E55" w:rsidRPr="00EA0479" w:rsidRDefault="00855B5F" w:rsidP="006D1203">
      <w:pPr>
        <w:ind w:firstLine="709"/>
        <w:jc w:val="both"/>
        <w:rPr>
          <w:sz w:val="28"/>
          <w:szCs w:val="28"/>
        </w:rPr>
      </w:pPr>
      <w:proofErr w:type="gramStart"/>
      <w:r w:rsidRPr="00EA0479">
        <w:rPr>
          <w:sz w:val="28"/>
          <w:szCs w:val="28"/>
        </w:rPr>
        <w:t>Д</w:t>
      </w:r>
      <w:r w:rsidR="007F1089" w:rsidRPr="00EA0479">
        <w:rPr>
          <w:sz w:val="28"/>
          <w:szCs w:val="28"/>
        </w:rPr>
        <w:t>епартамент</w:t>
      </w:r>
      <w:r w:rsidRPr="00EA0479">
        <w:rPr>
          <w:sz w:val="28"/>
          <w:szCs w:val="28"/>
        </w:rPr>
        <w:t>ом</w:t>
      </w:r>
      <w:r w:rsidR="007F1089" w:rsidRPr="00EA0479">
        <w:rPr>
          <w:sz w:val="28"/>
          <w:szCs w:val="28"/>
        </w:rPr>
        <w:t xml:space="preserve"> п</w:t>
      </w:r>
      <w:r w:rsidR="00684913" w:rsidRPr="00EA0479">
        <w:rPr>
          <w:sz w:val="28"/>
          <w:szCs w:val="28"/>
        </w:rPr>
        <w:t>равов</w:t>
      </w:r>
      <w:r w:rsidR="007F1089" w:rsidRPr="00EA0479">
        <w:rPr>
          <w:sz w:val="28"/>
          <w:szCs w:val="28"/>
        </w:rPr>
        <w:t>ой, организационной и кадровой работы</w:t>
      </w:r>
      <w:r w:rsidR="005E7BCC" w:rsidRPr="00EA0479">
        <w:rPr>
          <w:sz w:val="28"/>
          <w:szCs w:val="28"/>
        </w:rPr>
        <w:t xml:space="preserve"> </w:t>
      </w:r>
      <w:r w:rsidRPr="00EA0479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EA0479">
        <w:rPr>
          <w:sz w:val="28"/>
          <w:szCs w:val="28"/>
        </w:rPr>
        <w:t xml:space="preserve"> </w:t>
      </w:r>
      <w:r w:rsidR="00EA0479">
        <w:rPr>
          <w:sz w:val="28"/>
          <w:szCs w:val="28"/>
        </w:rPr>
        <w:t>05</w:t>
      </w:r>
      <w:r w:rsidR="00CD23C7" w:rsidRPr="00EA0479">
        <w:rPr>
          <w:sz w:val="28"/>
          <w:szCs w:val="28"/>
        </w:rPr>
        <w:t xml:space="preserve"> феврал</w:t>
      </w:r>
      <w:r w:rsidR="0048451E" w:rsidRPr="00EA0479">
        <w:rPr>
          <w:sz w:val="28"/>
          <w:szCs w:val="28"/>
        </w:rPr>
        <w:t>я</w:t>
      </w:r>
      <w:r w:rsidR="00A33F82" w:rsidRPr="00EA0479">
        <w:rPr>
          <w:sz w:val="28"/>
          <w:szCs w:val="28"/>
        </w:rPr>
        <w:t xml:space="preserve"> </w:t>
      </w:r>
      <w:r w:rsidRPr="00EA0479">
        <w:rPr>
          <w:sz w:val="28"/>
          <w:szCs w:val="28"/>
        </w:rPr>
        <w:t>201</w:t>
      </w:r>
      <w:r w:rsidR="00CD23C7" w:rsidRPr="00EA0479">
        <w:rPr>
          <w:sz w:val="28"/>
          <w:szCs w:val="28"/>
        </w:rPr>
        <w:t>8</w:t>
      </w:r>
      <w:r w:rsidRPr="00EA0479">
        <w:rPr>
          <w:sz w:val="28"/>
          <w:szCs w:val="28"/>
        </w:rPr>
        <w:t xml:space="preserve"> года рассмотрен </w:t>
      </w:r>
      <w:r w:rsidR="005D7F69" w:rsidRPr="00EA0479">
        <w:rPr>
          <w:sz w:val="28"/>
          <w:szCs w:val="28"/>
        </w:rPr>
        <w:t>п</w:t>
      </w:r>
      <w:r w:rsidR="004F5A6F" w:rsidRPr="00EA0479">
        <w:rPr>
          <w:sz w:val="28"/>
          <w:szCs w:val="28"/>
        </w:rPr>
        <w:t xml:space="preserve">роект </w:t>
      </w:r>
      <w:r w:rsidR="009C0C71" w:rsidRPr="00EA0479">
        <w:rPr>
          <w:sz w:val="28"/>
          <w:szCs w:val="28"/>
        </w:rPr>
        <w:t>приказа Министерства сельского, лесного хозяйства</w:t>
      </w:r>
      <w:r w:rsidR="00E22B94" w:rsidRPr="00EA0479">
        <w:rPr>
          <w:sz w:val="28"/>
          <w:szCs w:val="28"/>
        </w:rPr>
        <w:t xml:space="preserve"> </w:t>
      </w:r>
      <w:r w:rsidR="009C0C71" w:rsidRPr="00EA0479">
        <w:rPr>
          <w:sz w:val="28"/>
          <w:szCs w:val="28"/>
        </w:rPr>
        <w:t>и природных ресурсов Ульяновской области «</w:t>
      </w:r>
      <w:r w:rsidR="00EA0479" w:rsidRPr="00EA0479">
        <w:rPr>
          <w:sz w:val="28"/>
          <w:szCs w:val="28"/>
        </w:rPr>
        <w:t>Об утверждении документов для предоставле</w:t>
      </w:r>
      <w:r w:rsidR="00EA0479" w:rsidRPr="00EA0479">
        <w:rPr>
          <w:sz w:val="28"/>
          <w:szCs w:val="28"/>
        </w:rPr>
        <w:softHyphen/>
        <w:t xml:space="preserve">ния </w:t>
      </w:r>
      <w:r w:rsidR="00EA0479" w:rsidRPr="00EA0479">
        <w:rPr>
          <w:rFonts w:eastAsia="Calibri"/>
          <w:sz w:val="28"/>
          <w:szCs w:val="28"/>
          <w:lang w:eastAsia="en-US"/>
        </w:rPr>
        <w:t>потребительским обществам, их</w:t>
      </w:r>
      <w:r w:rsidR="00EA0479" w:rsidRPr="00EA0479">
        <w:rPr>
          <w:sz w:val="28"/>
          <w:szCs w:val="28"/>
        </w:rPr>
        <w:t xml:space="preserve">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</w:t>
      </w:r>
      <w:r w:rsidR="00EA0479" w:rsidRPr="00EA0479">
        <w:rPr>
          <w:rFonts w:eastAsia="Calibri"/>
          <w:sz w:val="28"/>
          <w:szCs w:val="28"/>
          <w:lang w:eastAsia="en-US"/>
        </w:rPr>
        <w:t xml:space="preserve"> сельскохозяйствен</w:t>
      </w:r>
      <w:r w:rsidR="00EA0479" w:rsidRPr="00EA0479">
        <w:rPr>
          <w:rFonts w:eastAsia="Calibri"/>
          <w:sz w:val="28"/>
          <w:szCs w:val="28"/>
          <w:lang w:eastAsia="en-US"/>
        </w:rPr>
        <w:softHyphen/>
        <w:t>ным потребительским</w:t>
      </w:r>
      <w:proofErr w:type="gramEnd"/>
      <w:r w:rsidR="00EA0479" w:rsidRPr="00EA0479">
        <w:rPr>
          <w:rFonts w:eastAsia="Calibri"/>
          <w:sz w:val="28"/>
          <w:szCs w:val="28"/>
          <w:lang w:eastAsia="en-US"/>
        </w:rPr>
        <w:t xml:space="preserve"> кооперативам, а также </w:t>
      </w:r>
      <w:r w:rsidR="00EA0479" w:rsidRPr="00EA0479">
        <w:rPr>
          <w:sz w:val="28"/>
          <w:szCs w:val="28"/>
        </w:rPr>
        <w:t>ассоциациям (союзам) сельскохо</w:t>
      </w:r>
      <w:r w:rsidR="00EA0479" w:rsidRPr="00EA0479">
        <w:rPr>
          <w:sz w:val="28"/>
          <w:szCs w:val="28"/>
        </w:rPr>
        <w:softHyphen/>
        <w:t>зяйственных потребительских кооперативов и потребительских обществ</w:t>
      </w:r>
      <w:r w:rsidR="00EA0479">
        <w:rPr>
          <w:sz w:val="28"/>
          <w:szCs w:val="28"/>
        </w:rPr>
        <w:br/>
      </w:r>
      <w:r w:rsidR="00EA0479" w:rsidRPr="00EA0479">
        <w:rPr>
          <w:sz w:val="28"/>
          <w:szCs w:val="28"/>
        </w:rPr>
        <w:t xml:space="preserve">из областного бюджета Ульяновской области субсидий </w:t>
      </w:r>
      <w:r w:rsidR="00EA0479" w:rsidRPr="00EA0479">
        <w:rPr>
          <w:rFonts w:eastAsia="Calibri"/>
          <w:sz w:val="28"/>
          <w:szCs w:val="28"/>
          <w:lang w:eastAsia="en-US"/>
        </w:rPr>
        <w:t>в целях возмещения затрат, связанных с развитием их экономической деятельности</w:t>
      </w:r>
      <w:r w:rsidR="009C0C71" w:rsidRPr="00EA0479">
        <w:rPr>
          <w:sz w:val="28"/>
          <w:szCs w:val="28"/>
        </w:rPr>
        <w:t xml:space="preserve">» </w:t>
      </w:r>
      <w:r w:rsidR="00314360" w:rsidRPr="00EA0479">
        <w:rPr>
          <w:sz w:val="28"/>
          <w:szCs w:val="28"/>
        </w:rPr>
        <w:t>(далее – проект)</w:t>
      </w:r>
      <w:r w:rsidR="00ED2C29" w:rsidRPr="00EA0479">
        <w:rPr>
          <w:sz w:val="28"/>
          <w:szCs w:val="28"/>
        </w:rPr>
        <w:t xml:space="preserve">, подготовленный </w:t>
      </w:r>
      <w:r w:rsidR="00EA0479">
        <w:rPr>
          <w:sz w:val="28"/>
          <w:szCs w:val="28"/>
        </w:rPr>
        <w:t>специалистами отдела государственных программ</w:t>
      </w:r>
      <w:r w:rsidR="00EA0479">
        <w:rPr>
          <w:sz w:val="28"/>
          <w:szCs w:val="28"/>
        </w:rPr>
        <w:br/>
        <w:t>и закупок департамента экономики и финансов Министерства сельского, лесного хозяйства и природных ресурсов Ульяновской области</w:t>
      </w:r>
      <w:r w:rsidR="005055AF" w:rsidRPr="00EA0479">
        <w:rPr>
          <w:sz w:val="28"/>
          <w:szCs w:val="28"/>
        </w:rPr>
        <w:t>.</w:t>
      </w:r>
    </w:p>
    <w:p w:rsidR="00845F24" w:rsidRDefault="00855B5F" w:rsidP="00845F24">
      <w:pPr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EA0479">
        <w:rPr>
          <w:sz w:val="28"/>
          <w:szCs w:val="28"/>
        </w:rPr>
        <w:t>Проект</w:t>
      </w:r>
      <w:r w:rsidR="009422C8" w:rsidRPr="00EA0479">
        <w:rPr>
          <w:sz w:val="28"/>
          <w:szCs w:val="28"/>
        </w:rPr>
        <w:t xml:space="preserve"> </w:t>
      </w:r>
      <w:r w:rsidR="00C16EE3" w:rsidRPr="00EA0479">
        <w:rPr>
          <w:sz w:val="28"/>
          <w:szCs w:val="28"/>
        </w:rPr>
        <w:t xml:space="preserve">разработан </w:t>
      </w:r>
      <w:r w:rsidR="00845F24">
        <w:rPr>
          <w:sz w:val="28"/>
          <w:szCs w:val="28"/>
        </w:rPr>
        <w:t xml:space="preserve">в связи с внесением изменений в Порядок предоставления </w:t>
      </w:r>
      <w:r w:rsidR="00845F24">
        <w:rPr>
          <w:rFonts w:eastAsia="Calibri"/>
          <w:sz w:val="28"/>
          <w:szCs w:val="28"/>
          <w:lang w:eastAsia="en-US"/>
        </w:rPr>
        <w:t xml:space="preserve">потребительским обществам и сельскохозяйственным потребительским кооперативам </w:t>
      </w:r>
      <w:r w:rsidR="00845F24">
        <w:rPr>
          <w:sz w:val="28"/>
          <w:szCs w:val="28"/>
        </w:rPr>
        <w:t xml:space="preserve">из областного бюджета Ульяновской области </w:t>
      </w:r>
      <w:r w:rsidR="00845F24">
        <w:rPr>
          <w:rFonts w:eastAsia="Calibri"/>
          <w:sz w:val="28"/>
          <w:szCs w:val="28"/>
          <w:lang w:eastAsia="en-US"/>
        </w:rPr>
        <w:t>субсидий в целях возмещения части затрат, связанных с развитием их экономической деятельности</w:t>
      </w:r>
      <w:r w:rsidR="00845F24">
        <w:rPr>
          <w:sz w:val="28"/>
          <w:szCs w:val="28"/>
        </w:rPr>
        <w:t>, утверждённый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</w:t>
      </w:r>
      <w:r w:rsidR="00845F24">
        <w:rPr>
          <w:sz w:val="28"/>
          <w:szCs w:val="28"/>
        </w:rPr>
        <w:softHyphen/>
        <w:t>вов, садоводческих, огороднических и дачных некоммерческих объединений граждан» (в</w:t>
      </w:r>
      <w:proofErr w:type="gramEnd"/>
      <w:r w:rsidR="00845F24">
        <w:rPr>
          <w:sz w:val="28"/>
          <w:szCs w:val="28"/>
        </w:rPr>
        <w:t xml:space="preserve"> ред. от 30.01.2018, 02.02.2018) (далее – Порядок), предусматри</w:t>
      </w:r>
      <w:r w:rsidR="00845F24">
        <w:rPr>
          <w:sz w:val="28"/>
          <w:szCs w:val="28"/>
        </w:rPr>
        <w:softHyphen/>
        <w:t>вающих изменение отдельных формулировок Порядка и дополнение новой категорией получателей субсидий.</w:t>
      </w:r>
    </w:p>
    <w:p w:rsidR="00845F24" w:rsidRDefault="00845F24" w:rsidP="008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приказа предлагается утвердить перечень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в соответствии с пунктом 5 Порядка, а также формы документов для предоставления субсидий и перечень документов, подтверждающих затраты заявителей (абзацы второй, третий и восьмой пункта 9, пункт 11 и абзац одиннадцатый пункта 20 Порядка).</w:t>
      </w:r>
      <w:proofErr w:type="gramEnd"/>
    </w:p>
    <w:p w:rsidR="00642920" w:rsidRPr="00EA0479" w:rsidRDefault="002D6DDC" w:rsidP="008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479">
        <w:rPr>
          <w:sz w:val="28"/>
          <w:szCs w:val="28"/>
        </w:rPr>
        <w:t>В целом проект</w:t>
      </w:r>
      <w:r w:rsidR="007B30D1" w:rsidRPr="00EA0479">
        <w:rPr>
          <w:sz w:val="28"/>
          <w:szCs w:val="28"/>
        </w:rPr>
        <w:t xml:space="preserve"> соответствует законодательству</w:t>
      </w:r>
      <w:r w:rsidR="00642920" w:rsidRPr="00EA0479">
        <w:rPr>
          <w:sz w:val="28"/>
          <w:szCs w:val="28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EA0479" w:rsidRDefault="00BD5862" w:rsidP="00BD5862">
      <w:pPr>
        <w:ind w:firstLine="708"/>
        <w:jc w:val="both"/>
        <w:rPr>
          <w:sz w:val="28"/>
          <w:szCs w:val="28"/>
        </w:rPr>
      </w:pPr>
      <w:r w:rsidRPr="00EA0479">
        <w:rPr>
          <w:sz w:val="28"/>
          <w:szCs w:val="28"/>
        </w:rPr>
        <w:lastRenderedPageBreak/>
        <w:t xml:space="preserve">Проведена антикоррупционная экспертиза проекта, </w:t>
      </w:r>
      <w:r w:rsidRPr="00EA0479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EA0479">
        <w:rPr>
          <w:sz w:val="28"/>
          <w:szCs w:val="28"/>
        </w:rPr>
        <w:t>,</w:t>
      </w:r>
      <w:r w:rsidRPr="00EA0479">
        <w:rPr>
          <w:color w:val="000000"/>
          <w:sz w:val="28"/>
          <w:szCs w:val="28"/>
        </w:rPr>
        <w:t xml:space="preserve"> не выявлено.</w:t>
      </w:r>
    </w:p>
    <w:p w:rsidR="009C0C71" w:rsidRPr="00EA0479" w:rsidRDefault="009C0C71" w:rsidP="009C0C71">
      <w:pPr>
        <w:ind w:firstLine="709"/>
        <w:jc w:val="both"/>
        <w:rPr>
          <w:sz w:val="28"/>
          <w:szCs w:val="28"/>
        </w:rPr>
      </w:pPr>
      <w:proofErr w:type="gramStart"/>
      <w:r w:rsidRPr="00EA0479">
        <w:rPr>
          <w:sz w:val="28"/>
          <w:szCs w:val="28"/>
        </w:rPr>
        <w:t>Считаем возможным направить проект на дальнейшее согласование</w:t>
      </w:r>
      <w:r w:rsidRPr="00EA0479">
        <w:rPr>
          <w:sz w:val="28"/>
          <w:szCs w:val="28"/>
        </w:rPr>
        <w:br/>
        <w:t>в порядке, установленном постановлением Правительства Ульяновской области</w:t>
      </w:r>
      <w:r w:rsidRPr="00EA0479">
        <w:rPr>
          <w:sz w:val="28"/>
          <w:szCs w:val="28"/>
        </w:rPr>
        <w:br/>
        <w:t>от 12.07.2013 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845F24">
        <w:rPr>
          <w:sz w:val="28"/>
          <w:szCs w:val="28"/>
        </w:rPr>
        <w:t xml:space="preserve"> </w:t>
      </w:r>
      <w:r w:rsidRPr="00EA0479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6F19CF" w:rsidRPr="00EA0479">
        <w:rPr>
          <w:sz w:val="28"/>
          <w:szCs w:val="28"/>
        </w:rPr>
        <w:t xml:space="preserve"> </w:t>
      </w:r>
      <w:r w:rsidRPr="00EA0479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</w:t>
      </w:r>
      <w:proofErr w:type="gramEnd"/>
      <w:r w:rsidRPr="00EA0479">
        <w:rPr>
          <w:sz w:val="28"/>
          <w:szCs w:val="28"/>
        </w:rPr>
        <w:t xml:space="preserve"> законодательством.</w:t>
      </w:r>
    </w:p>
    <w:p w:rsidR="006E602A" w:rsidRPr="00EA0479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EA0479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9CF" w:rsidRPr="00EA0479" w:rsidRDefault="006F19CF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EA0479" w:rsidRDefault="0033499D" w:rsidP="002D6DDC">
      <w:pPr>
        <w:pStyle w:val="a3"/>
        <w:tabs>
          <w:tab w:val="left" w:pos="709"/>
        </w:tabs>
        <w:ind w:left="-720" w:firstLine="720"/>
      </w:pPr>
      <w:r w:rsidRPr="00EA0479">
        <w:t>Д</w:t>
      </w:r>
      <w:r w:rsidR="009711FA" w:rsidRPr="00EA0479">
        <w:t>иректор</w:t>
      </w:r>
      <w:r w:rsidR="002D6DDC" w:rsidRPr="00EA0479">
        <w:t xml:space="preserve"> департамента </w:t>
      </w:r>
      <w:r w:rsidRPr="00EA0479">
        <w:t xml:space="preserve">правовой, </w:t>
      </w:r>
      <w:proofErr w:type="gramStart"/>
      <w:r w:rsidRPr="00EA0479">
        <w:t>организационной</w:t>
      </w:r>
      <w:proofErr w:type="gramEnd"/>
    </w:p>
    <w:p w:rsidR="00395475" w:rsidRPr="00EA0479" w:rsidRDefault="002D6DDC" w:rsidP="000065F8">
      <w:pPr>
        <w:pStyle w:val="a3"/>
        <w:tabs>
          <w:tab w:val="left" w:pos="709"/>
        </w:tabs>
        <w:ind w:left="-720" w:firstLine="720"/>
      </w:pPr>
      <w:r w:rsidRPr="00EA0479">
        <w:t>и кадровой работы</w:t>
      </w:r>
      <w:r w:rsidR="000065F8" w:rsidRPr="00EA0479">
        <w:t xml:space="preserve"> </w:t>
      </w:r>
      <w:r w:rsidR="0033499D" w:rsidRPr="00EA0479">
        <w:t xml:space="preserve">Министерства сельского, лесного </w:t>
      </w:r>
    </w:p>
    <w:p w:rsidR="00B94883" w:rsidRPr="00EA0479" w:rsidRDefault="0062770E" w:rsidP="0033499D">
      <w:pPr>
        <w:pStyle w:val="a3"/>
        <w:tabs>
          <w:tab w:val="left" w:pos="709"/>
        </w:tabs>
        <w:ind w:left="-720" w:firstLine="720"/>
      </w:pPr>
      <w:r w:rsidRPr="00EA0479">
        <w:t xml:space="preserve">хозяйства </w:t>
      </w:r>
      <w:r w:rsidR="00395475" w:rsidRPr="00EA0479">
        <w:t>и</w:t>
      </w:r>
      <w:r w:rsidR="0033499D" w:rsidRPr="00EA0479">
        <w:t xml:space="preserve"> природных ресурсов Ульяновской области       </w:t>
      </w:r>
      <w:r w:rsidRPr="00EA0479">
        <w:t xml:space="preserve">     </w:t>
      </w:r>
      <w:r w:rsidR="00EA0479">
        <w:t xml:space="preserve">        </w:t>
      </w:r>
      <w:r w:rsidR="0033499D" w:rsidRPr="00EA0479">
        <w:t>И.Н.Тимохин</w:t>
      </w:r>
    </w:p>
    <w:sectPr w:rsidR="00B94883" w:rsidRPr="00EA0479" w:rsidSect="005055A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5306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0AD1"/>
    <w:rsid w:val="00261D59"/>
    <w:rsid w:val="00265B9B"/>
    <w:rsid w:val="002849EC"/>
    <w:rsid w:val="002924DF"/>
    <w:rsid w:val="002A7F70"/>
    <w:rsid w:val="002B52A7"/>
    <w:rsid w:val="002C18A8"/>
    <w:rsid w:val="002C1E8C"/>
    <w:rsid w:val="002D6DDC"/>
    <w:rsid w:val="002D7914"/>
    <w:rsid w:val="002E7903"/>
    <w:rsid w:val="0030077F"/>
    <w:rsid w:val="00307069"/>
    <w:rsid w:val="00312257"/>
    <w:rsid w:val="00314360"/>
    <w:rsid w:val="0032004B"/>
    <w:rsid w:val="00327540"/>
    <w:rsid w:val="00327F9F"/>
    <w:rsid w:val="0033499D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55AF"/>
    <w:rsid w:val="00507801"/>
    <w:rsid w:val="005172FA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2770E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1203"/>
    <w:rsid w:val="006D3B28"/>
    <w:rsid w:val="006E3916"/>
    <w:rsid w:val="006E602A"/>
    <w:rsid w:val="006F19CF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5F24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C0C71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D49B1"/>
    <w:rsid w:val="00AF08AE"/>
    <w:rsid w:val="00B3003A"/>
    <w:rsid w:val="00B37CDA"/>
    <w:rsid w:val="00B51B35"/>
    <w:rsid w:val="00B5663E"/>
    <w:rsid w:val="00B618E2"/>
    <w:rsid w:val="00B653A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16EE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23C7"/>
    <w:rsid w:val="00CD48B6"/>
    <w:rsid w:val="00CE0CC7"/>
    <w:rsid w:val="00CE7374"/>
    <w:rsid w:val="00CF2758"/>
    <w:rsid w:val="00D16AA6"/>
    <w:rsid w:val="00D17AC9"/>
    <w:rsid w:val="00D43CD3"/>
    <w:rsid w:val="00D44AE0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DF1881"/>
    <w:rsid w:val="00E0036C"/>
    <w:rsid w:val="00E01B35"/>
    <w:rsid w:val="00E02B95"/>
    <w:rsid w:val="00E06580"/>
    <w:rsid w:val="00E06AD2"/>
    <w:rsid w:val="00E11B54"/>
    <w:rsid w:val="00E1738E"/>
    <w:rsid w:val="00E21ED1"/>
    <w:rsid w:val="00E22B94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479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320-D129-4C50-9CB4-E96A603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3935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2018-02-07T09:36:00Z</cp:lastPrinted>
  <dcterms:created xsi:type="dcterms:W3CDTF">2018-02-07T09:37:00Z</dcterms:created>
  <dcterms:modified xsi:type="dcterms:W3CDTF">2018-02-07T09:37:00Z</dcterms:modified>
</cp:coreProperties>
</file>