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241765" w:rsidRDefault="00B76DA1" w:rsidP="00635AA3">
      <w:pPr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>П</w:t>
      </w:r>
      <w:r w:rsidR="00D8762D" w:rsidRPr="00241765">
        <w:rPr>
          <w:b/>
          <w:sz w:val="28"/>
          <w:szCs w:val="28"/>
        </w:rPr>
        <w:t xml:space="preserve">РАВОВОЕ </w:t>
      </w:r>
      <w:r w:rsidR="005D7F69" w:rsidRPr="00241765">
        <w:rPr>
          <w:b/>
          <w:sz w:val="28"/>
          <w:szCs w:val="28"/>
        </w:rPr>
        <w:t>ЗАКЛЮЧЕНИЕ</w:t>
      </w:r>
      <w:r w:rsidR="00ED2C29" w:rsidRPr="00241765">
        <w:rPr>
          <w:b/>
          <w:sz w:val="28"/>
          <w:szCs w:val="28"/>
        </w:rPr>
        <w:t xml:space="preserve"> №</w:t>
      </w:r>
      <w:r w:rsidR="002D6DDC" w:rsidRPr="00241765">
        <w:rPr>
          <w:b/>
          <w:sz w:val="28"/>
          <w:szCs w:val="28"/>
        </w:rPr>
        <w:t xml:space="preserve"> </w:t>
      </w:r>
      <w:r w:rsidR="0008577A" w:rsidRPr="00241765">
        <w:rPr>
          <w:b/>
          <w:sz w:val="28"/>
          <w:szCs w:val="28"/>
        </w:rPr>
        <w:t>1</w:t>
      </w:r>
      <w:r w:rsidR="00C16EE3">
        <w:rPr>
          <w:b/>
          <w:sz w:val="28"/>
          <w:szCs w:val="28"/>
        </w:rPr>
        <w:t>65</w:t>
      </w:r>
      <w:r w:rsidR="00ED2C29" w:rsidRPr="00241765">
        <w:rPr>
          <w:b/>
          <w:sz w:val="28"/>
          <w:szCs w:val="28"/>
        </w:rPr>
        <w:t>/1</w:t>
      </w:r>
      <w:r w:rsidR="0008577A" w:rsidRPr="00241765">
        <w:rPr>
          <w:b/>
          <w:sz w:val="28"/>
          <w:szCs w:val="28"/>
        </w:rPr>
        <w:t>7</w:t>
      </w:r>
      <w:r w:rsidR="00C60DD5" w:rsidRPr="00241765">
        <w:rPr>
          <w:b/>
          <w:sz w:val="28"/>
          <w:szCs w:val="28"/>
        </w:rPr>
        <w:t xml:space="preserve"> от</w:t>
      </w:r>
      <w:r w:rsidR="002D6DDC" w:rsidRPr="00241765">
        <w:rPr>
          <w:b/>
          <w:sz w:val="28"/>
          <w:szCs w:val="28"/>
        </w:rPr>
        <w:t xml:space="preserve"> </w:t>
      </w:r>
      <w:r w:rsidR="00C16EE3">
        <w:rPr>
          <w:b/>
          <w:sz w:val="28"/>
          <w:szCs w:val="28"/>
        </w:rPr>
        <w:t>11</w:t>
      </w:r>
      <w:r w:rsidR="002D6DDC" w:rsidRPr="00241765">
        <w:rPr>
          <w:b/>
          <w:sz w:val="28"/>
          <w:szCs w:val="28"/>
        </w:rPr>
        <w:t>.</w:t>
      </w:r>
      <w:r w:rsidR="00C16EE3">
        <w:rPr>
          <w:b/>
          <w:sz w:val="28"/>
          <w:szCs w:val="28"/>
        </w:rPr>
        <w:t>12</w:t>
      </w:r>
      <w:r w:rsidR="002D6DDC" w:rsidRPr="00241765">
        <w:rPr>
          <w:b/>
          <w:sz w:val="28"/>
          <w:szCs w:val="28"/>
        </w:rPr>
        <w:t>.201</w:t>
      </w:r>
      <w:r w:rsidR="0008577A" w:rsidRPr="00241765">
        <w:rPr>
          <w:b/>
          <w:sz w:val="28"/>
          <w:szCs w:val="28"/>
        </w:rPr>
        <w:t>7</w:t>
      </w:r>
    </w:p>
    <w:p w:rsidR="00241765" w:rsidRPr="00241765" w:rsidRDefault="00865E15" w:rsidP="00241765">
      <w:pPr>
        <w:spacing w:line="232" w:lineRule="auto"/>
        <w:jc w:val="center"/>
        <w:rPr>
          <w:b/>
          <w:sz w:val="28"/>
          <w:szCs w:val="28"/>
        </w:rPr>
      </w:pPr>
      <w:r w:rsidRPr="00241765">
        <w:rPr>
          <w:b/>
          <w:sz w:val="28"/>
          <w:szCs w:val="28"/>
        </w:rPr>
        <w:t>на проект</w:t>
      </w:r>
      <w:r w:rsidR="006958FD" w:rsidRPr="00241765">
        <w:rPr>
          <w:b/>
          <w:sz w:val="28"/>
          <w:szCs w:val="28"/>
        </w:rPr>
        <w:t xml:space="preserve"> </w:t>
      </w:r>
      <w:r w:rsidR="00241765" w:rsidRPr="00241765">
        <w:rPr>
          <w:b/>
          <w:sz w:val="28"/>
          <w:szCs w:val="28"/>
        </w:rPr>
        <w:t>постановления Правительства Ульяновской области</w:t>
      </w:r>
    </w:p>
    <w:p w:rsidR="006E3916" w:rsidRDefault="00241765" w:rsidP="00C16EE3">
      <w:pPr>
        <w:pStyle w:val="FORMATTEXT"/>
        <w:spacing w:line="232" w:lineRule="auto"/>
        <w:jc w:val="center"/>
        <w:rPr>
          <w:sz w:val="28"/>
          <w:szCs w:val="28"/>
        </w:rPr>
      </w:pPr>
      <w:r w:rsidRPr="00241765">
        <w:rPr>
          <w:b/>
          <w:sz w:val="28"/>
          <w:szCs w:val="28"/>
        </w:rPr>
        <w:t>«</w:t>
      </w:r>
      <w:r w:rsidR="00C16EE3" w:rsidRPr="00B73469">
        <w:rPr>
          <w:b/>
          <w:sz w:val="28"/>
          <w:szCs w:val="28"/>
        </w:rPr>
        <w:t xml:space="preserve">О внесении изменений в отдельные постановления Правительства Ульяновской области и </w:t>
      </w:r>
      <w:r w:rsidR="00C16EE3" w:rsidRPr="00B73469">
        <w:rPr>
          <w:rFonts w:eastAsia="Calibri"/>
          <w:b/>
          <w:sz w:val="28"/>
          <w:szCs w:val="28"/>
          <w:lang w:eastAsia="en-US"/>
        </w:rPr>
        <w:t xml:space="preserve">признании </w:t>
      </w:r>
      <w:proofErr w:type="gramStart"/>
      <w:r w:rsidR="00C16EE3" w:rsidRPr="00B73469">
        <w:rPr>
          <w:rFonts w:eastAsia="Calibri"/>
          <w:b/>
          <w:sz w:val="28"/>
          <w:szCs w:val="28"/>
          <w:lang w:eastAsia="en-US"/>
        </w:rPr>
        <w:t>утратившими</w:t>
      </w:r>
      <w:proofErr w:type="gramEnd"/>
      <w:r w:rsidR="00C16EE3" w:rsidRPr="00B73469">
        <w:rPr>
          <w:rFonts w:eastAsia="Calibri"/>
          <w:b/>
          <w:sz w:val="28"/>
          <w:szCs w:val="28"/>
          <w:lang w:eastAsia="en-US"/>
        </w:rPr>
        <w:t xml:space="preserve"> силу отдельных положений постановлений Правительства Ульяновской области</w:t>
      </w:r>
      <w:r w:rsidRPr="00241765">
        <w:rPr>
          <w:sz w:val="28"/>
          <w:szCs w:val="28"/>
        </w:rPr>
        <w:t>»</w:t>
      </w:r>
    </w:p>
    <w:p w:rsidR="00241765" w:rsidRPr="00241765" w:rsidRDefault="00241765" w:rsidP="0024176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52E55" w:rsidRPr="00241765" w:rsidRDefault="00855B5F" w:rsidP="00846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765">
        <w:rPr>
          <w:rFonts w:ascii="Times New Roman" w:hAnsi="Times New Roman" w:cs="Times New Roman"/>
          <w:sz w:val="28"/>
          <w:szCs w:val="28"/>
        </w:rPr>
        <w:t>Д</w:t>
      </w:r>
      <w:r w:rsidR="007F1089" w:rsidRPr="00241765">
        <w:rPr>
          <w:rFonts w:ascii="Times New Roman" w:hAnsi="Times New Roman" w:cs="Times New Roman"/>
          <w:sz w:val="28"/>
          <w:szCs w:val="28"/>
        </w:rPr>
        <w:t>епартамент</w:t>
      </w:r>
      <w:r w:rsidRPr="00241765">
        <w:rPr>
          <w:rFonts w:ascii="Times New Roman" w:hAnsi="Times New Roman" w:cs="Times New Roman"/>
          <w:sz w:val="28"/>
          <w:szCs w:val="28"/>
        </w:rPr>
        <w:t>ом</w:t>
      </w:r>
      <w:r w:rsidR="007F1089" w:rsidRPr="00241765">
        <w:rPr>
          <w:rFonts w:ascii="Times New Roman" w:hAnsi="Times New Roman" w:cs="Times New Roman"/>
          <w:sz w:val="28"/>
          <w:szCs w:val="28"/>
        </w:rPr>
        <w:t xml:space="preserve"> п</w:t>
      </w:r>
      <w:r w:rsidR="00684913" w:rsidRPr="00241765">
        <w:rPr>
          <w:rFonts w:ascii="Times New Roman" w:hAnsi="Times New Roman" w:cs="Times New Roman"/>
          <w:sz w:val="28"/>
          <w:szCs w:val="28"/>
        </w:rPr>
        <w:t>равов</w:t>
      </w:r>
      <w:r w:rsidR="007F1089" w:rsidRPr="00241765">
        <w:rPr>
          <w:rFonts w:ascii="Times New Roman" w:hAnsi="Times New Roman" w:cs="Times New Roman"/>
          <w:sz w:val="28"/>
          <w:szCs w:val="28"/>
        </w:rPr>
        <w:t>ой, организационной и кадровой работы</w:t>
      </w:r>
      <w:r w:rsidR="005E7BCC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Pr="00241765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="00C16EE3">
        <w:rPr>
          <w:rFonts w:ascii="Times New Roman" w:hAnsi="Times New Roman" w:cs="Times New Roman"/>
          <w:sz w:val="28"/>
          <w:szCs w:val="28"/>
        </w:rPr>
        <w:t>11 дека</w:t>
      </w:r>
      <w:r w:rsidR="0048451E" w:rsidRPr="00241765">
        <w:rPr>
          <w:rFonts w:ascii="Times New Roman" w:hAnsi="Times New Roman" w:cs="Times New Roman"/>
          <w:sz w:val="28"/>
          <w:szCs w:val="28"/>
        </w:rPr>
        <w:t>бря</w:t>
      </w:r>
      <w:r w:rsidR="00A33F82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Pr="00241765">
        <w:rPr>
          <w:rFonts w:ascii="Times New Roman" w:hAnsi="Times New Roman" w:cs="Times New Roman"/>
          <w:sz w:val="28"/>
          <w:szCs w:val="28"/>
        </w:rPr>
        <w:t>201</w:t>
      </w:r>
      <w:r w:rsidR="0008577A" w:rsidRPr="00241765">
        <w:rPr>
          <w:rFonts w:ascii="Times New Roman" w:hAnsi="Times New Roman" w:cs="Times New Roman"/>
          <w:sz w:val="28"/>
          <w:szCs w:val="28"/>
        </w:rPr>
        <w:t>7</w:t>
      </w:r>
      <w:r w:rsidRPr="00241765">
        <w:rPr>
          <w:rFonts w:ascii="Times New Roman" w:hAnsi="Times New Roman" w:cs="Times New Roman"/>
          <w:sz w:val="28"/>
          <w:szCs w:val="28"/>
        </w:rPr>
        <w:t xml:space="preserve"> года рассмотрен </w:t>
      </w:r>
      <w:r w:rsidR="005D7F69" w:rsidRPr="00241765">
        <w:rPr>
          <w:rFonts w:ascii="Times New Roman" w:hAnsi="Times New Roman" w:cs="Times New Roman"/>
          <w:sz w:val="28"/>
          <w:szCs w:val="28"/>
        </w:rPr>
        <w:t>п</w:t>
      </w:r>
      <w:r w:rsidR="004F5A6F" w:rsidRPr="0024176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B52A7" w:rsidRPr="00241765">
        <w:rPr>
          <w:rFonts w:ascii="Times New Roman" w:hAnsi="Times New Roman" w:cs="Times New Roman"/>
          <w:sz w:val="28"/>
          <w:szCs w:val="28"/>
        </w:rPr>
        <w:t>постановл</w:t>
      </w:r>
      <w:r w:rsidR="00D52E55" w:rsidRPr="00241765">
        <w:rPr>
          <w:rFonts w:ascii="Times New Roman" w:hAnsi="Times New Roman" w:cs="Times New Roman"/>
          <w:sz w:val="28"/>
          <w:szCs w:val="28"/>
        </w:rPr>
        <w:t>ения Правительства Ульяновской области</w:t>
      </w:r>
      <w:r w:rsidR="00DD5458" w:rsidRPr="00241765">
        <w:rPr>
          <w:rFonts w:ascii="Times New Roman" w:hAnsi="Times New Roman" w:cs="Times New Roman"/>
          <w:sz w:val="28"/>
          <w:szCs w:val="28"/>
        </w:rPr>
        <w:t xml:space="preserve"> </w:t>
      </w:r>
      <w:r w:rsidR="00D5450A">
        <w:rPr>
          <w:rFonts w:ascii="Times New Roman" w:hAnsi="Times New Roman"/>
          <w:sz w:val="28"/>
          <w:szCs w:val="28"/>
        </w:rPr>
        <w:t>«</w:t>
      </w:r>
      <w:r w:rsidR="00C16EE3" w:rsidRPr="00C16EE3">
        <w:rPr>
          <w:rFonts w:ascii="Times New Roman" w:hAnsi="Times New Roman"/>
          <w:sz w:val="28"/>
          <w:szCs w:val="28"/>
        </w:rPr>
        <w:t xml:space="preserve">О внесении изменений в отдельные постановления Правительства Ульяновской области и </w:t>
      </w:r>
      <w:r w:rsidR="00C16EE3" w:rsidRPr="00C16EE3">
        <w:rPr>
          <w:rFonts w:ascii="Times New Roman" w:eastAsia="Calibri" w:hAnsi="Times New Roman"/>
          <w:sz w:val="28"/>
          <w:szCs w:val="28"/>
          <w:lang w:eastAsia="en-US"/>
        </w:rPr>
        <w:t>признании утратившими силу отдельных положений постановлений Правительства Ульяновской области</w:t>
      </w:r>
      <w:r w:rsidR="00241765" w:rsidRPr="00241765">
        <w:rPr>
          <w:rFonts w:ascii="Times New Roman" w:hAnsi="Times New Roman"/>
          <w:sz w:val="28"/>
          <w:szCs w:val="28"/>
        </w:rPr>
        <w:t>»</w:t>
      </w:r>
      <w:r w:rsidR="0084665B" w:rsidRPr="00241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360" w:rsidRPr="00241765">
        <w:rPr>
          <w:rFonts w:ascii="Times New Roman" w:hAnsi="Times New Roman" w:cs="Times New Roman"/>
          <w:sz w:val="28"/>
          <w:szCs w:val="28"/>
        </w:rPr>
        <w:t>(далее – проект)</w:t>
      </w:r>
      <w:r w:rsidR="00ED2C29" w:rsidRPr="00241765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="00D52E55" w:rsidRPr="00241765">
        <w:rPr>
          <w:rFonts w:ascii="Times New Roman" w:hAnsi="Times New Roman" w:cs="Times New Roman"/>
          <w:sz w:val="28"/>
          <w:szCs w:val="28"/>
        </w:rPr>
        <w:t>специалистами</w:t>
      </w:r>
      <w:r w:rsidR="002B52A7" w:rsidRPr="0024176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8577A" w:rsidRPr="00241765">
        <w:rPr>
          <w:rFonts w:ascii="Times New Roman" w:hAnsi="Times New Roman" w:cs="Times New Roman"/>
          <w:sz w:val="28"/>
          <w:szCs w:val="28"/>
        </w:rPr>
        <w:t>государственных</w:t>
      </w:r>
      <w:r w:rsidR="002B52A7" w:rsidRPr="00241765">
        <w:rPr>
          <w:rFonts w:ascii="Times New Roman" w:hAnsi="Times New Roman" w:cs="Times New Roman"/>
          <w:sz w:val="28"/>
          <w:szCs w:val="28"/>
        </w:rPr>
        <w:t xml:space="preserve"> программ и закупок департамента экономики и финансов</w:t>
      </w:r>
      <w:r w:rsidR="00D52E55" w:rsidRPr="00241765">
        <w:rPr>
          <w:rFonts w:ascii="Times New Roman" w:hAnsi="Times New Roman" w:cs="Times New Roman"/>
          <w:sz w:val="28"/>
          <w:szCs w:val="28"/>
        </w:rPr>
        <w:t xml:space="preserve"> Министерства сельского, лесного</w:t>
      </w:r>
      <w:proofErr w:type="gramEnd"/>
      <w:r w:rsidR="00D52E55" w:rsidRPr="00241765">
        <w:rPr>
          <w:rFonts w:ascii="Times New Roman" w:hAnsi="Times New Roman" w:cs="Times New Roman"/>
          <w:sz w:val="28"/>
          <w:szCs w:val="28"/>
        </w:rPr>
        <w:t xml:space="preserve"> хозяйства и природных ресурсов Ульяновской области.</w:t>
      </w:r>
    </w:p>
    <w:p w:rsidR="00C16EE3" w:rsidRPr="00C71FD2" w:rsidRDefault="00855B5F" w:rsidP="00C16EE3">
      <w:pPr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</w:rPr>
      </w:pPr>
      <w:proofErr w:type="gramStart"/>
      <w:r w:rsidRPr="00241765">
        <w:rPr>
          <w:sz w:val="28"/>
          <w:szCs w:val="28"/>
        </w:rPr>
        <w:t>Проект</w:t>
      </w:r>
      <w:r w:rsidR="009422C8" w:rsidRPr="00241765">
        <w:rPr>
          <w:sz w:val="28"/>
          <w:szCs w:val="28"/>
        </w:rPr>
        <w:t xml:space="preserve"> </w:t>
      </w:r>
      <w:r w:rsidR="00C16EE3" w:rsidRPr="00B73469">
        <w:rPr>
          <w:sz w:val="28"/>
          <w:szCs w:val="28"/>
        </w:rPr>
        <w:t>разработан в целях приведения отдельных формулировок нормативных правовых актов Ульяновской области, регулирующих предоставление субсидий</w:t>
      </w:r>
      <w:r w:rsidR="00C16EE3" w:rsidRPr="00B73469">
        <w:rPr>
          <w:sz w:val="28"/>
          <w:szCs w:val="28"/>
          <w:shd w:val="clear" w:color="auto" w:fill="FFFFFF"/>
        </w:rPr>
        <w:t xml:space="preserve"> сельскохозяйственным товаропроизводителям,</w:t>
      </w:r>
      <w:r w:rsidR="00C16EE3">
        <w:rPr>
          <w:sz w:val="28"/>
          <w:szCs w:val="28"/>
          <w:shd w:val="clear" w:color="auto" w:fill="FFFFFF"/>
        </w:rPr>
        <w:br/>
      </w:r>
      <w:r w:rsidR="00C16EE3" w:rsidRPr="00B73469">
        <w:rPr>
          <w:bCs/>
          <w:kern w:val="36"/>
          <w:sz w:val="28"/>
          <w:szCs w:val="28"/>
        </w:rPr>
        <w:t>в соответствие</w:t>
      </w:r>
      <w:r w:rsidR="00C16EE3">
        <w:rPr>
          <w:bCs/>
          <w:kern w:val="36"/>
          <w:sz w:val="28"/>
          <w:szCs w:val="28"/>
        </w:rPr>
        <w:t xml:space="preserve"> </w:t>
      </w:r>
      <w:r w:rsidR="00C16EE3" w:rsidRPr="00B73469">
        <w:rPr>
          <w:sz w:val="28"/>
          <w:szCs w:val="28"/>
        </w:rPr>
        <w:t xml:space="preserve">с </w:t>
      </w:r>
      <w:r w:rsidR="00C16EE3" w:rsidRPr="00B73469">
        <w:rPr>
          <w:rFonts w:eastAsiaTheme="minorHAnsi"/>
          <w:sz w:val="28"/>
          <w:szCs w:val="28"/>
          <w:lang w:eastAsia="en-US"/>
        </w:rPr>
        <w:t>Государственной программой развития сельского хозяйства</w:t>
      </w:r>
      <w:r w:rsidR="00C16EE3">
        <w:rPr>
          <w:rFonts w:eastAsiaTheme="minorHAnsi"/>
          <w:sz w:val="28"/>
          <w:szCs w:val="28"/>
          <w:lang w:eastAsia="en-US"/>
        </w:rPr>
        <w:br/>
      </w:r>
      <w:r w:rsidR="00C16EE3" w:rsidRPr="00B73469">
        <w:rPr>
          <w:rFonts w:eastAsiaTheme="minorHAnsi"/>
          <w:sz w:val="28"/>
          <w:szCs w:val="28"/>
          <w:lang w:eastAsia="en-US"/>
        </w:rPr>
        <w:t>и регулирования рынков сельскохозяйственной продукции, сырья</w:t>
      </w:r>
      <w:r w:rsidR="00C16EE3">
        <w:rPr>
          <w:rFonts w:eastAsiaTheme="minorHAnsi"/>
          <w:sz w:val="28"/>
          <w:szCs w:val="28"/>
          <w:lang w:eastAsia="en-US"/>
        </w:rPr>
        <w:br/>
      </w:r>
      <w:r w:rsidR="00C16EE3" w:rsidRPr="00B73469">
        <w:rPr>
          <w:rFonts w:eastAsiaTheme="minorHAnsi"/>
          <w:sz w:val="28"/>
          <w:szCs w:val="28"/>
          <w:lang w:eastAsia="en-US"/>
        </w:rPr>
        <w:t>и продовольствия на 2013-2020 годы</w:t>
      </w:r>
      <w:r w:rsidR="00C16EE3" w:rsidRPr="00B73469">
        <w:rPr>
          <w:sz w:val="28"/>
          <w:szCs w:val="28"/>
        </w:rPr>
        <w:t xml:space="preserve">, утверждённой </w:t>
      </w:r>
      <w:r w:rsidR="00C16EE3" w:rsidRPr="00B73469">
        <w:rPr>
          <w:rFonts w:eastAsiaTheme="minorHAnsi"/>
          <w:sz w:val="28"/>
          <w:szCs w:val="28"/>
          <w:lang w:eastAsia="en-US"/>
        </w:rPr>
        <w:t>постановлением Правительства Российской Ф</w:t>
      </w:r>
      <w:r w:rsidR="00C16EE3">
        <w:rPr>
          <w:rFonts w:eastAsiaTheme="minorHAnsi"/>
          <w:sz w:val="28"/>
          <w:szCs w:val="28"/>
          <w:lang w:eastAsia="en-US"/>
        </w:rPr>
        <w:t>едерации от 14.07.2012 № 717</w:t>
      </w:r>
      <w:r w:rsidR="00C16EE3" w:rsidRPr="00B73469">
        <w:rPr>
          <w:rFonts w:eastAsiaTheme="minorHAnsi"/>
          <w:sz w:val="28"/>
          <w:szCs w:val="28"/>
          <w:lang w:eastAsia="en-US"/>
        </w:rPr>
        <w:t>, предусматривающей изменения в приложение № 9 к указанной государственной программе в рамках «единой субсидии»</w:t>
      </w:r>
      <w:r w:rsidR="00C16EE3" w:rsidRPr="00B73469">
        <w:rPr>
          <w:sz w:val="28"/>
          <w:szCs w:val="28"/>
        </w:rPr>
        <w:t>;</w:t>
      </w:r>
      <w:proofErr w:type="gramEnd"/>
      <w:r w:rsidR="00C16EE3">
        <w:rPr>
          <w:sz w:val="28"/>
          <w:szCs w:val="28"/>
        </w:rPr>
        <w:t xml:space="preserve"> </w:t>
      </w:r>
      <w:proofErr w:type="gramStart"/>
      <w:r w:rsidR="00C16EE3" w:rsidRPr="00C71624">
        <w:rPr>
          <w:bCs/>
          <w:kern w:val="36"/>
          <w:sz w:val="28"/>
          <w:szCs w:val="28"/>
        </w:rPr>
        <w:t xml:space="preserve">с </w:t>
      </w:r>
      <w:hyperlink r:id="rId5" w:history="1">
        <w:r w:rsidR="00C16EE3" w:rsidRPr="00C71624">
          <w:rPr>
            <w:sz w:val="28"/>
            <w:szCs w:val="28"/>
          </w:rPr>
          <w:t xml:space="preserve">постановлением Правительства Российской Федерации </w:t>
        </w:r>
        <w:r w:rsidR="00C16EE3" w:rsidRPr="00C71624">
          <w:rPr>
            <w:rFonts w:eastAsiaTheme="minorHAnsi"/>
            <w:sz w:val="28"/>
            <w:szCs w:val="28"/>
            <w:lang w:eastAsia="en-US"/>
          </w:rPr>
          <w:t>от 06.09.2016 № 887</w:t>
        </w:r>
        <w:r w:rsidR="00C16EE3" w:rsidRPr="00C71624">
          <w:rPr>
            <w:sz w:val="28"/>
            <w:szCs w:val="28"/>
          </w:rPr>
          <w:t xml:space="preserve"> «Об общих требованиях к нормативным правовым актам, муниципаль</w:t>
        </w:r>
        <w:r w:rsidR="00C16EE3" w:rsidRPr="00C71624">
          <w:rPr>
            <w:sz w:val="28"/>
            <w:szCs w:val="28"/>
          </w:rPr>
          <w:softHyphen/>
          <w:t>ным правовым актам, регулирующим предоставление субсидий юридическим лицам (за исключением субсидий государственным (муниципальным) учреж</w:t>
        </w:r>
        <w:r w:rsidR="00C16EE3" w:rsidRPr="00C71624">
          <w:rPr>
            <w:sz w:val="28"/>
            <w:szCs w:val="28"/>
          </w:rPr>
          <w:softHyphen/>
          <w:t>дениям), индивидуальным предпринимателям, а также физическим лицам – производителям товаров, работ, услуг</w:t>
        </w:r>
      </w:hyperlink>
      <w:r w:rsidR="00C16EE3" w:rsidRPr="00C71624">
        <w:rPr>
          <w:sz w:val="28"/>
          <w:szCs w:val="28"/>
        </w:rPr>
        <w:t xml:space="preserve">» (в ред. </w:t>
      </w:r>
      <w:r w:rsidR="00C16EE3" w:rsidRPr="00C71624">
        <w:rPr>
          <w:rFonts w:eastAsiaTheme="minorHAnsi"/>
          <w:sz w:val="28"/>
          <w:szCs w:val="28"/>
        </w:rPr>
        <w:t>от 18.05.2017) в части формулировок в отношении получателя бюджетных средств и требований</w:t>
      </w:r>
      <w:r w:rsidR="00C16EE3">
        <w:rPr>
          <w:rFonts w:eastAsiaTheme="minorHAnsi"/>
          <w:sz w:val="28"/>
          <w:szCs w:val="28"/>
        </w:rPr>
        <w:t xml:space="preserve"> </w:t>
      </w:r>
      <w:r w:rsidR="00C16EE3" w:rsidRPr="00C71624">
        <w:rPr>
          <w:rFonts w:eastAsiaTheme="minorHAnsi"/>
          <w:sz w:val="28"/>
          <w:szCs w:val="28"/>
        </w:rPr>
        <w:t xml:space="preserve">к сельскохозяйственным товаропроизводителям, </w:t>
      </w:r>
      <w:r w:rsidR="00C16EE3" w:rsidRPr="00C71624">
        <w:rPr>
          <w:sz w:val="28"/>
          <w:szCs w:val="28"/>
        </w:rPr>
        <w:t>претендующим на получение субсидий</w:t>
      </w:r>
      <w:proofErr w:type="gramEnd"/>
      <w:r w:rsidR="00C16EE3" w:rsidRPr="00C71624">
        <w:rPr>
          <w:sz w:val="28"/>
          <w:szCs w:val="28"/>
        </w:rPr>
        <w:t>;</w:t>
      </w:r>
      <w:r w:rsidR="00C16EE3">
        <w:rPr>
          <w:sz w:val="28"/>
          <w:szCs w:val="28"/>
        </w:rPr>
        <w:t xml:space="preserve"> </w:t>
      </w:r>
      <w:r w:rsidR="00C16EE3">
        <w:rPr>
          <w:sz w:val="28"/>
          <w:szCs w:val="28"/>
        </w:rPr>
        <w:br/>
      </w:r>
      <w:r w:rsidR="00C16EE3" w:rsidRPr="00C71624">
        <w:rPr>
          <w:sz w:val="28"/>
          <w:szCs w:val="28"/>
        </w:rPr>
        <w:t xml:space="preserve">с государственной </w:t>
      </w:r>
      <w:hyperlink r:id="rId6" w:tooltip="Постановление Правительства Ульяновской области от 11.09.2013 N 37/420-П (ред. от 06.02.2017) &quot;Об утверждении государственной программы Ульяновской области &quot;Развитие сельского хозяйства и регулирование рынков сельскохозяйственной продукции, сырья и продовольст" w:history="1">
        <w:r w:rsidR="00C16EE3" w:rsidRPr="00C71624">
          <w:rPr>
            <w:sz w:val="28"/>
            <w:szCs w:val="28"/>
          </w:rPr>
          <w:t>программой</w:t>
        </w:r>
      </w:hyperlink>
      <w:r w:rsidR="00C16EE3" w:rsidRPr="00C71624">
        <w:rPr>
          <w:sz w:val="28"/>
          <w:szCs w:val="28"/>
        </w:rPr>
        <w:t xml:space="preserve"> Ульяновской области «Развитие сельского хозяйства и регулирование рынков сельскохозяйственной продукции, сырья </w:t>
      </w:r>
      <w:r w:rsidR="00C16EE3" w:rsidRPr="00C71624">
        <w:rPr>
          <w:sz w:val="28"/>
          <w:szCs w:val="28"/>
        </w:rPr>
        <w:br/>
        <w:t xml:space="preserve">и продовольствия в Ульяновской области» на 2014-2020 годы, утверждённой постановлением </w:t>
      </w:r>
      <w:r w:rsidR="00C16EE3" w:rsidRPr="00C71FD2">
        <w:rPr>
          <w:sz w:val="28"/>
          <w:szCs w:val="28"/>
        </w:rPr>
        <w:t xml:space="preserve">Правительства Ульяновской области от 11.09.2013 </w:t>
      </w:r>
      <w:r w:rsidR="00C16EE3" w:rsidRPr="00C71FD2">
        <w:rPr>
          <w:sz w:val="28"/>
          <w:szCs w:val="28"/>
        </w:rPr>
        <w:br/>
        <w:t>№ 37/420-П (ред. от 20.10.2017), предусматривающей изменение мероприятий, и в части уточнения источников финансирования.</w:t>
      </w:r>
    </w:p>
    <w:p w:rsidR="00CB65F7" w:rsidRPr="00241765" w:rsidRDefault="002D6DDC" w:rsidP="00C16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765">
        <w:rPr>
          <w:sz w:val="28"/>
          <w:szCs w:val="28"/>
        </w:rPr>
        <w:t xml:space="preserve">Принятие данного проекта отнесено к компетенции </w:t>
      </w:r>
      <w:r w:rsidR="00395475" w:rsidRPr="00241765">
        <w:rPr>
          <w:sz w:val="28"/>
          <w:szCs w:val="28"/>
        </w:rPr>
        <w:t xml:space="preserve">Правительства </w:t>
      </w:r>
      <w:r w:rsidRPr="00241765">
        <w:rPr>
          <w:sz w:val="28"/>
          <w:szCs w:val="28"/>
        </w:rPr>
        <w:t>Ульяновской области</w:t>
      </w:r>
      <w:r w:rsidR="00CB65F7" w:rsidRPr="00241765">
        <w:rPr>
          <w:sz w:val="28"/>
          <w:szCs w:val="28"/>
        </w:rPr>
        <w:t>.</w:t>
      </w:r>
    </w:p>
    <w:p w:rsidR="00642920" w:rsidRPr="00241765" w:rsidRDefault="002D6DDC" w:rsidP="00642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1765">
        <w:rPr>
          <w:sz w:val="28"/>
          <w:szCs w:val="28"/>
        </w:rPr>
        <w:t>В целом проект</w:t>
      </w:r>
      <w:r w:rsidR="007B30D1" w:rsidRPr="00241765">
        <w:rPr>
          <w:sz w:val="28"/>
          <w:szCs w:val="28"/>
        </w:rPr>
        <w:t xml:space="preserve"> соответствует законодательству</w:t>
      </w:r>
      <w:r w:rsidR="00642920" w:rsidRPr="00241765">
        <w:rPr>
          <w:sz w:val="28"/>
          <w:szCs w:val="28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241765" w:rsidRDefault="00BD5862" w:rsidP="00BD5862">
      <w:pPr>
        <w:ind w:firstLine="708"/>
        <w:jc w:val="both"/>
        <w:rPr>
          <w:sz w:val="28"/>
          <w:szCs w:val="28"/>
        </w:rPr>
      </w:pPr>
      <w:r w:rsidRPr="00241765">
        <w:rPr>
          <w:sz w:val="28"/>
          <w:szCs w:val="28"/>
        </w:rPr>
        <w:lastRenderedPageBreak/>
        <w:t xml:space="preserve">Проведена антикоррупционная экспертиза проекта, </w:t>
      </w:r>
      <w:r w:rsidRPr="00241765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241765">
        <w:rPr>
          <w:sz w:val="28"/>
          <w:szCs w:val="28"/>
        </w:rPr>
        <w:t>,</w:t>
      </w:r>
      <w:r w:rsidRPr="00241765">
        <w:rPr>
          <w:color w:val="000000"/>
          <w:sz w:val="28"/>
          <w:szCs w:val="28"/>
        </w:rPr>
        <w:t xml:space="preserve"> не выявлено.</w:t>
      </w:r>
    </w:p>
    <w:p w:rsidR="00395475" w:rsidRPr="00241765" w:rsidRDefault="002D6DDC" w:rsidP="009711FA">
      <w:pPr>
        <w:ind w:firstLine="720"/>
        <w:jc w:val="both"/>
        <w:rPr>
          <w:sz w:val="28"/>
          <w:szCs w:val="28"/>
        </w:rPr>
      </w:pPr>
      <w:r w:rsidRPr="00241765">
        <w:rPr>
          <w:sz w:val="28"/>
          <w:szCs w:val="28"/>
        </w:rPr>
        <w:t>Считаем возможным направить проект на дальнейшее согласование</w:t>
      </w:r>
      <w:r w:rsidR="009711FA" w:rsidRPr="00241765">
        <w:rPr>
          <w:sz w:val="28"/>
          <w:szCs w:val="28"/>
        </w:rPr>
        <w:br/>
      </w:r>
      <w:r w:rsidRPr="00241765">
        <w:rPr>
          <w:sz w:val="28"/>
          <w:szCs w:val="28"/>
        </w:rPr>
        <w:t>в</w:t>
      </w:r>
      <w:r w:rsidR="00395475" w:rsidRPr="00241765">
        <w:rPr>
          <w:sz w:val="28"/>
          <w:szCs w:val="28"/>
        </w:rPr>
        <w:t xml:space="preserve"> установленном </w:t>
      </w:r>
      <w:r w:rsidR="00A40CA0" w:rsidRPr="00241765">
        <w:rPr>
          <w:sz w:val="28"/>
          <w:szCs w:val="28"/>
        </w:rPr>
        <w:t>порядке</w:t>
      </w:r>
      <w:r w:rsidR="00395475" w:rsidRPr="00241765">
        <w:rPr>
          <w:sz w:val="28"/>
          <w:szCs w:val="28"/>
        </w:rPr>
        <w:t>.</w:t>
      </w:r>
    </w:p>
    <w:p w:rsidR="006E602A" w:rsidRDefault="006E602A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765" w:rsidRPr="00241765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475" w:rsidRPr="00241765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241765" w:rsidRDefault="00241765" w:rsidP="002D6DDC">
      <w:pPr>
        <w:pStyle w:val="a3"/>
        <w:tabs>
          <w:tab w:val="left" w:pos="709"/>
        </w:tabs>
        <w:ind w:left="-720" w:firstLine="720"/>
      </w:pPr>
      <w:r>
        <w:t>Заместитель д</w:t>
      </w:r>
      <w:r w:rsidR="009711FA" w:rsidRPr="00241765">
        <w:t>иректор</w:t>
      </w:r>
      <w:r>
        <w:t>а</w:t>
      </w:r>
      <w:r w:rsidR="002D6DDC" w:rsidRPr="00241765">
        <w:t xml:space="preserve"> департамента </w:t>
      </w:r>
    </w:p>
    <w:p w:rsidR="00395475" w:rsidRPr="00241765" w:rsidRDefault="002D6DDC" w:rsidP="000065F8">
      <w:pPr>
        <w:pStyle w:val="a3"/>
        <w:tabs>
          <w:tab w:val="left" w:pos="709"/>
        </w:tabs>
        <w:ind w:left="-720" w:firstLine="720"/>
      </w:pPr>
      <w:r w:rsidRPr="00241765">
        <w:t>правовой, организационной и кадровой работы</w:t>
      </w:r>
      <w:r w:rsidR="000065F8" w:rsidRPr="00241765">
        <w:t xml:space="preserve"> </w:t>
      </w:r>
    </w:p>
    <w:p w:rsidR="00395475" w:rsidRPr="00241765" w:rsidRDefault="00395475" w:rsidP="000065F8">
      <w:pPr>
        <w:pStyle w:val="a3"/>
        <w:tabs>
          <w:tab w:val="left" w:pos="709"/>
        </w:tabs>
        <w:ind w:left="-720" w:firstLine="720"/>
      </w:pPr>
      <w:r w:rsidRPr="00241765">
        <w:t>Министерства сельского, лесного хозяйства и</w:t>
      </w:r>
    </w:p>
    <w:p w:rsidR="00B94883" w:rsidRPr="00241765" w:rsidRDefault="00395475" w:rsidP="000065F8">
      <w:pPr>
        <w:pStyle w:val="a3"/>
        <w:tabs>
          <w:tab w:val="left" w:pos="709"/>
        </w:tabs>
        <w:ind w:left="-720" w:firstLine="720"/>
      </w:pPr>
      <w:r w:rsidRPr="00241765">
        <w:t>природных ресурсов</w:t>
      </w:r>
      <w:r w:rsidR="000065F8" w:rsidRPr="00241765">
        <w:t xml:space="preserve"> </w:t>
      </w:r>
      <w:r w:rsidRPr="00241765">
        <w:t>Ульяновской области</w:t>
      </w:r>
      <w:r w:rsidR="000065F8" w:rsidRPr="00241765">
        <w:t xml:space="preserve">    </w:t>
      </w:r>
      <w:r w:rsidR="007704DB" w:rsidRPr="00241765">
        <w:t xml:space="preserve"> </w:t>
      </w:r>
      <w:r w:rsidR="000065F8" w:rsidRPr="00241765">
        <w:t xml:space="preserve">      </w:t>
      </w:r>
      <w:r w:rsidR="000B5B3A" w:rsidRPr="00241765">
        <w:t xml:space="preserve">   </w:t>
      </w:r>
      <w:r w:rsidR="000065F8" w:rsidRPr="00241765">
        <w:t xml:space="preserve">     </w:t>
      </w:r>
      <w:r w:rsidRPr="00241765">
        <w:t xml:space="preserve">  </w:t>
      </w:r>
      <w:r w:rsidR="001709F3" w:rsidRPr="00241765">
        <w:t xml:space="preserve">     </w:t>
      </w:r>
      <w:r w:rsidR="008253D1" w:rsidRPr="00241765">
        <w:t xml:space="preserve">    </w:t>
      </w:r>
      <w:r w:rsidRPr="00241765">
        <w:t xml:space="preserve">      </w:t>
      </w:r>
      <w:r w:rsidR="00241765">
        <w:t xml:space="preserve">     И.В.Земскова</w:t>
      </w:r>
    </w:p>
    <w:sectPr w:rsidR="00B94883" w:rsidRPr="00241765" w:rsidSect="009711F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05306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52A7"/>
    <w:rsid w:val="002C18A8"/>
    <w:rsid w:val="002D6DDC"/>
    <w:rsid w:val="002D7914"/>
    <w:rsid w:val="002E7903"/>
    <w:rsid w:val="0030077F"/>
    <w:rsid w:val="00312257"/>
    <w:rsid w:val="00314360"/>
    <w:rsid w:val="0032004B"/>
    <w:rsid w:val="00327540"/>
    <w:rsid w:val="00327F9F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D49B1"/>
    <w:rsid w:val="00AF08AE"/>
    <w:rsid w:val="00B3003A"/>
    <w:rsid w:val="00B37CDA"/>
    <w:rsid w:val="00B51B35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16EE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48B6"/>
    <w:rsid w:val="00CE0CC7"/>
    <w:rsid w:val="00CE7374"/>
    <w:rsid w:val="00CF2758"/>
    <w:rsid w:val="00D16AA6"/>
    <w:rsid w:val="00D17AC9"/>
    <w:rsid w:val="00D43CD3"/>
    <w:rsid w:val="00D52E55"/>
    <w:rsid w:val="00D5450A"/>
    <w:rsid w:val="00D5527E"/>
    <w:rsid w:val="00D72DCA"/>
    <w:rsid w:val="00D748F4"/>
    <w:rsid w:val="00D753F6"/>
    <w:rsid w:val="00D812FF"/>
    <w:rsid w:val="00D8195A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E0036C"/>
    <w:rsid w:val="00E01B35"/>
    <w:rsid w:val="00E02B95"/>
    <w:rsid w:val="00E06580"/>
    <w:rsid w:val="00E06AD2"/>
    <w:rsid w:val="00E11B54"/>
    <w:rsid w:val="00E1738E"/>
    <w:rsid w:val="00E21ED1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EF36E4ECDB5E04ED978D20729EF5FE2DA6C1BAD75EF4990C03701FF22202E12E64D269E800D1B8014C94k41DM" TargetMode="External"/><Relationship Id="rId5" Type="http://schemas.openxmlformats.org/officeDocument/2006/relationships/hyperlink" Target="http://publication.pravo.gov.ru/Document/View/000120170522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320-D129-4C50-9CB4-E96A603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3624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2017-12-13T11:32:00Z</cp:lastPrinted>
  <dcterms:created xsi:type="dcterms:W3CDTF">2017-12-13T12:44:00Z</dcterms:created>
  <dcterms:modified xsi:type="dcterms:W3CDTF">2017-12-13T12:44:00Z</dcterms:modified>
</cp:coreProperties>
</file>