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B1" w:rsidRPr="008B331F" w:rsidRDefault="00CC7CB1" w:rsidP="00587166">
      <w:pPr>
        <w:pStyle w:val="FORMATTEXT"/>
        <w:jc w:val="center"/>
        <w:rPr>
          <w:sz w:val="28"/>
          <w:szCs w:val="28"/>
        </w:rPr>
      </w:pPr>
    </w:p>
    <w:p w:rsidR="00CC7CB1" w:rsidRPr="008B331F" w:rsidRDefault="00CC7CB1" w:rsidP="00587166">
      <w:pPr>
        <w:pStyle w:val="FORMATTEXT"/>
        <w:jc w:val="center"/>
        <w:rPr>
          <w:sz w:val="28"/>
          <w:szCs w:val="28"/>
        </w:rPr>
      </w:pPr>
    </w:p>
    <w:p w:rsidR="00CC7CB1" w:rsidRPr="008B331F" w:rsidRDefault="00CC7CB1" w:rsidP="00587166">
      <w:pPr>
        <w:pStyle w:val="FORMATTEXT"/>
        <w:jc w:val="center"/>
        <w:rPr>
          <w:sz w:val="28"/>
          <w:szCs w:val="28"/>
        </w:rPr>
      </w:pPr>
    </w:p>
    <w:p w:rsidR="00CC7CB1" w:rsidRPr="008B331F" w:rsidRDefault="00CC7CB1" w:rsidP="00587166">
      <w:pPr>
        <w:pStyle w:val="FORMATTEXT"/>
        <w:jc w:val="center"/>
        <w:rPr>
          <w:sz w:val="28"/>
          <w:szCs w:val="28"/>
        </w:rPr>
      </w:pPr>
    </w:p>
    <w:p w:rsidR="00A97DB7" w:rsidRDefault="00A97DB7" w:rsidP="00587166">
      <w:pPr>
        <w:pStyle w:val="FORMATTEXT"/>
        <w:jc w:val="center"/>
        <w:rPr>
          <w:b/>
          <w:sz w:val="28"/>
          <w:szCs w:val="28"/>
        </w:rPr>
      </w:pPr>
    </w:p>
    <w:p w:rsidR="00D13048" w:rsidRDefault="00D13048" w:rsidP="00587166">
      <w:pPr>
        <w:pStyle w:val="FORMATTEXT"/>
        <w:jc w:val="center"/>
        <w:rPr>
          <w:b/>
          <w:sz w:val="28"/>
          <w:szCs w:val="28"/>
        </w:rPr>
      </w:pPr>
    </w:p>
    <w:p w:rsidR="00D13048" w:rsidRDefault="00D13048" w:rsidP="00587166">
      <w:pPr>
        <w:pStyle w:val="FORMATTEXT"/>
        <w:jc w:val="center"/>
        <w:rPr>
          <w:b/>
          <w:sz w:val="28"/>
          <w:szCs w:val="28"/>
        </w:rPr>
      </w:pPr>
    </w:p>
    <w:p w:rsidR="00D13048" w:rsidRDefault="00D13048" w:rsidP="00587166">
      <w:pPr>
        <w:pStyle w:val="FORMATTEXT"/>
        <w:jc w:val="center"/>
        <w:rPr>
          <w:b/>
          <w:sz w:val="28"/>
          <w:szCs w:val="28"/>
        </w:rPr>
      </w:pPr>
    </w:p>
    <w:p w:rsidR="00D13048" w:rsidRDefault="00D13048" w:rsidP="00587166">
      <w:pPr>
        <w:pStyle w:val="FORMATTEXT"/>
        <w:jc w:val="center"/>
        <w:rPr>
          <w:b/>
          <w:sz w:val="28"/>
          <w:szCs w:val="28"/>
        </w:rPr>
      </w:pPr>
    </w:p>
    <w:p w:rsidR="00D13048" w:rsidRPr="008B331F" w:rsidRDefault="00D13048" w:rsidP="00587166">
      <w:pPr>
        <w:pStyle w:val="FORMATTEXT"/>
        <w:jc w:val="center"/>
        <w:rPr>
          <w:b/>
          <w:sz w:val="28"/>
          <w:szCs w:val="28"/>
        </w:rPr>
      </w:pPr>
    </w:p>
    <w:p w:rsidR="00A97DB7" w:rsidRPr="008B331F" w:rsidRDefault="00A97DB7" w:rsidP="00311596">
      <w:pPr>
        <w:pStyle w:val="11"/>
        <w:jc w:val="center"/>
        <w:rPr>
          <w:rFonts w:ascii="Times New Roman" w:eastAsia="MS Mincho" w:hAnsi="Times New Roman" w:cs="Times New Roman"/>
          <w:b/>
          <w:sz w:val="28"/>
          <w:szCs w:val="28"/>
        </w:rPr>
      </w:pPr>
      <w:r w:rsidRPr="008B331F">
        <w:rPr>
          <w:rFonts w:ascii="Times New Roman" w:eastAsia="MS Mincho" w:hAnsi="Times New Roman" w:cs="Times New Roman"/>
          <w:b/>
          <w:sz w:val="28"/>
          <w:szCs w:val="28"/>
        </w:rPr>
        <w:t xml:space="preserve">О внесении изменений в государственную программу </w:t>
      </w:r>
    </w:p>
    <w:p w:rsidR="00A97DB7" w:rsidRPr="008B331F" w:rsidRDefault="00A97DB7" w:rsidP="00311596">
      <w:pPr>
        <w:pStyle w:val="11"/>
        <w:jc w:val="center"/>
        <w:rPr>
          <w:rFonts w:ascii="Times New Roman" w:eastAsia="MS Mincho" w:hAnsi="Times New Roman" w:cs="Times New Roman"/>
          <w:b/>
          <w:sz w:val="28"/>
          <w:szCs w:val="28"/>
        </w:rPr>
      </w:pPr>
      <w:r w:rsidRPr="008B331F">
        <w:rPr>
          <w:rFonts w:ascii="Times New Roman" w:eastAsia="MS Mincho" w:hAnsi="Times New Roman" w:cs="Times New Roman"/>
          <w:b/>
          <w:sz w:val="28"/>
          <w:szCs w:val="28"/>
        </w:rPr>
        <w:t xml:space="preserve">Ульяновской области «Развитие сельского хозяйства и регулирование рынков сельскохозяйственной продукции, сырья и продовольствия </w:t>
      </w:r>
    </w:p>
    <w:p w:rsidR="00A97DB7" w:rsidRPr="008B331F" w:rsidRDefault="00A97DB7" w:rsidP="00311596">
      <w:pPr>
        <w:pStyle w:val="11"/>
        <w:jc w:val="center"/>
        <w:rPr>
          <w:rFonts w:ascii="Times New Roman" w:eastAsia="MS Mincho" w:hAnsi="Times New Roman" w:cs="Times New Roman"/>
          <w:b/>
          <w:sz w:val="28"/>
          <w:szCs w:val="28"/>
        </w:rPr>
      </w:pPr>
      <w:r w:rsidRPr="008B331F">
        <w:rPr>
          <w:rFonts w:ascii="Times New Roman" w:eastAsia="MS Mincho" w:hAnsi="Times New Roman" w:cs="Times New Roman"/>
          <w:b/>
          <w:sz w:val="28"/>
          <w:szCs w:val="28"/>
        </w:rPr>
        <w:t>в Ульяновской области» на 2014-2020 годы</w:t>
      </w:r>
    </w:p>
    <w:p w:rsidR="00A97DB7" w:rsidRDefault="00A97DB7" w:rsidP="00B64E8B">
      <w:pPr>
        <w:pStyle w:val="11"/>
        <w:spacing w:line="247" w:lineRule="auto"/>
        <w:ind w:firstLine="709"/>
        <w:jc w:val="both"/>
        <w:rPr>
          <w:rFonts w:ascii="Times New Roman" w:eastAsia="MS Mincho" w:hAnsi="Times New Roman" w:cs="Times New Roman"/>
          <w:sz w:val="28"/>
          <w:szCs w:val="28"/>
        </w:rPr>
      </w:pPr>
    </w:p>
    <w:p w:rsidR="00D13048" w:rsidRPr="008B331F" w:rsidRDefault="00D13048" w:rsidP="00B64E8B">
      <w:pPr>
        <w:pStyle w:val="11"/>
        <w:spacing w:line="247" w:lineRule="auto"/>
        <w:ind w:firstLine="709"/>
        <w:jc w:val="both"/>
        <w:rPr>
          <w:rFonts w:ascii="Times New Roman" w:eastAsia="MS Mincho" w:hAnsi="Times New Roman" w:cs="Times New Roman"/>
          <w:sz w:val="28"/>
          <w:szCs w:val="28"/>
        </w:rPr>
      </w:pPr>
    </w:p>
    <w:p w:rsidR="00A97DB7" w:rsidRPr="008B331F" w:rsidRDefault="00A97DB7" w:rsidP="00D13048">
      <w:pPr>
        <w:pStyle w:val="11"/>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 xml:space="preserve">Правительство Ульяновской области  </w:t>
      </w:r>
      <w:proofErr w:type="gramStart"/>
      <w:r w:rsidRPr="008B331F">
        <w:rPr>
          <w:rFonts w:ascii="Times New Roman" w:eastAsia="MS Mincho" w:hAnsi="Times New Roman" w:cs="Times New Roman"/>
          <w:sz w:val="28"/>
          <w:szCs w:val="28"/>
        </w:rPr>
        <w:t>п</w:t>
      </w:r>
      <w:proofErr w:type="gramEnd"/>
      <w:r w:rsidRPr="008B331F">
        <w:rPr>
          <w:rFonts w:ascii="Times New Roman" w:eastAsia="MS Mincho" w:hAnsi="Times New Roman" w:cs="Times New Roman"/>
          <w:sz w:val="28"/>
          <w:szCs w:val="28"/>
        </w:rPr>
        <w:t xml:space="preserve"> о с т а н о в л я е т:</w:t>
      </w:r>
    </w:p>
    <w:p w:rsidR="00A97DB7" w:rsidRPr="008B331F" w:rsidRDefault="00A97DB7" w:rsidP="00D13048">
      <w:pPr>
        <w:pStyle w:val="11"/>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1. Утвердить прилагаемые изменения в государственную программу Ульяновской области «</w:t>
      </w:r>
      <w:r w:rsidRPr="008B331F">
        <w:rPr>
          <w:rFonts w:ascii="Times New Roman" w:hAnsi="Times New Roman"/>
          <w:bCs/>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 на 2014-2020 годы</w:t>
      </w:r>
      <w:r w:rsidRPr="008B331F">
        <w:rPr>
          <w:rFonts w:ascii="Times New Roman" w:eastAsia="MS Mincho" w:hAnsi="Times New Roman" w:cs="Times New Roman"/>
          <w:sz w:val="28"/>
          <w:szCs w:val="28"/>
        </w:rPr>
        <w:t>, утверждённую постановлением Правительства Ульяновской области от 11.09.2013 № 37/420-П «Об утверждении государственной программы Ульяновской области «</w:t>
      </w:r>
      <w:r w:rsidRPr="008B331F">
        <w:rPr>
          <w:rFonts w:ascii="Times New Roman" w:hAnsi="Times New Roman"/>
          <w:bCs/>
          <w:sz w:val="28"/>
          <w:szCs w:val="28"/>
          <w:lang w:eastAsia="ru-RU"/>
        </w:rPr>
        <w:t xml:space="preserve">Развитие сельского хозяйства и регулирование рынков сельскохозяйственной продукции, сырья </w:t>
      </w:r>
      <w:r w:rsidRPr="008B331F">
        <w:rPr>
          <w:rFonts w:ascii="Times New Roman" w:hAnsi="Times New Roman"/>
          <w:bCs/>
          <w:sz w:val="28"/>
          <w:szCs w:val="28"/>
          <w:lang w:eastAsia="ru-RU"/>
        </w:rPr>
        <w:br/>
        <w:t>и продовольствия в Ульяновской области» на 2014-2020 годы</w:t>
      </w:r>
      <w:r w:rsidRPr="008B331F">
        <w:rPr>
          <w:rFonts w:ascii="Times New Roman" w:eastAsia="MS Mincho" w:hAnsi="Times New Roman" w:cs="Times New Roman"/>
          <w:sz w:val="28"/>
          <w:szCs w:val="28"/>
        </w:rPr>
        <w:t>».</w:t>
      </w:r>
    </w:p>
    <w:p w:rsidR="000506E2" w:rsidRPr="00472C0D" w:rsidRDefault="000506E2" w:rsidP="00D13048">
      <w:pPr>
        <w:widowControl w:val="0"/>
        <w:suppressAutoHyphens/>
        <w:spacing w:after="0" w:line="240" w:lineRule="auto"/>
        <w:ind w:firstLine="709"/>
        <w:jc w:val="both"/>
        <w:rPr>
          <w:rFonts w:ascii="Times New Roman" w:eastAsia="MS Mincho" w:hAnsi="Times New Roman"/>
          <w:sz w:val="28"/>
          <w:szCs w:val="28"/>
        </w:rPr>
      </w:pPr>
      <w:r w:rsidRPr="00336DAD">
        <w:rPr>
          <w:rFonts w:ascii="Times New Roman" w:eastAsia="MS Mincho" w:hAnsi="Times New Roman"/>
          <w:sz w:val="28"/>
          <w:szCs w:val="28"/>
        </w:rPr>
        <w:t>2. </w:t>
      </w:r>
      <w:proofErr w:type="gramStart"/>
      <w:r w:rsidRPr="00472C0D">
        <w:rPr>
          <w:rFonts w:ascii="Times New Roman" w:eastAsia="MS Mincho" w:hAnsi="Times New Roman"/>
          <w:sz w:val="28"/>
          <w:szCs w:val="28"/>
        </w:rPr>
        <w:t xml:space="preserve">Финансовое обеспечение расходных обязательств, связанных </w:t>
      </w:r>
      <w:r w:rsidRPr="00472C0D">
        <w:rPr>
          <w:rFonts w:ascii="Times New Roman" w:eastAsia="MS Mincho" w:hAnsi="Times New Roman"/>
          <w:sz w:val="28"/>
          <w:szCs w:val="28"/>
        </w:rPr>
        <w:br/>
        <w:t>с реализацией государственной программы Ульяновской области «</w:t>
      </w:r>
      <w:r w:rsidRPr="008B331F">
        <w:rPr>
          <w:rFonts w:ascii="Times New Roman" w:hAnsi="Times New Roman"/>
          <w:bCs/>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 на 2014-2020 годы</w:t>
      </w:r>
      <w:r w:rsidRPr="00472C0D">
        <w:rPr>
          <w:rFonts w:ascii="Times New Roman" w:hAnsi="Times New Roman"/>
          <w:bCs/>
          <w:sz w:val="28"/>
          <w:szCs w:val="28"/>
          <w:lang w:eastAsia="ru-RU"/>
        </w:rPr>
        <w:t xml:space="preserve"> </w:t>
      </w:r>
      <w:r>
        <w:rPr>
          <w:rFonts w:ascii="Times New Roman" w:hAnsi="Times New Roman"/>
          <w:bCs/>
          <w:sz w:val="28"/>
          <w:szCs w:val="28"/>
          <w:lang w:eastAsia="ru-RU"/>
        </w:rPr>
        <w:br/>
      </w:r>
      <w:r>
        <w:rPr>
          <w:rFonts w:ascii="Times New Roman" w:eastAsia="MS Mincho" w:hAnsi="Times New Roman"/>
          <w:sz w:val="28"/>
          <w:szCs w:val="28"/>
        </w:rPr>
        <w:t xml:space="preserve">(в </w:t>
      </w:r>
      <w:r w:rsidRPr="003D23AD">
        <w:rPr>
          <w:rFonts w:ascii="Times New Roman" w:eastAsia="MS Mincho" w:hAnsi="Times New Roman"/>
          <w:sz w:val="28"/>
          <w:szCs w:val="28"/>
        </w:rPr>
        <w:t xml:space="preserve">редакции настоящего постановления), </w:t>
      </w:r>
      <w:r w:rsidRPr="005C7CB0">
        <w:rPr>
          <w:rFonts w:ascii="Times New Roman" w:eastAsia="MS Mincho" w:hAnsi="Times New Roman"/>
          <w:sz w:val="28"/>
          <w:szCs w:val="28"/>
        </w:rPr>
        <w:t xml:space="preserve">осуществляется за счёт </w:t>
      </w:r>
      <w:r>
        <w:rPr>
          <w:rFonts w:ascii="Times New Roman" w:eastAsia="MS Mincho" w:hAnsi="Times New Roman"/>
          <w:sz w:val="28"/>
          <w:szCs w:val="28"/>
        </w:rPr>
        <w:t xml:space="preserve">перераспределения </w:t>
      </w:r>
      <w:r w:rsidRPr="005C7CB0">
        <w:rPr>
          <w:rFonts w:ascii="Times New Roman" w:eastAsia="MS Mincho" w:hAnsi="Times New Roman"/>
          <w:sz w:val="28"/>
          <w:szCs w:val="28"/>
        </w:rPr>
        <w:t>бюджетных ассигнований областно</w:t>
      </w:r>
      <w:r>
        <w:rPr>
          <w:rFonts w:ascii="Times New Roman" w:eastAsia="MS Mincho" w:hAnsi="Times New Roman"/>
          <w:sz w:val="28"/>
          <w:szCs w:val="28"/>
        </w:rPr>
        <w:t xml:space="preserve">го бюджета Ульяновской области на финансовое обеспечение </w:t>
      </w:r>
      <w:r w:rsidRPr="005C7CB0">
        <w:rPr>
          <w:rFonts w:ascii="Times New Roman" w:eastAsia="MS Mincho" w:hAnsi="Times New Roman"/>
          <w:sz w:val="28"/>
          <w:szCs w:val="28"/>
        </w:rPr>
        <w:t>реализаци</w:t>
      </w:r>
      <w:r>
        <w:rPr>
          <w:rFonts w:ascii="Times New Roman" w:eastAsia="MS Mincho" w:hAnsi="Times New Roman"/>
          <w:sz w:val="28"/>
          <w:szCs w:val="28"/>
        </w:rPr>
        <w:t>и</w:t>
      </w:r>
      <w:r w:rsidRPr="005C7CB0">
        <w:rPr>
          <w:rFonts w:ascii="Times New Roman" w:eastAsia="MS Mincho" w:hAnsi="Times New Roman"/>
          <w:sz w:val="28"/>
          <w:szCs w:val="28"/>
        </w:rPr>
        <w:t xml:space="preserve"> указ</w:t>
      </w:r>
      <w:r>
        <w:rPr>
          <w:rFonts w:ascii="Times New Roman" w:eastAsia="MS Mincho" w:hAnsi="Times New Roman"/>
          <w:sz w:val="28"/>
          <w:szCs w:val="28"/>
        </w:rPr>
        <w:t xml:space="preserve">анной государственной программы, а также за счёт дополнительных поступлений </w:t>
      </w:r>
      <w:r w:rsidR="00D13048">
        <w:rPr>
          <w:rFonts w:ascii="Times New Roman" w:eastAsia="MS Mincho" w:hAnsi="Times New Roman"/>
          <w:sz w:val="28"/>
          <w:szCs w:val="28"/>
        </w:rPr>
        <w:br/>
      </w:r>
      <w:r>
        <w:rPr>
          <w:rFonts w:ascii="Times New Roman" w:eastAsia="MS Mincho" w:hAnsi="Times New Roman"/>
          <w:sz w:val="28"/>
          <w:szCs w:val="28"/>
        </w:rPr>
        <w:t xml:space="preserve">в областной бюджет Ульяновской области.  </w:t>
      </w:r>
      <w:proofErr w:type="gramEnd"/>
    </w:p>
    <w:p w:rsidR="00A97DB7" w:rsidRPr="008B331F" w:rsidRDefault="000506E2" w:rsidP="00D13048">
      <w:pPr>
        <w:widowControl w:val="0"/>
        <w:suppressAutoHyphens/>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3</w:t>
      </w:r>
      <w:r w:rsidR="00A97DB7" w:rsidRPr="008B331F">
        <w:rPr>
          <w:rFonts w:ascii="Times New Roman" w:eastAsia="MS Mincho" w:hAnsi="Times New Roman"/>
          <w:sz w:val="28"/>
          <w:szCs w:val="28"/>
        </w:rPr>
        <w:t xml:space="preserve">. </w:t>
      </w:r>
      <w:r w:rsidR="00C660DE" w:rsidRPr="008B331F">
        <w:rPr>
          <w:rFonts w:ascii="Times New Roman" w:hAnsi="Times New Roman"/>
          <w:sz w:val="28"/>
          <w:szCs w:val="28"/>
          <w:lang w:eastAsia="ru-RU"/>
        </w:rPr>
        <w:t>Настоящее постановление вступает в силу на следующий день после дня его официального опубликования.</w:t>
      </w:r>
    </w:p>
    <w:p w:rsidR="00A97DB7" w:rsidRPr="008B331F"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A97DB7" w:rsidRPr="008B331F"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A97DB7" w:rsidRPr="008B331F"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D13048" w:rsidRDefault="007731D6" w:rsidP="007731D6">
      <w:pPr>
        <w:spacing w:after="0" w:line="240" w:lineRule="auto"/>
        <w:rPr>
          <w:rFonts w:ascii="Times New Roman" w:hAnsi="Times New Roman"/>
          <w:sz w:val="28"/>
          <w:szCs w:val="28"/>
        </w:rPr>
      </w:pPr>
      <w:bookmarkStart w:id="0" w:name="sub_1000"/>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7731D6" w:rsidRPr="006074EA" w:rsidRDefault="007731D6" w:rsidP="007731D6">
      <w:pPr>
        <w:spacing w:after="0" w:line="240" w:lineRule="auto"/>
        <w:rPr>
          <w:sz w:val="28"/>
          <w:szCs w:val="28"/>
        </w:rPr>
      </w:pPr>
      <w:r w:rsidRPr="00A63A04">
        <w:rPr>
          <w:rFonts w:ascii="Times New Roman" w:hAnsi="Times New Roman"/>
          <w:sz w:val="28"/>
          <w:szCs w:val="28"/>
        </w:rPr>
        <w:t>Губернатор</w:t>
      </w:r>
      <w:r>
        <w:rPr>
          <w:rFonts w:ascii="Times New Roman" w:hAnsi="Times New Roman"/>
          <w:sz w:val="28"/>
          <w:szCs w:val="28"/>
        </w:rPr>
        <w:t>а</w:t>
      </w:r>
      <w:r w:rsidRPr="00A63A04">
        <w:rPr>
          <w:rFonts w:ascii="Times New Roman" w:hAnsi="Times New Roman"/>
          <w:sz w:val="28"/>
          <w:szCs w:val="28"/>
        </w:rPr>
        <w:t xml:space="preserve"> области</w:t>
      </w:r>
      <w:r w:rsidRPr="00A63A04">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D13048">
        <w:rPr>
          <w:rFonts w:ascii="Times New Roman" w:hAnsi="Times New Roman"/>
          <w:sz w:val="28"/>
          <w:szCs w:val="28"/>
        </w:rPr>
        <w:t xml:space="preserve">                    </w:t>
      </w:r>
      <w:r>
        <w:rPr>
          <w:rFonts w:ascii="Times New Roman" w:hAnsi="Times New Roman"/>
          <w:sz w:val="28"/>
          <w:szCs w:val="28"/>
        </w:rPr>
        <w:t xml:space="preserve">  </w:t>
      </w:r>
      <w:r w:rsidRPr="00A63A04">
        <w:rPr>
          <w:rFonts w:ascii="Times New Roman" w:hAnsi="Times New Roman"/>
          <w:sz w:val="28"/>
          <w:szCs w:val="28"/>
        </w:rPr>
        <w:t>С.И.Морозов</w:t>
      </w:r>
    </w:p>
    <w:p w:rsidR="00A97DB7" w:rsidRPr="008B331F" w:rsidRDefault="00A97DB7" w:rsidP="009B5E74">
      <w:pPr>
        <w:widowControl w:val="0"/>
        <w:tabs>
          <w:tab w:val="left" w:pos="7797"/>
          <w:tab w:val="left" w:pos="12900"/>
        </w:tabs>
        <w:autoSpaceDE w:val="0"/>
        <w:autoSpaceDN w:val="0"/>
        <w:adjustRightInd w:val="0"/>
        <w:spacing w:after="0" w:line="235" w:lineRule="auto"/>
        <w:rPr>
          <w:rFonts w:ascii="Times New Roman" w:hAnsi="Times New Roman"/>
          <w:sz w:val="28"/>
          <w:szCs w:val="28"/>
        </w:rPr>
      </w:pPr>
    </w:p>
    <w:p w:rsidR="00A97DB7" w:rsidRPr="008B331F" w:rsidRDefault="00A97DB7" w:rsidP="009B5E74">
      <w:pPr>
        <w:widowControl w:val="0"/>
        <w:tabs>
          <w:tab w:val="left" w:pos="7797"/>
          <w:tab w:val="left" w:pos="12900"/>
        </w:tabs>
        <w:autoSpaceDE w:val="0"/>
        <w:autoSpaceDN w:val="0"/>
        <w:adjustRightInd w:val="0"/>
        <w:spacing w:after="0" w:line="235" w:lineRule="auto"/>
        <w:rPr>
          <w:rFonts w:ascii="Times New Roman" w:hAnsi="Times New Roman"/>
          <w:sz w:val="28"/>
          <w:szCs w:val="28"/>
          <w:lang w:eastAsia="ar-SA"/>
        </w:rPr>
        <w:sectPr w:rsidR="00A97DB7" w:rsidRPr="008B331F" w:rsidSect="00D13048">
          <w:headerReference w:type="default" r:id="rId8"/>
          <w:footerReference w:type="first" r:id="rId9"/>
          <w:pgSz w:w="11905" w:h="16838" w:code="9"/>
          <w:pgMar w:top="1134" w:right="567" w:bottom="1134" w:left="1701" w:header="709" w:footer="709" w:gutter="0"/>
          <w:pgNumType w:start="1"/>
          <w:cols w:space="720"/>
          <w:noEndnote/>
          <w:titlePg/>
          <w:docGrid w:linePitch="299"/>
        </w:sectPr>
      </w:pPr>
    </w:p>
    <w:p w:rsidR="00A97DB7" w:rsidRDefault="00A97DB7" w:rsidP="00D13048">
      <w:pPr>
        <w:widowControl w:val="0"/>
        <w:autoSpaceDE w:val="0"/>
        <w:autoSpaceDN w:val="0"/>
        <w:adjustRightInd w:val="0"/>
        <w:spacing w:after="0" w:line="240" w:lineRule="auto"/>
        <w:ind w:left="5812"/>
        <w:jc w:val="center"/>
        <w:rPr>
          <w:rFonts w:ascii="Times New Roman" w:hAnsi="Times New Roman"/>
          <w:sz w:val="28"/>
          <w:szCs w:val="28"/>
          <w:lang w:eastAsia="ar-SA"/>
        </w:rPr>
      </w:pPr>
      <w:r w:rsidRPr="008B331F">
        <w:rPr>
          <w:rFonts w:ascii="Times New Roman" w:hAnsi="Times New Roman"/>
          <w:sz w:val="28"/>
          <w:szCs w:val="28"/>
          <w:lang w:eastAsia="ar-SA"/>
        </w:rPr>
        <w:lastRenderedPageBreak/>
        <w:t>УТВЕРЖДЕНЫ</w:t>
      </w:r>
    </w:p>
    <w:p w:rsidR="00D13048" w:rsidRPr="008B331F" w:rsidRDefault="00D13048" w:rsidP="00D13048">
      <w:pPr>
        <w:widowControl w:val="0"/>
        <w:autoSpaceDE w:val="0"/>
        <w:autoSpaceDN w:val="0"/>
        <w:adjustRightInd w:val="0"/>
        <w:spacing w:after="0" w:line="240" w:lineRule="auto"/>
        <w:ind w:left="5812"/>
        <w:jc w:val="center"/>
        <w:rPr>
          <w:rFonts w:ascii="Times New Roman" w:hAnsi="Times New Roman"/>
          <w:sz w:val="28"/>
          <w:szCs w:val="28"/>
          <w:lang w:eastAsia="ar-SA"/>
        </w:rPr>
      </w:pPr>
    </w:p>
    <w:p w:rsidR="00A97DB7" w:rsidRPr="008B331F" w:rsidRDefault="00A97DB7" w:rsidP="00D13048">
      <w:pPr>
        <w:suppressAutoHyphens/>
        <w:spacing w:after="0" w:line="240" w:lineRule="auto"/>
        <w:ind w:left="5812"/>
        <w:jc w:val="center"/>
        <w:rPr>
          <w:rFonts w:ascii="Times New Roman" w:hAnsi="Times New Roman"/>
          <w:sz w:val="28"/>
          <w:szCs w:val="28"/>
          <w:lang w:eastAsia="ar-SA"/>
        </w:rPr>
      </w:pPr>
      <w:r w:rsidRPr="008B331F">
        <w:rPr>
          <w:rFonts w:ascii="Times New Roman" w:hAnsi="Times New Roman"/>
          <w:sz w:val="28"/>
          <w:szCs w:val="28"/>
          <w:lang w:eastAsia="ar-SA"/>
        </w:rPr>
        <w:t>постановлением Правительства</w:t>
      </w:r>
    </w:p>
    <w:p w:rsidR="00A97DB7" w:rsidRPr="008B331F" w:rsidRDefault="00A97DB7" w:rsidP="00D13048">
      <w:pPr>
        <w:suppressAutoHyphens/>
        <w:spacing w:after="0" w:line="240" w:lineRule="auto"/>
        <w:ind w:left="5812"/>
        <w:jc w:val="center"/>
        <w:rPr>
          <w:rFonts w:ascii="Times New Roman" w:hAnsi="Times New Roman"/>
          <w:b/>
          <w:bCs/>
          <w:sz w:val="28"/>
          <w:szCs w:val="28"/>
          <w:lang w:eastAsia="ar-SA"/>
        </w:rPr>
      </w:pPr>
      <w:r w:rsidRPr="008B331F">
        <w:rPr>
          <w:rFonts w:ascii="Times New Roman" w:hAnsi="Times New Roman"/>
          <w:sz w:val="28"/>
          <w:szCs w:val="28"/>
          <w:lang w:eastAsia="ar-SA"/>
        </w:rPr>
        <w:t>Ульяновской области</w:t>
      </w:r>
    </w:p>
    <w:p w:rsidR="00A97DB7" w:rsidRPr="008B331F" w:rsidRDefault="00A97DB7" w:rsidP="000317DB">
      <w:pPr>
        <w:suppressAutoHyphens/>
        <w:spacing w:after="0" w:line="235" w:lineRule="auto"/>
        <w:jc w:val="center"/>
        <w:rPr>
          <w:rFonts w:ascii="Times New Roman" w:hAnsi="Times New Roman"/>
          <w:b/>
          <w:bCs/>
          <w:sz w:val="28"/>
          <w:szCs w:val="28"/>
          <w:lang w:eastAsia="ar-SA"/>
        </w:rPr>
      </w:pPr>
    </w:p>
    <w:p w:rsidR="00A97DB7" w:rsidRPr="008B331F" w:rsidRDefault="00A97DB7" w:rsidP="000317DB">
      <w:pPr>
        <w:suppressAutoHyphens/>
        <w:spacing w:after="0" w:line="235" w:lineRule="auto"/>
        <w:jc w:val="center"/>
        <w:rPr>
          <w:rFonts w:ascii="Times New Roman" w:hAnsi="Times New Roman"/>
          <w:b/>
          <w:bCs/>
          <w:sz w:val="28"/>
          <w:szCs w:val="28"/>
          <w:lang w:eastAsia="ar-SA"/>
        </w:rPr>
      </w:pPr>
    </w:p>
    <w:p w:rsidR="00A97DB7" w:rsidRDefault="00A97DB7" w:rsidP="000317DB">
      <w:pPr>
        <w:suppressAutoHyphens/>
        <w:spacing w:after="0" w:line="235" w:lineRule="auto"/>
        <w:jc w:val="center"/>
        <w:rPr>
          <w:rFonts w:ascii="Times New Roman" w:hAnsi="Times New Roman"/>
          <w:b/>
          <w:bCs/>
          <w:sz w:val="28"/>
          <w:szCs w:val="28"/>
          <w:lang w:eastAsia="ar-SA"/>
        </w:rPr>
      </w:pPr>
    </w:p>
    <w:p w:rsidR="00D13048" w:rsidRPr="008B331F" w:rsidRDefault="00D13048" w:rsidP="000317DB">
      <w:pPr>
        <w:suppressAutoHyphens/>
        <w:spacing w:after="0" w:line="235" w:lineRule="auto"/>
        <w:jc w:val="center"/>
        <w:rPr>
          <w:rFonts w:ascii="Times New Roman" w:hAnsi="Times New Roman"/>
          <w:b/>
          <w:bCs/>
          <w:sz w:val="28"/>
          <w:szCs w:val="28"/>
          <w:lang w:eastAsia="ar-SA"/>
        </w:rPr>
      </w:pPr>
    </w:p>
    <w:p w:rsidR="00A97DB7" w:rsidRPr="008B331F" w:rsidRDefault="00A97DB7" w:rsidP="00D13048">
      <w:pPr>
        <w:suppressAutoHyphens/>
        <w:spacing w:after="0" w:line="240" w:lineRule="auto"/>
        <w:jc w:val="center"/>
        <w:rPr>
          <w:rFonts w:ascii="Times New Roman" w:hAnsi="Times New Roman"/>
          <w:b/>
          <w:bCs/>
          <w:sz w:val="28"/>
          <w:szCs w:val="28"/>
          <w:lang w:eastAsia="ar-SA"/>
        </w:rPr>
      </w:pPr>
      <w:r w:rsidRPr="008B331F">
        <w:rPr>
          <w:rFonts w:ascii="Times New Roman" w:hAnsi="Times New Roman"/>
          <w:b/>
          <w:bCs/>
          <w:sz w:val="28"/>
          <w:szCs w:val="28"/>
          <w:lang w:eastAsia="ar-SA"/>
        </w:rPr>
        <w:t>ИЗМЕНЕНИЯ</w:t>
      </w:r>
    </w:p>
    <w:bookmarkEnd w:id="0"/>
    <w:p w:rsidR="00A97DB7" w:rsidRPr="008B331F" w:rsidRDefault="00A97DB7" w:rsidP="00D13048">
      <w:pPr>
        <w:suppressAutoHyphens/>
        <w:spacing w:after="0" w:line="240" w:lineRule="auto"/>
        <w:jc w:val="center"/>
        <w:rPr>
          <w:rFonts w:ascii="Times New Roman" w:hAnsi="Times New Roman"/>
          <w:b/>
          <w:sz w:val="28"/>
          <w:szCs w:val="28"/>
          <w:lang w:eastAsia="ar-SA"/>
        </w:rPr>
      </w:pPr>
      <w:r w:rsidRPr="008B331F">
        <w:rPr>
          <w:rFonts w:ascii="Times New Roman" w:hAnsi="Times New Roman"/>
          <w:b/>
          <w:sz w:val="28"/>
          <w:szCs w:val="28"/>
          <w:lang w:eastAsia="ar-SA"/>
        </w:rPr>
        <w:t xml:space="preserve">в государственную программу Ульяновской области </w:t>
      </w:r>
    </w:p>
    <w:p w:rsidR="00A97DB7" w:rsidRPr="008B331F" w:rsidRDefault="00A97DB7" w:rsidP="00D13048">
      <w:pPr>
        <w:suppressAutoHyphens/>
        <w:spacing w:after="0" w:line="240" w:lineRule="auto"/>
        <w:jc w:val="center"/>
        <w:rPr>
          <w:rFonts w:ascii="Times New Roman" w:hAnsi="Times New Roman"/>
          <w:b/>
          <w:sz w:val="28"/>
          <w:szCs w:val="28"/>
          <w:lang w:eastAsia="ar-SA"/>
        </w:rPr>
      </w:pPr>
      <w:r w:rsidRPr="008B331F">
        <w:rPr>
          <w:rFonts w:ascii="Times New Roman" w:hAnsi="Times New Roman"/>
          <w:b/>
          <w:sz w:val="28"/>
          <w:szCs w:val="28"/>
          <w:lang w:eastAsia="ar-SA"/>
        </w:rPr>
        <w:t xml:space="preserve">«Развитие сельского хозяйства и регулирование рынков сельскохозяйственной продукции, сырья и продовольствия </w:t>
      </w:r>
    </w:p>
    <w:p w:rsidR="00A97DB7" w:rsidRPr="008B331F" w:rsidRDefault="00A97DB7" w:rsidP="00D13048">
      <w:pPr>
        <w:suppressAutoHyphens/>
        <w:spacing w:after="0" w:line="240" w:lineRule="auto"/>
        <w:jc w:val="center"/>
        <w:rPr>
          <w:rFonts w:ascii="Times New Roman" w:hAnsi="Times New Roman"/>
          <w:b/>
          <w:sz w:val="28"/>
          <w:szCs w:val="28"/>
          <w:lang w:eastAsia="ar-SA"/>
        </w:rPr>
      </w:pPr>
      <w:r w:rsidRPr="008B331F">
        <w:rPr>
          <w:rFonts w:ascii="Times New Roman" w:hAnsi="Times New Roman"/>
          <w:b/>
          <w:sz w:val="28"/>
          <w:szCs w:val="28"/>
          <w:lang w:eastAsia="ar-SA"/>
        </w:rPr>
        <w:t>в Ульяновской области» на 2014-2020 годы</w:t>
      </w:r>
    </w:p>
    <w:p w:rsidR="00A97DB7" w:rsidRPr="008B331F" w:rsidRDefault="00A97DB7" w:rsidP="000317DB">
      <w:pPr>
        <w:suppressAutoHyphens/>
        <w:spacing w:after="0" w:line="235" w:lineRule="auto"/>
        <w:jc w:val="center"/>
        <w:rPr>
          <w:rFonts w:ascii="Times New Roman" w:eastAsia="MS Mincho" w:hAnsi="Times New Roman"/>
          <w:sz w:val="28"/>
          <w:szCs w:val="28"/>
        </w:rPr>
      </w:pPr>
    </w:p>
    <w:p w:rsidR="00DC36DD" w:rsidRDefault="00DC36DD" w:rsidP="00D13048">
      <w:pPr>
        <w:pStyle w:val="11"/>
        <w:numPr>
          <w:ilvl w:val="0"/>
          <w:numId w:val="13"/>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паспорте:</w:t>
      </w:r>
      <w:r w:rsidR="00A97DB7" w:rsidRPr="008B331F">
        <w:rPr>
          <w:rFonts w:ascii="Times New Roman" w:eastAsia="MS Mincho" w:hAnsi="Times New Roman" w:cs="Times New Roman"/>
          <w:sz w:val="28"/>
          <w:szCs w:val="28"/>
        </w:rPr>
        <w:t xml:space="preserve"> </w:t>
      </w:r>
    </w:p>
    <w:p w:rsidR="00DC36DD" w:rsidRDefault="00DC36DD" w:rsidP="00D13048">
      <w:pPr>
        <w:pStyle w:val="11"/>
        <w:ind w:firstLine="709"/>
        <w:jc w:val="both"/>
        <w:rPr>
          <w:rFonts w:ascii="Times New Roman" w:hAnsi="Times New Roman"/>
          <w:spacing w:val="-24"/>
          <w:sz w:val="28"/>
          <w:szCs w:val="28"/>
        </w:rPr>
      </w:pPr>
      <w:r>
        <w:rPr>
          <w:rFonts w:ascii="Times New Roman" w:hAnsi="Times New Roman"/>
          <w:sz w:val="28"/>
          <w:szCs w:val="28"/>
        </w:rPr>
        <w:t>1) в</w:t>
      </w:r>
      <w:r w:rsidRPr="00756B26">
        <w:rPr>
          <w:rFonts w:ascii="Times New Roman" w:eastAsia="MS Mincho" w:hAnsi="Times New Roman"/>
          <w:sz w:val="28"/>
          <w:szCs w:val="28"/>
        </w:rPr>
        <w:t xml:space="preserve"> с</w:t>
      </w:r>
      <w:r w:rsidRPr="00756B26">
        <w:rPr>
          <w:rFonts w:ascii="Times New Roman" w:hAnsi="Times New Roman"/>
          <w:sz w:val="28"/>
          <w:szCs w:val="28"/>
          <w:lang w:eastAsia="ru-RU"/>
        </w:rPr>
        <w:t xml:space="preserve">троке </w:t>
      </w:r>
      <w:r>
        <w:rPr>
          <w:rFonts w:ascii="Times New Roman" w:hAnsi="Times New Roman"/>
          <w:sz w:val="28"/>
          <w:szCs w:val="28"/>
          <w:lang w:eastAsia="ru-RU"/>
        </w:rPr>
        <w:t>«</w:t>
      </w:r>
      <w:r w:rsidRPr="00756B26">
        <w:rPr>
          <w:rFonts w:ascii="Times New Roman" w:hAnsi="Times New Roman"/>
          <w:sz w:val="28"/>
          <w:szCs w:val="28"/>
        </w:rPr>
        <w:t>Соисполнители государственной программы</w:t>
      </w:r>
      <w:r>
        <w:rPr>
          <w:rFonts w:ascii="Times New Roman" w:hAnsi="Times New Roman"/>
          <w:sz w:val="28"/>
          <w:szCs w:val="28"/>
        </w:rPr>
        <w:t>»</w:t>
      </w:r>
      <w:r w:rsidRPr="00756B26">
        <w:rPr>
          <w:rFonts w:ascii="Times New Roman" w:hAnsi="Times New Roman"/>
          <w:sz w:val="28"/>
          <w:szCs w:val="28"/>
        </w:rPr>
        <w:t xml:space="preserve"> слова «Министерство строительства, жилищно-коммунального комплекса </w:t>
      </w:r>
      <w:r w:rsidR="00D13048">
        <w:rPr>
          <w:rFonts w:ascii="Times New Roman" w:hAnsi="Times New Roman"/>
          <w:sz w:val="28"/>
          <w:szCs w:val="28"/>
        </w:rPr>
        <w:br/>
      </w:r>
      <w:r w:rsidRPr="00756B26">
        <w:rPr>
          <w:rFonts w:ascii="Times New Roman" w:hAnsi="Times New Roman"/>
          <w:sz w:val="28"/>
          <w:szCs w:val="28"/>
        </w:rPr>
        <w:t xml:space="preserve">и транспорта Ульяновской области» заменить словами «Министерство промышленности, строительства, жилищно-коммунального комплекса </w:t>
      </w:r>
      <w:r w:rsidR="00D13048">
        <w:rPr>
          <w:rFonts w:ascii="Times New Roman" w:hAnsi="Times New Roman"/>
          <w:sz w:val="28"/>
          <w:szCs w:val="28"/>
        </w:rPr>
        <w:br/>
      </w:r>
      <w:r w:rsidRPr="00756B26">
        <w:rPr>
          <w:rFonts w:ascii="Times New Roman" w:hAnsi="Times New Roman"/>
          <w:sz w:val="28"/>
          <w:szCs w:val="28"/>
        </w:rPr>
        <w:t>и транспорта Ульяновской области»</w:t>
      </w:r>
      <w:r>
        <w:rPr>
          <w:rFonts w:ascii="Times New Roman" w:hAnsi="Times New Roman"/>
          <w:sz w:val="28"/>
          <w:szCs w:val="28"/>
        </w:rPr>
        <w:t>;</w:t>
      </w:r>
    </w:p>
    <w:p w:rsidR="00A97DB7" w:rsidRPr="008B331F" w:rsidRDefault="00DC36DD" w:rsidP="00D13048">
      <w:pPr>
        <w:pStyle w:val="11"/>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2)</w:t>
      </w:r>
      <w:r w:rsidR="00A97DB7" w:rsidRPr="008B331F">
        <w:rPr>
          <w:rFonts w:ascii="Times New Roman" w:eastAsia="MS Mincho" w:hAnsi="Times New Roman" w:cs="Times New Roman"/>
          <w:sz w:val="28"/>
          <w:szCs w:val="28"/>
        </w:rPr>
        <w:t xml:space="preserve"> </w:t>
      </w:r>
      <w:r w:rsidR="00AA01CD">
        <w:rPr>
          <w:rFonts w:ascii="Times New Roman" w:eastAsia="MS Mincho" w:hAnsi="Times New Roman" w:cs="Times New Roman"/>
          <w:sz w:val="28"/>
          <w:szCs w:val="28"/>
        </w:rPr>
        <w:t xml:space="preserve">в </w:t>
      </w:r>
      <w:r w:rsidR="00A97DB7" w:rsidRPr="008B331F">
        <w:rPr>
          <w:rFonts w:ascii="Times New Roman" w:eastAsia="MS Mincho" w:hAnsi="Times New Roman" w:cs="Times New Roman"/>
          <w:sz w:val="28"/>
          <w:szCs w:val="28"/>
        </w:rPr>
        <w:t>с</w:t>
      </w:r>
      <w:r w:rsidR="00A97DB7" w:rsidRPr="008B331F">
        <w:rPr>
          <w:rFonts w:ascii="Times New Roman" w:hAnsi="Times New Roman"/>
          <w:sz w:val="28"/>
          <w:szCs w:val="28"/>
          <w:lang w:eastAsia="ru-RU"/>
        </w:rPr>
        <w:t>трок</w:t>
      </w:r>
      <w:r w:rsidR="00194070" w:rsidRPr="008B331F">
        <w:rPr>
          <w:rFonts w:ascii="Times New Roman" w:hAnsi="Times New Roman"/>
          <w:sz w:val="28"/>
          <w:szCs w:val="28"/>
          <w:lang w:eastAsia="ru-RU"/>
        </w:rPr>
        <w:t>е</w:t>
      </w:r>
      <w:r w:rsidR="00A97DB7" w:rsidRPr="008B331F">
        <w:rPr>
          <w:rFonts w:ascii="Times New Roman" w:hAnsi="Times New Roman"/>
          <w:sz w:val="28"/>
          <w:szCs w:val="28"/>
          <w:lang w:eastAsia="ru-RU"/>
        </w:rPr>
        <w:t xml:space="preserve"> «</w:t>
      </w:r>
      <w:r w:rsidR="00A97DB7" w:rsidRPr="008B331F">
        <w:rPr>
          <w:rFonts w:ascii="Times New Roman" w:eastAsia="MS Mincho" w:hAnsi="Times New Roman" w:cs="Times New Roman"/>
          <w:sz w:val="28"/>
          <w:szCs w:val="28"/>
        </w:rPr>
        <w:t xml:space="preserve">Ресурсное обеспечение государственной программы </w:t>
      </w:r>
      <w:r w:rsidR="00A97DB7" w:rsidRPr="008B331F">
        <w:rPr>
          <w:rFonts w:ascii="Times New Roman" w:eastAsia="MS Mincho" w:hAnsi="Times New Roman" w:cs="Times New Roman"/>
          <w:sz w:val="28"/>
          <w:szCs w:val="28"/>
        </w:rPr>
        <w:br/>
        <w:t>с разбивкой по годам реализации</w:t>
      </w:r>
      <w:r w:rsidR="00A97DB7" w:rsidRPr="008B331F">
        <w:rPr>
          <w:rFonts w:ascii="Times New Roman" w:hAnsi="Times New Roman"/>
          <w:sz w:val="28"/>
          <w:szCs w:val="28"/>
          <w:lang w:eastAsia="ru-RU"/>
        </w:rPr>
        <w:t>»</w:t>
      </w:r>
      <w:r w:rsidR="00A97DB7" w:rsidRPr="008B331F">
        <w:rPr>
          <w:rFonts w:ascii="Times New Roman" w:eastAsia="MS Mincho" w:hAnsi="Times New Roman" w:cs="Times New Roman"/>
          <w:sz w:val="28"/>
          <w:szCs w:val="28"/>
        </w:rPr>
        <w:t>:</w:t>
      </w:r>
    </w:p>
    <w:p w:rsidR="00194070" w:rsidRPr="00B41853" w:rsidRDefault="00DC36DD" w:rsidP="00D13048">
      <w:pPr>
        <w:pStyle w:val="11"/>
        <w:ind w:firstLine="709"/>
        <w:jc w:val="both"/>
        <w:rPr>
          <w:rFonts w:ascii="Times New Roman" w:hAnsi="Times New Roman"/>
          <w:spacing w:val="2"/>
          <w:kern w:val="1"/>
          <w:sz w:val="28"/>
          <w:szCs w:val="28"/>
          <w:lang w:eastAsia="ru-RU"/>
        </w:rPr>
      </w:pPr>
      <w:r>
        <w:rPr>
          <w:rFonts w:ascii="Times New Roman" w:eastAsia="MS Mincho" w:hAnsi="Times New Roman" w:cs="Times New Roman"/>
          <w:sz w:val="28"/>
          <w:szCs w:val="28"/>
        </w:rPr>
        <w:t>а</w:t>
      </w:r>
      <w:r w:rsidR="00194070" w:rsidRPr="008B331F">
        <w:rPr>
          <w:rFonts w:ascii="Times New Roman" w:eastAsia="MS Mincho" w:hAnsi="Times New Roman" w:cs="Times New Roman"/>
          <w:sz w:val="28"/>
          <w:szCs w:val="28"/>
        </w:rPr>
        <w:t>) в абзаце первом цифры «</w:t>
      </w:r>
      <w:r w:rsidR="00194070" w:rsidRPr="008B331F">
        <w:rPr>
          <w:rFonts w:ascii="Times New Roman" w:hAnsi="Times New Roman"/>
          <w:spacing w:val="2"/>
          <w:kern w:val="1"/>
          <w:sz w:val="28"/>
          <w:szCs w:val="28"/>
          <w:lang w:eastAsia="ru-RU"/>
        </w:rPr>
        <w:t xml:space="preserve">6476292,84371» заменить цифрами </w:t>
      </w:r>
      <w:r w:rsidR="006D1286" w:rsidRPr="008B331F">
        <w:rPr>
          <w:rFonts w:ascii="Times New Roman" w:hAnsi="Times New Roman"/>
          <w:spacing w:val="2"/>
          <w:kern w:val="1"/>
          <w:sz w:val="28"/>
          <w:szCs w:val="28"/>
          <w:lang w:eastAsia="ru-RU"/>
        </w:rPr>
        <w:t>«</w:t>
      </w:r>
      <w:r w:rsidR="00743C65">
        <w:rPr>
          <w:rFonts w:ascii="Times New Roman" w:hAnsi="Times New Roman"/>
          <w:spacing w:val="2"/>
          <w:kern w:val="1"/>
          <w:sz w:val="28"/>
          <w:szCs w:val="28"/>
          <w:lang w:eastAsia="ru-RU"/>
        </w:rPr>
        <w:t>6742697,75371</w:t>
      </w:r>
      <w:r w:rsidR="006D1286" w:rsidRPr="00B41853">
        <w:rPr>
          <w:rFonts w:ascii="Times New Roman" w:hAnsi="Times New Roman"/>
          <w:spacing w:val="2"/>
          <w:kern w:val="1"/>
          <w:sz w:val="28"/>
          <w:szCs w:val="28"/>
          <w:lang w:eastAsia="ru-RU"/>
        </w:rPr>
        <w:t>»;</w:t>
      </w:r>
    </w:p>
    <w:p w:rsidR="006D1286" w:rsidRPr="00B41853" w:rsidRDefault="00DC36DD" w:rsidP="00D13048">
      <w:pPr>
        <w:pStyle w:val="11"/>
        <w:ind w:firstLine="709"/>
        <w:jc w:val="both"/>
        <w:rPr>
          <w:rFonts w:ascii="Times New Roman" w:hAnsi="Times New Roman"/>
          <w:spacing w:val="2"/>
          <w:kern w:val="1"/>
          <w:sz w:val="28"/>
          <w:szCs w:val="28"/>
          <w:lang w:eastAsia="ru-RU"/>
        </w:rPr>
      </w:pPr>
      <w:r>
        <w:rPr>
          <w:rFonts w:ascii="Times New Roman" w:hAnsi="Times New Roman"/>
          <w:spacing w:val="2"/>
          <w:kern w:val="1"/>
          <w:sz w:val="28"/>
          <w:szCs w:val="28"/>
          <w:lang w:eastAsia="ru-RU"/>
        </w:rPr>
        <w:t>б</w:t>
      </w:r>
      <w:r w:rsidR="006D1286" w:rsidRPr="00B41853">
        <w:rPr>
          <w:rFonts w:ascii="Times New Roman" w:hAnsi="Times New Roman"/>
          <w:spacing w:val="2"/>
          <w:kern w:val="1"/>
          <w:sz w:val="28"/>
          <w:szCs w:val="28"/>
          <w:lang w:eastAsia="ru-RU"/>
        </w:rPr>
        <w:t>) в абзаце втором цифры «5831061,39287» заменить цифрами «</w:t>
      </w:r>
      <w:r w:rsidR="00743C65">
        <w:rPr>
          <w:rFonts w:ascii="Times New Roman" w:hAnsi="Times New Roman"/>
          <w:spacing w:val="2"/>
          <w:kern w:val="1"/>
          <w:sz w:val="28"/>
          <w:szCs w:val="28"/>
          <w:lang w:eastAsia="ru-RU"/>
        </w:rPr>
        <w:t>5941654,98287</w:t>
      </w:r>
      <w:r w:rsidR="006D1286" w:rsidRPr="00B41853">
        <w:rPr>
          <w:rFonts w:ascii="Times New Roman" w:hAnsi="Times New Roman"/>
          <w:spacing w:val="2"/>
          <w:kern w:val="1"/>
          <w:sz w:val="28"/>
          <w:szCs w:val="28"/>
          <w:lang w:eastAsia="ru-RU"/>
        </w:rPr>
        <w:t>»;</w:t>
      </w:r>
    </w:p>
    <w:p w:rsidR="00A67F02" w:rsidRPr="00B41853" w:rsidRDefault="00DC36DD" w:rsidP="00D13048">
      <w:pPr>
        <w:pStyle w:val="11"/>
        <w:ind w:firstLine="709"/>
        <w:jc w:val="both"/>
        <w:rPr>
          <w:rFonts w:ascii="Times New Roman" w:hAnsi="Times New Roman"/>
          <w:spacing w:val="2"/>
          <w:kern w:val="1"/>
          <w:sz w:val="28"/>
          <w:szCs w:val="28"/>
          <w:lang w:eastAsia="ru-RU"/>
        </w:rPr>
      </w:pPr>
      <w:r w:rsidRPr="00AA01CD">
        <w:rPr>
          <w:rFonts w:ascii="Times New Roman" w:hAnsi="Times New Roman"/>
          <w:spacing w:val="2"/>
          <w:kern w:val="1"/>
          <w:sz w:val="28"/>
          <w:szCs w:val="28"/>
          <w:lang w:eastAsia="ru-RU"/>
        </w:rPr>
        <w:t>в</w:t>
      </w:r>
      <w:r w:rsidR="006D1286" w:rsidRPr="00AA01CD">
        <w:rPr>
          <w:rFonts w:ascii="Times New Roman" w:hAnsi="Times New Roman"/>
          <w:spacing w:val="2"/>
          <w:kern w:val="1"/>
          <w:sz w:val="28"/>
          <w:szCs w:val="28"/>
          <w:lang w:eastAsia="ru-RU"/>
        </w:rPr>
        <w:t>)</w:t>
      </w:r>
      <w:r w:rsidR="006D1286" w:rsidRPr="00B41853">
        <w:rPr>
          <w:rFonts w:ascii="Times New Roman" w:hAnsi="Times New Roman"/>
          <w:spacing w:val="2"/>
          <w:kern w:val="1"/>
          <w:sz w:val="28"/>
          <w:szCs w:val="28"/>
          <w:lang w:eastAsia="ru-RU"/>
        </w:rPr>
        <w:t xml:space="preserve"> </w:t>
      </w:r>
      <w:r w:rsidR="00A67F02" w:rsidRPr="00B41853">
        <w:rPr>
          <w:rFonts w:ascii="Times New Roman" w:hAnsi="Times New Roman"/>
          <w:spacing w:val="2"/>
          <w:kern w:val="1"/>
          <w:sz w:val="28"/>
          <w:szCs w:val="28"/>
          <w:lang w:eastAsia="ru-RU"/>
        </w:rPr>
        <w:t>в абзаце третьем цифры «129094,45084» заменить цифрами «</w:t>
      </w:r>
      <w:r w:rsidR="00B41853" w:rsidRPr="00B41853">
        <w:rPr>
          <w:rFonts w:ascii="Times New Roman" w:hAnsi="Times New Roman"/>
          <w:spacing w:val="2"/>
          <w:kern w:val="1"/>
          <w:sz w:val="28"/>
          <w:szCs w:val="28"/>
          <w:lang w:eastAsia="ru-RU"/>
        </w:rPr>
        <w:t>284905,77084</w:t>
      </w:r>
      <w:r w:rsidR="00A67F02" w:rsidRPr="00B41853">
        <w:rPr>
          <w:rFonts w:ascii="Times New Roman" w:hAnsi="Times New Roman"/>
          <w:spacing w:val="2"/>
          <w:kern w:val="1"/>
          <w:sz w:val="28"/>
          <w:szCs w:val="28"/>
          <w:lang w:eastAsia="ru-RU"/>
        </w:rPr>
        <w:t>»;</w:t>
      </w:r>
    </w:p>
    <w:p w:rsidR="006D1286" w:rsidRPr="00B41853" w:rsidRDefault="00DC36DD" w:rsidP="00D13048">
      <w:pPr>
        <w:pStyle w:val="11"/>
        <w:ind w:firstLine="709"/>
        <w:jc w:val="both"/>
        <w:rPr>
          <w:rFonts w:ascii="Times New Roman" w:hAnsi="Times New Roman"/>
          <w:spacing w:val="2"/>
          <w:kern w:val="1"/>
          <w:sz w:val="28"/>
          <w:szCs w:val="28"/>
          <w:lang w:eastAsia="ru-RU"/>
        </w:rPr>
      </w:pPr>
      <w:r>
        <w:rPr>
          <w:rFonts w:ascii="Times New Roman" w:hAnsi="Times New Roman"/>
          <w:spacing w:val="2"/>
          <w:kern w:val="1"/>
          <w:sz w:val="28"/>
          <w:szCs w:val="28"/>
          <w:lang w:eastAsia="ru-RU"/>
        </w:rPr>
        <w:t>г</w:t>
      </w:r>
      <w:r w:rsidR="00065EF2" w:rsidRPr="00B41853">
        <w:rPr>
          <w:rFonts w:ascii="Times New Roman" w:hAnsi="Times New Roman"/>
          <w:spacing w:val="2"/>
          <w:kern w:val="1"/>
          <w:sz w:val="28"/>
          <w:szCs w:val="28"/>
          <w:lang w:eastAsia="ru-RU"/>
        </w:rPr>
        <w:t xml:space="preserve">) </w:t>
      </w:r>
      <w:r w:rsidR="006D1286" w:rsidRPr="00B41853">
        <w:rPr>
          <w:rFonts w:ascii="Times New Roman" w:hAnsi="Times New Roman"/>
          <w:spacing w:val="2"/>
          <w:kern w:val="1"/>
          <w:sz w:val="28"/>
          <w:szCs w:val="28"/>
          <w:lang w:eastAsia="ru-RU"/>
        </w:rPr>
        <w:t xml:space="preserve">в абзаце </w:t>
      </w:r>
      <w:r w:rsidR="00CC5657" w:rsidRPr="00B41853">
        <w:rPr>
          <w:rFonts w:ascii="Times New Roman" w:hAnsi="Times New Roman"/>
          <w:spacing w:val="2"/>
          <w:kern w:val="1"/>
          <w:sz w:val="28"/>
          <w:szCs w:val="28"/>
          <w:lang w:eastAsia="ru-RU"/>
        </w:rPr>
        <w:t>одиннадцат</w:t>
      </w:r>
      <w:r w:rsidR="000E0A30" w:rsidRPr="00B41853">
        <w:rPr>
          <w:rFonts w:ascii="Times New Roman" w:hAnsi="Times New Roman"/>
          <w:spacing w:val="2"/>
          <w:kern w:val="1"/>
          <w:sz w:val="28"/>
          <w:szCs w:val="28"/>
          <w:lang w:eastAsia="ru-RU"/>
        </w:rPr>
        <w:t>ом</w:t>
      </w:r>
      <w:r w:rsidR="006D1286" w:rsidRPr="00B41853">
        <w:rPr>
          <w:rFonts w:ascii="Times New Roman" w:hAnsi="Times New Roman"/>
          <w:spacing w:val="2"/>
          <w:kern w:val="1"/>
          <w:sz w:val="28"/>
          <w:szCs w:val="28"/>
          <w:lang w:eastAsia="ru-RU"/>
        </w:rPr>
        <w:t xml:space="preserve"> цифры «638168,8» заменить цифрами «</w:t>
      </w:r>
      <w:r w:rsidR="00B41853" w:rsidRPr="00B41853">
        <w:rPr>
          <w:rFonts w:ascii="Times New Roman" w:hAnsi="Times New Roman"/>
          <w:spacing w:val="2"/>
          <w:kern w:val="1"/>
          <w:sz w:val="28"/>
          <w:szCs w:val="28"/>
          <w:lang w:eastAsia="ru-RU"/>
        </w:rPr>
        <w:t>904573,71</w:t>
      </w:r>
      <w:r w:rsidR="006D1286" w:rsidRPr="00B41853">
        <w:rPr>
          <w:rFonts w:ascii="Times New Roman" w:hAnsi="Times New Roman"/>
          <w:spacing w:val="2"/>
          <w:kern w:val="1"/>
          <w:sz w:val="28"/>
          <w:szCs w:val="28"/>
          <w:lang w:eastAsia="ru-RU"/>
        </w:rPr>
        <w:t>»;</w:t>
      </w:r>
    </w:p>
    <w:p w:rsidR="00065EF2" w:rsidRDefault="00DC36DD" w:rsidP="00D13048">
      <w:pPr>
        <w:pStyle w:val="11"/>
        <w:ind w:firstLine="709"/>
        <w:jc w:val="both"/>
        <w:rPr>
          <w:rFonts w:ascii="Times New Roman" w:hAnsi="Times New Roman"/>
          <w:spacing w:val="2"/>
          <w:kern w:val="1"/>
          <w:sz w:val="28"/>
          <w:szCs w:val="28"/>
          <w:lang w:eastAsia="ru-RU"/>
        </w:rPr>
      </w:pPr>
      <w:r>
        <w:rPr>
          <w:rFonts w:ascii="Times New Roman" w:hAnsi="Times New Roman"/>
          <w:spacing w:val="2"/>
          <w:kern w:val="1"/>
          <w:sz w:val="28"/>
          <w:szCs w:val="28"/>
          <w:lang w:eastAsia="ru-RU"/>
        </w:rPr>
        <w:t>д</w:t>
      </w:r>
      <w:r w:rsidR="006D1286" w:rsidRPr="008B331F">
        <w:rPr>
          <w:rFonts w:ascii="Times New Roman" w:hAnsi="Times New Roman"/>
          <w:spacing w:val="2"/>
          <w:kern w:val="1"/>
          <w:sz w:val="28"/>
          <w:szCs w:val="28"/>
          <w:lang w:eastAsia="ru-RU"/>
        </w:rPr>
        <w:t xml:space="preserve">) в абзаце </w:t>
      </w:r>
      <w:r w:rsidR="000E0A30" w:rsidRPr="00A56C96">
        <w:rPr>
          <w:rFonts w:ascii="Times New Roman" w:hAnsi="Times New Roman"/>
          <w:spacing w:val="2"/>
          <w:kern w:val="1"/>
          <w:sz w:val="28"/>
          <w:szCs w:val="28"/>
          <w:lang w:eastAsia="ru-RU"/>
        </w:rPr>
        <w:t>двенадцатом</w:t>
      </w:r>
      <w:r w:rsidR="006D1286" w:rsidRPr="00CC5657">
        <w:rPr>
          <w:rFonts w:ascii="Times New Roman" w:hAnsi="Times New Roman"/>
          <w:color w:val="FF0000"/>
          <w:spacing w:val="2"/>
          <w:kern w:val="1"/>
          <w:sz w:val="28"/>
          <w:szCs w:val="28"/>
          <w:lang w:eastAsia="ru-RU"/>
        </w:rPr>
        <w:t xml:space="preserve"> </w:t>
      </w:r>
      <w:r w:rsidR="006D1286" w:rsidRPr="008B331F">
        <w:rPr>
          <w:rFonts w:ascii="Times New Roman" w:hAnsi="Times New Roman"/>
          <w:spacing w:val="2"/>
          <w:kern w:val="1"/>
          <w:sz w:val="28"/>
          <w:szCs w:val="28"/>
          <w:lang w:eastAsia="ru-RU"/>
        </w:rPr>
        <w:t>цифры «580777,8» заменить цифрами «</w:t>
      </w:r>
      <w:r w:rsidR="00B41853">
        <w:rPr>
          <w:rFonts w:ascii="Times New Roman" w:hAnsi="Times New Roman"/>
          <w:spacing w:val="2"/>
          <w:kern w:val="1"/>
          <w:sz w:val="28"/>
          <w:szCs w:val="28"/>
          <w:lang w:eastAsia="ru-RU"/>
        </w:rPr>
        <w:t>691371,39</w:t>
      </w:r>
      <w:r w:rsidR="006D1286" w:rsidRPr="008B331F">
        <w:rPr>
          <w:rFonts w:ascii="Times New Roman" w:hAnsi="Times New Roman"/>
          <w:spacing w:val="2"/>
          <w:kern w:val="1"/>
          <w:sz w:val="28"/>
          <w:szCs w:val="28"/>
          <w:lang w:eastAsia="ru-RU"/>
        </w:rPr>
        <w:t>»</w:t>
      </w:r>
      <w:r w:rsidR="00065EF2">
        <w:rPr>
          <w:rFonts w:ascii="Times New Roman" w:hAnsi="Times New Roman"/>
          <w:spacing w:val="2"/>
          <w:kern w:val="1"/>
          <w:sz w:val="28"/>
          <w:szCs w:val="28"/>
          <w:lang w:eastAsia="ru-RU"/>
        </w:rPr>
        <w:t>;</w:t>
      </w:r>
    </w:p>
    <w:p w:rsidR="00AC251D" w:rsidRDefault="00DC36DD" w:rsidP="00D13048">
      <w:pPr>
        <w:pStyle w:val="11"/>
        <w:ind w:firstLine="709"/>
        <w:jc w:val="both"/>
        <w:rPr>
          <w:rFonts w:ascii="Times New Roman" w:hAnsi="Times New Roman"/>
          <w:spacing w:val="2"/>
          <w:kern w:val="1"/>
          <w:sz w:val="28"/>
          <w:szCs w:val="28"/>
          <w:lang w:eastAsia="ru-RU"/>
        </w:rPr>
      </w:pPr>
      <w:r>
        <w:rPr>
          <w:rFonts w:ascii="Times New Roman" w:hAnsi="Times New Roman"/>
          <w:spacing w:val="2"/>
          <w:kern w:val="1"/>
          <w:sz w:val="28"/>
          <w:szCs w:val="28"/>
          <w:lang w:eastAsia="ru-RU"/>
        </w:rPr>
        <w:t>е</w:t>
      </w:r>
      <w:r w:rsidR="00065EF2">
        <w:rPr>
          <w:rFonts w:ascii="Times New Roman" w:hAnsi="Times New Roman"/>
          <w:spacing w:val="2"/>
          <w:kern w:val="1"/>
          <w:sz w:val="28"/>
          <w:szCs w:val="28"/>
          <w:lang w:eastAsia="ru-RU"/>
        </w:rPr>
        <w:t xml:space="preserve">) </w:t>
      </w:r>
      <w:r w:rsidR="00AC251D">
        <w:rPr>
          <w:rFonts w:ascii="Times New Roman" w:hAnsi="Times New Roman"/>
          <w:spacing w:val="2"/>
          <w:kern w:val="1"/>
          <w:sz w:val="28"/>
          <w:szCs w:val="28"/>
          <w:lang w:eastAsia="ru-RU"/>
        </w:rPr>
        <w:t>дополнить новым абзацем тринадцатым следующего содержания:</w:t>
      </w:r>
    </w:p>
    <w:p w:rsidR="00AC251D" w:rsidRDefault="00AC251D" w:rsidP="00D13048">
      <w:pPr>
        <w:pStyle w:val="11"/>
        <w:ind w:firstLine="709"/>
        <w:jc w:val="both"/>
        <w:rPr>
          <w:rFonts w:ascii="Times New Roman" w:hAnsi="Times New Roman"/>
          <w:spacing w:val="2"/>
          <w:kern w:val="1"/>
          <w:sz w:val="28"/>
          <w:szCs w:val="28"/>
          <w:lang w:eastAsia="ru-RU"/>
        </w:rPr>
      </w:pPr>
      <w:r w:rsidRPr="00AC251D">
        <w:rPr>
          <w:rFonts w:ascii="Times New Roman" w:hAnsi="Times New Roman"/>
          <w:spacing w:val="2"/>
          <w:kern w:val="1"/>
          <w:sz w:val="28"/>
          <w:szCs w:val="28"/>
          <w:lang w:eastAsia="ru-RU"/>
        </w:rPr>
        <w:t>«</w:t>
      </w:r>
      <w:r w:rsidR="00B41853" w:rsidRPr="00B41853">
        <w:rPr>
          <w:rFonts w:ascii="Times New Roman" w:hAnsi="Times New Roman"/>
          <w:spacing w:val="2"/>
          <w:kern w:val="1"/>
          <w:sz w:val="28"/>
          <w:szCs w:val="28"/>
          <w:lang w:eastAsia="ru-RU"/>
        </w:rPr>
        <w:t>155811,32</w:t>
      </w:r>
      <w:r w:rsidR="00DE58C5" w:rsidRPr="00B41853">
        <w:rPr>
          <w:rFonts w:ascii="Times New Roman" w:hAnsi="Times New Roman"/>
          <w:spacing w:val="2"/>
          <w:kern w:val="1"/>
          <w:sz w:val="28"/>
          <w:szCs w:val="28"/>
          <w:lang w:eastAsia="ru-RU"/>
        </w:rPr>
        <w:t xml:space="preserve"> </w:t>
      </w:r>
      <w:r w:rsidRPr="00B41853">
        <w:rPr>
          <w:rFonts w:ascii="Times New Roman" w:hAnsi="Times New Roman"/>
          <w:spacing w:val="2"/>
          <w:kern w:val="1"/>
          <w:sz w:val="28"/>
          <w:szCs w:val="28"/>
          <w:lang w:eastAsia="ru-RU"/>
        </w:rPr>
        <w:t>тыс. рублей</w:t>
      </w:r>
      <w:r>
        <w:rPr>
          <w:rFonts w:ascii="Times New Roman" w:hAnsi="Times New Roman"/>
          <w:spacing w:val="2"/>
          <w:kern w:val="1"/>
          <w:sz w:val="28"/>
          <w:szCs w:val="28"/>
          <w:lang w:eastAsia="ru-RU"/>
        </w:rPr>
        <w:t xml:space="preserve"> – за счёт бюджетных ассигнований федерального бюджета</w:t>
      </w:r>
      <w:r w:rsidR="00A1475D">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w:t>
      </w:r>
    </w:p>
    <w:p w:rsidR="006D1286" w:rsidRDefault="00DC36DD" w:rsidP="00D13048">
      <w:pPr>
        <w:pStyle w:val="11"/>
        <w:ind w:firstLine="709"/>
        <w:jc w:val="both"/>
        <w:rPr>
          <w:rFonts w:ascii="Times New Roman" w:hAnsi="Times New Roman"/>
          <w:spacing w:val="2"/>
          <w:kern w:val="1"/>
          <w:sz w:val="28"/>
          <w:szCs w:val="28"/>
          <w:lang w:eastAsia="ru-RU"/>
        </w:rPr>
      </w:pPr>
      <w:r>
        <w:rPr>
          <w:rFonts w:ascii="Times New Roman" w:hAnsi="Times New Roman"/>
          <w:spacing w:val="2"/>
          <w:kern w:val="1"/>
          <w:sz w:val="28"/>
          <w:szCs w:val="28"/>
          <w:lang w:eastAsia="ru-RU"/>
        </w:rPr>
        <w:t>ж</w:t>
      </w:r>
      <w:r w:rsidR="00AC251D">
        <w:rPr>
          <w:rFonts w:ascii="Times New Roman" w:hAnsi="Times New Roman"/>
          <w:spacing w:val="2"/>
          <w:kern w:val="1"/>
          <w:sz w:val="28"/>
          <w:szCs w:val="28"/>
          <w:lang w:eastAsia="ru-RU"/>
        </w:rPr>
        <w:t xml:space="preserve">) абзацы </w:t>
      </w:r>
      <w:proofErr w:type="gramStart"/>
      <w:r w:rsidR="00AC251D">
        <w:rPr>
          <w:rFonts w:ascii="Times New Roman" w:hAnsi="Times New Roman"/>
          <w:spacing w:val="2"/>
          <w:kern w:val="1"/>
          <w:sz w:val="28"/>
          <w:szCs w:val="28"/>
          <w:lang w:eastAsia="ru-RU"/>
        </w:rPr>
        <w:t>тринадцатый-двадцать</w:t>
      </w:r>
      <w:proofErr w:type="gramEnd"/>
      <w:r w:rsidR="00AC251D">
        <w:rPr>
          <w:rFonts w:ascii="Times New Roman" w:hAnsi="Times New Roman"/>
          <w:spacing w:val="2"/>
          <w:kern w:val="1"/>
          <w:sz w:val="28"/>
          <w:szCs w:val="28"/>
          <w:lang w:eastAsia="ru-RU"/>
        </w:rPr>
        <w:t xml:space="preserve"> пятый считать соответственно абзацами четырнадцатым-двадцать шестым</w:t>
      </w:r>
      <w:r w:rsidR="006D1286" w:rsidRPr="008B331F">
        <w:rPr>
          <w:rFonts w:ascii="Times New Roman" w:hAnsi="Times New Roman"/>
          <w:spacing w:val="2"/>
          <w:kern w:val="1"/>
          <w:sz w:val="28"/>
          <w:szCs w:val="28"/>
          <w:lang w:eastAsia="ru-RU"/>
        </w:rPr>
        <w:t>.</w:t>
      </w:r>
    </w:p>
    <w:p w:rsidR="00A97DB7" w:rsidRPr="008B331F" w:rsidRDefault="00A97DB7" w:rsidP="00D13048">
      <w:pPr>
        <w:pStyle w:val="11"/>
        <w:ind w:firstLine="709"/>
        <w:jc w:val="both"/>
        <w:rPr>
          <w:rFonts w:ascii="Times New Roman" w:eastAsia="MS Mincho" w:hAnsi="Times New Roman" w:cs="Times New Roman"/>
          <w:sz w:val="28"/>
          <w:szCs w:val="28"/>
        </w:rPr>
      </w:pPr>
      <w:r w:rsidRPr="000E7011">
        <w:rPr>
          <w:rFonts w:ascii="Times New Roman" w:hAnsi="Times New Roman"/>
          <w:sz w:val="28"/>
          <w:szCs w:val="28"/>
          <w:lang w:eastAsia="ru-RU"/>
        </w:rPr>
        <w:t>2.</w:t>
      </w:r>
      <w:r w:rsidRPr="008B331F">
        <w:rPr>
          <w:rFonts w:ascii="Times New Roman" w:hAnsi="Times New Roman"/>
          <w:sz w:val="28"/>
          <w:szCs w:val="28"/>
          <w:lang w:eastAsia="ru-RU"/>
        </w:rPr>
        <w:t xml:space="preserve"> </w:t>
      </w:r>
      <w:r w:rsidR="00B242AB" w:rsidRPr="008B331F">
        <w:rPr>
          <w:rFonts w:ascii="Times New Roman" w:hAnsi="Times New Roman"/>
          <w:sz w:val="28"/>
          <w:szCs w:val="28"/>
          <w:lang w:eastAsia="ru-RU"/>
        </w:rPr>
        <w:t xml:space="preserve">В </w:t>
      </w:r>
      <w:r w:rsidRPr="008B331F">
        <w:rPr>
          <w:rFonts w:ascii="Times New Roman" w:hAnsi="Times New Roman"/>
          <w:sz w:val="28"/>
          <w:szCs w:val="28"/>
          <w:lang w:eastAsia="ru-RU"/>
        </w:rPr>
        <w:t>р</w:t>
      </w:r>
      <w:r w:rsidRPr="008B331F">
        <w:rPr>
          <w:rFonts w:ascii="Times New Roman" w:eastAsia="MS Mincho" w:hAnsi="Times New Roman" w:cs="Times New Roman"/>
          <w:sz w:val="28"/>
          <w:szCs w:val="28"/>
        </w:rPr>
        <w:t>аздел</w:t>
      </w:r>
      <w:r w:rsidR="00B242AB" w:rsidRPr="008B331F">
        <w:rPr>
          <w:rFonts w:ascii="Times New Roman" w:eastAsia="MS Mincho" w:hAnsi="Times New Roman" w:cs="Times New Roman"/>
          <w:sz w:val="28"/>
          <w:szCs w:val="28"/>
        </w:rPr>
        <w:t>е</w:t>
      </w:r>
      <w:r w:rsidRPr="008B331F">
        <w:rPr>
          <w:rFonts w:ascii="Times New Roman" w:eastAsia="MS Mincho" w:hAnsi="Times New Roman" w:cs="Times New Roman"/>
          <w:sz w:val="28"/>
          <w:szCs w:val="28"/>
        </w:rPr>
        <w:t xml:space="preserve"> 5:</w:t>
      </w:r>
    </w:p>
    <w:p w:rsidR="007326CA" w:rsidRPr="008B331F" w:rsidRDefault="007326CA" w:rsidP="00D13048">
      <w:pPr>
        <w:pStyle w:val="11"/>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1) в абзаце первом:</w:t>
      </w:r>
    </w:p>
    <w:p w:rsidR="007326CA" w:rsidRPr="008B331F" w:rsidRDefault="007326CA" w:rsidP="00D13048">
      <w:pPr>
        <w:pStyle w:val="11"/>
        <w:ind w:firstLine="709"/>
        <w:jc w:val="both"/>
        <w:rPr>
          <w:rFonts w:ascii="Times New Roman" w:hAnsi="Times New Roman"/>
          <w:spacing w:val="2"/>
          <w:kern w:val="1"/>
          <w:sz w:val="28"/>
          <w:szCs w:val="28"/>
          <w:lang w:eastAsia="ru-RU"/>
        </w:rPr>
      </w:pPr>
      <w:r w:rsidRPr="008B331F">
        <w:rPr>
          <w:rFonts w:ascii="Times New Roman" w:eastAsia="MS Mincho" w:hAnsi="Times New Roman" w:cs="Times New Roman"/>
          <w:sz w:val="28"/>
          <w:szCs w:val="28"/>
        </w:rPr>
        <w:t>а) цифры «</w:t>
      </w:r>
      <w:r w:rsidRPr="008B331F">
        <w:rPr>
          <w:rFonts w:ascii="Times New Roman" w:hAnsi="Times New Roman"/>
          <w:spacing w:val="2"/>
          <w:kern w:val="1"/>
          <w:sz w:val="28"/>
          <w:szCs w:val="28"/>
          <w:lang w:eastAsia="ru-RU"/>
        </w:rPr>
        <w:t>6476292,84371» заменить цифрами «</w:t>
      </w:r>
      <w:r w:rsidR="00743C65" w:rsidRPr="00743C65">
        <w:rPr>
          <w:rFonts w:ascii="Times New Roman" w:hAnsi="Times New Roman"/>
          <w:spacing w:val="2"/>
          <w:kern w:val="1"/>
          <w:sz w:val="28"/>
          <w:szCs w:val="28"/>
          <w:lang w:eastAsia="ru-RU"/>
        </w:rPr>
        <w:t>6742697,75371</w:t>
      </w:r>
      <w:r w:rsidRPr="008B331F">
        <w:rPr>
          <w:rFonts w:ascii="Times New Roman" w:hAnsi="Times New Roman"/>
          <w:spacing w:val="2"/>
          <w:kern w:val="1"/>
          <w:sz w:val="28"/>
          <w:szCs w:val="28"/>
          <w:lang w:eastAsia="ru-RU"/>
        </w:rPr>
        <w:t>»;</w:t>
      </w:r>
    </w:p>
    <w:p w:rsidR="007326CA" w:rsidRDefault="007326CA" w:rsidP="00D13048">
      <w:pPr>
        <w:pStyle w:val="11"/>
        <w:ind w:firstLine="709"/>
        <w:jc w:val="both"/>
        <w:rPr>
          <w:rFonts w:ascii="Times New Roman" w:hAnsi="Times New Roman"/>
          <w:spacing w:val="2"/>
          <w:kern w:val="1"/>
          <w:sz w:val="28"/>
          <w:szCs w:val="28"/>
          <w:lang w:eastAsia="ru-RU"/>
        </w:rPr>
      </w:pPr>
      <w:r w:rsidRPr="008B331F">
        <w:rPr>
          <w:rFonts w:ascii="Times New Roman" w:hAnsi="Times New Roman"/>
          <w:spacing w:val="2"/>
          <w:kern w:val="1"/>
          <w:sz w:val="28"/>
          <w:szCs w:val="28"/>
          <w:lang w:eastAsia="ru-RU"/>
        </w:rPr>
        <w:t>б) цифры «5831061,39287» заменить цифрами «</w:t>
      </w:r>
      <w:r w:rsidR="00743C65" w:rsidRPr="00743C65">
        <w:rPr>
          <w:rFonts w:ascii="Times New Roman" w:hAnsi="Times New Roman"/>
          <w:spacing w:val="2"/>
          <w:kern w:val="1"/>
          <w:sz w:val="28"/>
          <w:szCs w:val="28"/>
          <w:lang w:eastAsia="ru-RU"/>
        </w:rPr>
        <w:t>5941654,98287</w:t>
      </w:r>
      <w:r w:rsidRPr="008B331F">
        <w:rPr>
          <w:rFonts w:ascii="Times New Roman" w:hAnsi="Times New Roman"/>
          <w:spacing w:val="2"/>
          <w:kern w:val="1"/>
          <w:sz w:val="28"/>
          <w:szCs w:val="28"/>
          <w:lang w:eastAsia="ru-RU"/>
        </w:rPr>
        <w:t>»;</w:t>
      </w:r>
    </w:p>
    <w:p w:rsidR="00F13A7F" w:rsidRPr="00B41853" w:rsidRDefault="00F13A7F" w:rsidP="00D13048">
      <w:pPr>
        <w:pStyle w:val="11"/>
        <w:ind w:firstLine="709"/>
        <w:jc w:val="both"/>
        <w:rPr>
          <w:rFonts w:ascii="Times New Roman" w:hAnsi="Times New Roman"/>
          <w:spacing w:val="2"/>
          <w:kern w:val="1"/>
          <w:sz w:val="28"/>
          <w:szCs w:val="28"/>
          <w:lang w:eastAsia="ru-RU"/>
        </w:rPr>
      </w:pPr>
      <w:r>
        <w:rPr>
          <w:rFonts w:ascii="Times New Roman" w:hAnsi="Times New Roman"/>
          <w:spacing w:val="2"/>
          <w:kern w:val="1"/>
          <w:sz w:val="28"/>
          <w:szCs w:val="28"/>
          <w:lang w:eastAsia="ru-RU"/>
        </w:rPr>
        <w:t xml:space="preserve">в) цифры </w:t>
      </w:r>
      <w:r w:rsidRPr="008B331F">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129094</w:t>
      </w:r>
      <w:r w:rsidRPr="008B331F">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45084</w:t>
      </w:r>
      <w:r w:rsidRPr="008B331F">
        <w:rPr>
          <w:rFonts w:ascii="Times New Roman" w:hAnsi="Times New Roman"/>
          <w:spacing w:val="2"/>
          <w:kern w:val="1"/>
          <w:sz w:val="28"/>
          <w:szCs w:val="28"/>
          <w:lang w:eastAsia="ru-RU"/>
        </w:rPr>
        <w:t xml:space="preserve">» заменить </w:t>
      </w:r>
      <w:r w:rsidRPr="00B41853">
        <w:rPr>
          <w:rFonts w:ascii="Times New Roman" w:hAnsi="Times New Roman"/>
          <w:spacing w:val="2"/>
          <w:kern w:val="1"/>
          <w:sz w:val="28"/>
          <w:szCs w:val="28"/>
          <w:lang w:eastAsia="ru-RU"/>
        </w:rPr>
        <w:t>цифрами «</w:t>
      </w:r>
      <w:r w:rsidR="00B41853" w:rsidRPr="00B41853">
        <w:rPr>
          <w:rFonts w:ascii="Times New Roman" w:hAnsi="Times New Roman"/>
          <w:spacing w:val="2"/>
          <w:kern w:val="1"/>
          <w:sz w:val="28"/>
          <w:szCs w:val="28"/>
          <w:lang w:eastAsia="ru-RU"/>
        </w:rPr>
        <w:t>284905,77084</w:t>
      </w:r>
      <w:r w:rsidRPr="00B41853">
        <w:rPr>
          <w:rFonts w:ascii="Times New Roman" w:hAnsi="Times New Roman"/>
          <w:spacing w:val="2"/>
          <w:kern w:val="1"/>
          <w:sz w:val="28"/>
          <w:szCs w:val="28"/>
          <w:lang w:eastAsia="ru-RU"/>
        </w:rPr>
        <w:t>»;</w:t>
      </w:r>
    </w:p>
    <w:p w:rsidR="007326CA" w:rsidRPr="00B41853" w:rsidRDefault="00D7074C" w:rsidP="00D13048">
      <w:pPr>
        <w:pStyle w:val="11"/>
        <w:ind w:firstLine="709"/>
        <w:jc w:val="both"/>
        <w:rPr>
          <w:rFonts w:ascii="Times New Roman" w:hAnsi="Times New Roman"/>
          <w:spacing w:val="2"/>
          <w:kern w:val="1"/>
          <w:sz w:val="28"/>
          <w:szCs w:val="28"/>
          <w:lang w:eastAsia="ru-RU"/>
        </w:rPr>
      </w:pPr>
      <w:r w:rsidRPr="00B41853">
        <w:rPr>
          <w:rFonts w:ascii="Times New Roman" w:hAnsi="Times New Roman"/>
          <w:spacing w:val="2"/>
          <w:kern w:val="1"/>
          <w:sz w:val="28"/>
          <w:szCs w:val="28"/>
          <w:lang w:eastAsia="ru-RU"/>
        </w:rPr>
        <w:t>2</w:t>
      </w:r>
      <w:r w:rsidR="007326CA" w:rsidRPr="00B41853">
        <w:rPr>
          <w:rFonts w:ascii="Times New Roman" w:hAnsi="Times New Roman"/>
          <w:spacing w:val="2"/>
          <w:kern w:val="1"/>
          <w:sz w:val="28"/>
          <w:szCs w:val="28"/>
          <w:lang w:eastAsia="ru-RU"/>
        </w:rPr>
        <w:t>) в абзаце седьмом цифры «638168,8» заменить цифрами «</w:t>
      </w:r>
      <w:r w:rsidR="00B41853" w:rsidRPr="00B41853">
        <w:rPr>
          <w:rFonts w:ascii="Times New Roman" w:hAnsi="Times New Roman"/>
          <w:spacing w:val="2"/>
          <w:kern w:val="1"/>
          <w:sz w:val="28"/>
          <w:szCs w:val="28"/>
          <w:lang w:eastAsia="ru-RU"/>
        </w:rPr>
        <w:t>904573,71</w:t>
      </w:r>
      <w:r w:rsidR="007326CA" w:rsidRPr="00B41853">
        <w:rPr>
          <w:rFonts w:ascii="Times New Roman" w:hAnsi="Times New Roman"/>
          <w:spacing w:val="2"/>
          <w:kern w:val="1"/>
          <w:sz w:val="28"/>
          <w:szCs w:val="28"/>
          <w:lang w:eastAsia="ru-RU"/>
        </w:rPr>
        <w:t>»;</w:t>
      </w:r>
    </w:p>
    <w:p w:rsidR="00F13A7F" w:rsidRPr="00B41853" w:rsidRDefault="00D7074C" w:rsidP="00D13048">
      <w:pPr>
        <w:pStyle w:val="11"/>
        <w:ind w:firstLine="709"/>
        <w:jc w:val="both"/>
        <w:rPr>
          <w:rFonts w:ascii="Times New Roman" w:hAnsi="Times New Roman"/>
          <w:spacing w:val="2"/>
          <w:kern w:val="1"/>
          <w:sz w:val="28"/>
          <w:szCs w:val="28"/>
          <w:lang w:eastAsia="ru-RU"/>
        </w:rPr>
      </w:pPr>
      <w:r w:rsidRPr="00B41853">
        <w:rPr>
          <w:rFonts w:ascii="Times New Roman" w:hAnsi="Times New Roman"/>
          <w:spacing w:val="2"/>
          <w:kern w:val="1"/>
          <w:sz w:val="28"/>
          <w:szCs w:val="28"/>
          <w:lang w:eastAsia="ru-RU"/>
        </w:rPr>
        <w:t>3</w:t>
      </w:r>
      <w:r w:rsidR="007326CA" w:rsidRPr="00B41853">
        <w:rPr>
          <w:rFonts w:ascii="Times New Roman" w:hAnsi="Times New Roman"/>
          <w:spacing w:val="2"/>
          <w:kern w:val="1"/>
          <w:sz w:val="28"/>
          <w:szCs w:val="28"/>
          <w:lang w:eastAsia="ru-RU"/>
        </w:rPr>
        <w:t>) в абзаце восьмом цифры «580777,8» заменить цифрами «</w:t>
      </w:r>
      <w:r w:rsidR="00B41853" w:rsidRPr="00B41853">
        <w:rPr>
          <w:rFonts w:ascii="Times New Roman" w:hAnsi="Times New Roman"/>
          <w:spacing w:val="2"/>
          <w:kern w:val="1"/>
          <w:sz w:val="28"/>
          <w:szCs w:val="28"/>
          <w:lang w:eastAsia="ru-RU"/>
        </w:rPr>
        <w:t>691371,39</w:t>
      </w:r>
      <w:r w:rsidR="007326CA" w:rsidRPr="00B41853">
        <w:rPr>
          <w:rFonts w:ascii="Times New Roman" w:hAnsi="Times New Roman"/>
          <w:spacing w:val="2"/>
          <w:kern w:val="1"/>
          <w:sz w:val="28"/>
          <w:szCs w:val="28"/>
          <w:lang w:eastAsia="ru-RU"/>
        </w:rPr>
        <w:t>»</w:t>
      </w:r>
      <w:r w:rsidR="00F13A7F" w:rsidRPr="00B41853">
        <w:rPr>
          <w:rFonts w:ascii="Times New Roman" w:hAnsi="Times New Roman"/>
          <w:spacing w:val="2"/>
          <w:kern w:val="1"/>
          <w:sz w:val="28"/>
          <w:szCs w:val="28"/>
          <w:lang w:eastAsia="ru-RU"/>
        </w:rPr>
        <w:t>;</w:t>
      </w:r>
    </w:p>
    <w:p w:rsidR="00A1475D" w:rsidRPr="00B41853" w:rsidRDefault="00A1475D" w:rsidP="00D13048">
      <w:pPr>
        <w:pStyle w:val="11"/>
        <w:ind w:firstLine="709"/>
        <w:jc w:val="both"/>
        <w:rPr>
          <w:rFonts w:ascii="Times New Roman" w:hAnsi="Times New Roman"/>
          <w:spacing w:val="2"/>
          <w:kern w:val="1"/>
          <w:sz w:val="28"/>
          <w:szCs w:val="28"/>
          <w:lang w:eastAsia="ru-RU"/>
        </w:rPr>
      </w:pPr>
      <w:r w:rsidRPr="00B41853">
        <w:rPr>
          <w:rFonts w:ascii="Times New Roman" w:hAnsi="Times New Roman"/>
          <w:spacing w:val="2"/>
          <w:kern w:val="1"/>
          <w:sz w:val="28"/>
          <w:szCs w:val="28"/>
          <w:lang w:eastAsia="ru-RU"/>
        </w:rPr>
        <w:t>4) дополнить новым абзацем девятым следующего содержания:</w:t>
      </w:r>
    </w:p>
    <w:p w:rsidR="00A1475D" w:rsidRPr="00B41853" w:rsidRDefault="00A1475D" w:rsidP="00D13048">
      <w:pPr>
        <w:pStyle w:val="11"/>
        <w:ind w:firstLine="709"/>
        <w:jc w:val="both"/>
        <w:rPr>
          <w:rFonts w:ascii="Times New Roman" w:hAnsi="Times New Roman"/>
          <w:spacing w:val="2"/>
          <w:kern w:val="1"/>
          <w:sz w:val="28"/>
          <w:szCs w:val="28"/>
          <w:lang w:eastAsia="ru-RU"/>
        </w:rPr>
      </w:pPr>
      <w:r w:rsidRPr="00B41853">
        <w:rPr>
          <w:rFonts w:ascii="Times New Roman" w:hAnsi="Times New Roman"/>
          <w:spacing w:val="2"/>
          <w:kern w:val="1"/>
          <w:sz w:val="28"/>
          <w:szCs w:val="28"/>
          <w:lang w:eastAsia="ru-RU"/>
        </w:rPr>
        <w:lastRenderedPageBreak/>
        <w:t>«</w:t>
      </w:r>
      <w:r w:rsidR="00B41853" w:rsidRPr="00B41853">
        <w:rPr>
          <w:rFonts w:ascii="Times New Roman" w:hAnsi="Times New Roman"/>
          <w:spacing w:val="2"/>
          <w:kern w:val="1"/>
          <w:sz w:val="28"/>
          <w:szCs w:val="28"/>
          <w:lang w:eastAsia="ru-RU"/>
        </w:rPr>
        <w:t xml:space="preserve">155811,32 </w:t>
      </w:r>
      <w:r w:rsidRPr="00B41853">
        <w:rPr>
          <w:rFonts w:ascii="Times New Roman" w:hAnsi="Times New Roman"/>
          <w:spacing w:val="2"/>
          <w:kern w:val="1"/>
          <w:sz w:val="28"/>
          <w:szCs w:val="28"/>
          <w:lang w:eastAsia="ru-RU"/>
        </w:rPr>
        <w:t>тыс. рублей – за счёт бюджетных ассигнований федерального бюджета;»;</w:t>
      </w:r>
    </w:p>
    <w:p w:rsidR="00A061FA" w:rsidRDefault="00A061FA" w:rsidP="00D13048">
      <w:pPr>
        <w:pStyle w:val="11"/>
        <w:ind w:firstLine="709"/>
        <w:jc w:val="both"/>
        <w:rPr>
          <w:rFonts w:ascii="Times New Roman" w:hAnsi="Times New Roman"/>
          <w:spacing w:val="2"/>
          <w:kern w:val="1"/>
          <w:sz w:val="28"/>
          <w:szCs w:val="28"/>
          <w:lang w:eastAsia="ru-RU"/>
        </w:rPr>
      </w:pPr>
      <w:r>
        <w:rPr>
          <w:rFonts w:ascii="Times New Roman" w:hAnsi="Times New Roman"/>
          <w:spacing w:val="2"/>
          <w:kern w:val="1"/>
          <w:sz w:val="28"/>
          <w:szCs w:val="28"/>
          <w:lang w:eastAsia="ru-RU"/>
        </w:rPr>
        <w:t>5) абзацы девятый-двадцать третий считать соответственно абзацами десятым-двадцать четвёртым</w:t>
      </w:r>
      <w:r w:rsidRPr="008B331F">
        <w:rPr>
          <w:rFonts w:ascii="Times New Roman" w:hAnsi="Times New Roman"/>
          <w:spacing w:val="2"/>
          <w:kern w:val="1"/>
          <w:sz w:val="28"/>
          <w:szCs w:val="28"/>
          <w:lang w:eastAsia="ru-RU"/>
        </w:rPr>
        <w:t>.</w:t>
      </w:r>
    </w:p>
    <w:p w:rsidR="001A3083" w:rsidRDefault="00BA40FC" w:rsidP="00D13048">
      <w:pPr>
        <w:shd w:val="clear" w:color="auto" w:fill="FFFFFF"/>
        <w:tabs>
          <w:tab w:val="left" w:pos="1008"/>
        </w:tabs>
        <w:spacing w:after="0" w:line="240" w:lineRule="auto"/>
        <w:ind w:firstLine="709"/>
        <w:jc w:val="both"/>
        <w:rPr>
          <w:rFonts w:ascii="Times New Roman" w:hAnsi="Times New Roman"/>
          <w:spacing w:val="-6"/>
          <w:sz w:val="28"/>
          <w:szCs w:val="28"/>
        </w:rPr>
      </w:pPr>
      <w:r w:rsidRPr="00336DAD">
        <w:rPr>
          <w:rFonts w:ascii="Times New Roman" w:hAnsi="Times New Roman"/>
          <w:spacing w:val="-6"/>
          <w:sz w:val="28"/>
          <w:szCs w:val="28"/>
        </w:rPr>
        <w:t xml:space="preserve">3. </w:t>
      </w:r>
      <w:r w:rsidR="001A3083">
        <w:rPr>
          <w:rFonts w:ascii="Times New Roman" w:hAnsi="Times New Roman"/>
          <w:spacing w:val="-6"/>
          <w:sz w:val="28"/>
          <w:szCs w:val="28"/>
        </w:rPr>
        <w:t xml:space="preserve">В </w:t>
      </w:r>
      <w:r w:rsidR="001A3083" w:rsidRPr="00336DAD">
        <w:rPr>
          <w:rFonts w:ascii="Times New Roman" w:hAnsi="Times New Roman"/>
          <w:sz w:val="28"/>
          <w:szCs w:val="28"/>
        </w:rPr>
        <w:t>р</w:t>
      </w:r>
      <w:r w:rsidR="001A3083" w:rsidRPr="00336DAD">
        <w:rPr>
          <w:rFonts w:ascii="Times New Roman" w:eastAsia="Times New Roman" w:hAnsi="Times New Roman"/>
          <w:spacing w:val="-2"/>
          <w:sz w:val="28"/>
          <w:szCs w:val="28"/>
        </w:rPr>
        <w:t>аздел</w:t>
      </w:r>
      <w:r w:rsidR="001A3083">
        <w:rPr>
          <w:rFonts w:ascii="Times New Roman" w:eastAsia="Times New Roman" w:hAnsi="Times New Roman"/>
          <w:spacing w:val="-2"/>
          <w:sz w:val="28"/>
          <w:szCs w:val="28"/>
        </w:rPr>
        <w:t>е</w:t>
      </w:r>
      <w:r w:rsidR="001A3083" w:rsidRPr="00336DAD">
        <w:rPr>
          <w:rFonts w:ascii="Times New Roman" w:eastAsia="Times New Roman" w:hAnsi="Times New Roman"/>
          <w:spacing w:val="-2"/>
          <w:sz w:val="28"/>
          <w:szCs w:val="28"/>
        </w:rPr>
        <w:t xml:space="preserve"> </w:t>
      </w:r>
      <w:r w:rsidR="001A3083">
        <w:rPr>
          <w:rFonts w:ascii="Times New Roman" w:eastAsia="Times New Roman" w:hAnsi="Times New Roman"/>
          <w:spacing w:val="-2"/>
          <w:sz w:val="28"/>
          <w:szCs w:val="28"/>
        </w:rPr>
        <w:t>7:</w:t>
      </w:r>
    </w:p>
    <w:p w:rsidR="00BA40FC" w:rsidRDefault="00DA68FC" w:rsidP="00D13048">
      <w:pPr>
        <w:shd w:val="clear" w:color="auto" w:fill="FFFFFF"/>
        <w:tabs>
          <w:tab w:val="left" w:pos="1008"/>
        </w:tabs>
        <w:spacing w:after="0" w:line="240" w:lineRule="auto"/>
        <w:ind w:firstLine="709"/>
        <w:jc w:val="both"/>
        <w:rPr>
          <w:rFonts w:ascii="Times New Roman" w:eastAsia="Times New Roman" w:hAnsi="Times New Roman"/>
          <w:spacing w:val="-2"/>
          <w:sz w:val="28"/>
          <w:szCs w:val="28"/>
        </w:rPr>
      </w:pPr>
      <w:r>
        <w:rPr>
          <w:rFonts w:ascii="Times New Roman" w:hAnsi="Times New Roman"/>
          <w:spacing w:val="-6"/>
          <w:sz w:val="28"/>
          <w:szCs w:val="28"/>
        </w:rPr>
        <w:t>1) а</w:t>
      </w:r>
      <w:r w:rsidR="00BA40FC">
        <w:rPr>
          <w:rFonts w:ascii="Times New Roman" w:hAnsi="Times New Roman"/>
          <w:spacing w:val="-6"/>
          <w:sz w:val="28"/>
          <w:szCs w:val="28"/>
        </w:rPr>
        <w:t>бзац восьмой</w:t>
      </w:r>
      <w:r w:rsidR="00BA40FC" w:rsidRPr="00336DAD">
        <w:rPr>
          <w:rFonts w:ascii="Times New Roman" w:hAnsi="Times New Roman"/>
          <w:sz w:val="28"/>
          <w:szCs w:val="28"/>
        </w:rPr>
        <w:t xml:space="preserve"> </w:t>
      </w:r>
      <w:r w:rsidR="00BA40FC">
        <w:rPr>
          <w:rFonts w:ascii="Times New Roman" w:eastAsia="Times New Roman" w:hAnsi="Times New Roman"/>
          <w:spacing w:val="-2"/>
          <w:sz w:val="28"/>
          <w:szCs w:val="28"/>
        </w:rPr>
        <w:t>изложить в следующей редакции:</w:t>
      </w:r>
    </w:p>
    <w:p w:rsidR="0047079B" w:rsidRDefault="00BA40FC" w:rsidP="00D13048">
      <w:pPr>
        <w:shd w:val="clear" w:color="auto" w:fill="FFFFFF"/>
        <w:tabs>
          <w:tab w:val="left" w:pos="1008"/>
        </w:tabs>
        <w:suppressAutoHyphens/>
        <w:spacing w:after="0" w:line="240" w:lineRule="auto"/>
        <w:ind w:firstLine="709"/>
        <w:jc w:val="both"/>
        <w:rPr>
          <w:rFonts w:ascii="Times New Roman" w:eastAsia="Times New Roman" w:hAnsi="Times New Roman"/>
          <w:spacing w:val="-2"/>
          <w:sz w:val="28"/>
          <w:szCs w:val="28"/>
        </w:rPr>
      </w:pPr>
      <w:r w:rsidRPr="00BA40FC">
        <w:rPr>
          <w:rFonts w:ascii="Times New Roman" w:eastAsia="Times New Roman" w:hAnsi="Times New Roman"/>
          <w:spacing w:val="-2"/>
          <w:sz w:val="28"/>
          <w:szCs w:val="28"/>
        </w:rPr>
        <w:t>«</w:t>
      </w:r>
      <w:r w:rsidRPr="00BA40FC">
        <w:rPr>
          <w:rFonts w:ascii="Times New Roman" w:hAnsi="Times New Roman"/>
          <w:sz w:val="28"/>
          <w:szCs w:val="28"/>
        </w:rPr>
        <w:t xml:space="preserve">подготавливает и направляет в </w:t>
      </w:r>
      <w:r w:rsidRPr="00BA40FC">
        <w:rPr>
          <w:rFonts w:ascii="Times New Roman" w:eastAsia="Times New Roman" w:hAnsi="Times New Roman"/>
          <w:spacing w:val="-2"/>
          <w:sz w:val="28"/>
          <w:szCs w:val="28"/>
        </w:rPr>
        <w:t>исполнительный орган государственной власти Ульяновской области, осуществляющий программно-целевое планирование, в сроки, установленные Правительством Ульяновской области,</w:t>
      </w:r>
      <w:r w:rsidRPr="00BA40FC">
        <w:rPr>
          <w:rFonts w:ascii="Times New Roman" w:hAnsi="Times New Roman"/>
          <w:sz w:val="28"/>
          <w:szCs w:val="28"/>
        </w:rPr>
        <w:t xml:space="preserve"> отчёты о ходе реализации и оценке эффективности реализации государственной программы, а также </w:t>
      </w:r>
      <w:r w:rsidRPr="00A766A3">
        <w:rPr>
          <w:rFonts w:ascii="Times New Roman" w:hAnsi="Times New Roman"/>
          <w:sz w:val="28"/>
          <w:szCs w:val="28"/>
        </w:rPr>
        <w:t>размещает</w:t>
      </w:r>
      <w:r w:rsidR="00A766A3">
        <w:rPr>
          <w:rFonts w:ascii="Times New Roman" w:hAnsi="Times New Roman"/>
          <w:sz w:val="28"/>
          <w:szCs w:val="28"/>
        </w:rPr>
        <w:t xml:space="preserve"> их</w:t>
      </w:r>
      <w:r w:rsidRPr="00BA40FC">
        <w:rPr>
          <w:rFonts w:ascii="Times New Roman" w:hAnsi="Times New Roman"/>
          <w:sz w:val="28"/>
          <w:szCs w:val="28"/>
        </w:rPr>
        <w:t xml:space="preserve"> на официальном сайте Министерства сельского, лесного хозяйства и природных ресурсов Ульяновской области </w:t>
      </w:r>
      <w:r w:rsidR="00D13048">
        <w:rPr>
          <w:rFonts w:ascii="Times New Roman" w:hAnsi="Times New Roman"/>
          <w:sz w:val="28"/>
          <w:szCs w:val="28"/>
        </w:rPr>
        <w:br/>
      </w:r>
      <w:r w:rsidRPr="00BA40FC">
        <w:rPr>
          <w:rFonts w:ascii="Times New Roman" w:hAnsi="Times New Roman"/>
          <w:sz w:val="28"/>
          <w:szCs w:val="28"/>
        </w:rPr>
        <w:t>в информационно-телекоммуникационной сети «Интернет»</w:t>
      </w:r>
      <w:proofErr w:type="gramStart"/>
      <w:r w:rsidRPr="00BA40FC">
        <w:rPr>
          <w:rFonts w:ascii="Times New Roman" w:hAnsi="Times New Roman"/>
          <w:sz w:val="28"/>
          <w:szCs w:val="28"/>
        </w:rPr>
        <w:t>;</w:t>
      </w:r>
      <w:r w:rsidRPr="00BA40FC">
        <w:rPr>
          <w:rFonts w:ascii="Times New Roman" w:eastAsia="Times New Roman" w:hAnsi="Times New Roman"/>
          <w:spacing w:val="-2"/>
          <w:sz w:val="28"/>
          <w:szCs w:val="28"/>
        </w:rPr>
        <w:t>»</w:t>
      </w:r>
      <w:proofErr w:type="gramEnd"/>
      <w:r w:rsidR="0047079B">
        <w:rPr>
          <w:rFonts w:ascii="Times New Roman" w:eastAsia="Times New Roman" w:hAnsi="Times New Roman"/>
          <w:spacing w:val="-2"/>
          <w:sz w:val="28"/>
          <w:szCs w:val="28"/>
        </w:rPr>
        <w:t>;</w:t>
      </w:r>
    </w:p>
    <w:p w:rsidR="00C45E16" w:rsidRDefault="0047079B" w:rsidP="00D13048">
      <w:pPr>
        <w:shd w:val="clear" w:color="auto" w:fill="FFFFFF"/>
        <w:tabs>
          <w:tab w:val="left" w:pos="1008"/>
        </w:tabs>
        <w:suppressAutoHyphens/>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rPr>
        <w:t xml:space="preserve">2) в абзаце двадцать шестом </w:t>
      </w:r>
      <w:r w:rsidR="00C45E16" w:rsidRPr="00756B26">
        <w:rPr>
          <w:rFonts w:ascii="Times New Roman" w:hAnsi="Times New Roman"/>
          <w:sz w:val="28"/>
          <w:szCs w:val="28"/>
        </w:rPr>
        <w:t>слова «Министерство</w:t>
      </w:r>
      <w:r w:rsidR="00C45E16">
        <w:rPr>
          <w:rFonts w:ascii="Times New Roman" w:hAnsi="Times New Roman"/>
          <w:sz w:val="28"/>
          <w:szCs w:val="28"/>
        </w:rPr>
        <w:t>м</w:t>
      </w:r>
      <w:r w:rsidR="00C45E16" w:rsidRPr="00756B26">
        <w:rPr>
          <w:rFonts w:ascii="Times New Roman" w:hAnsi="Times New Roman"/>
          <w:sz w:val="28"/>
          <w:szCs w:val="28"/>
        </w:rPr>
        <w:t xml:space="preserve"> строительства, жилищно-коммунального комплекса и транспорта Ульяновской области» заменить словами «Министерство</w:t>
      </w:r>
      <w:r w:rsidR="00C45E16">
        <w:rPr>
          <w:rFonts w:ascii="Times New Roman" w:hAnsi="Times New Roman"/>
          <w:sz w:val="28"/>
          <w:szCs w:val="28"/>
        </w:rPr>
        <w:t>м</w:t>
      </w:r>
      <w:r w:rsidR="00C45E16" w:rsidRPr="00756B26">
        <w:rPr>
          <w:rFonts w:ascii="Times New Roman" w:hAnsi="Times New Roman"/>
          <w:sz w:val="28"/>
          <w:szCs w:val="28"/>
        </w:rPr>
        <w:t xml:space="preserve"> промышленности, строительства, жилищно-коммунального комплекса и транспорта Ульяновской области»</w:t>
      </w:r>
      <w:r w:rsidR="00C45E16">
        <w:rPr>
          <w:rFonts w:ascii="Times New Roman" w:hAnsi="Times New Roman"/>
          <w:sz w:val="28"/>
          <w:szCs w:val="28"/>
        </w:rPr>
        <w:t>;</w:t>
      </w:r>
    </w:p>
    <w:p w:rsidR="00871823" w:rsidRDefault="00871823" w:rsidP="00871823">
      <w:pPr>
        <w:shd w:val="clear" w:color="auto" w:fill="FFFFFF"/>
        <w:tabs>
          <w:tab w:val="left" w:pos="1008"/>
        </w:tabs>
        <w:spacing w:after="0" w:line="240" w:lineRule="auto"/>
        <w:ind w:firstLine="709"/>
        <w:jc w:val="both"/>
        <w:rPr>
          <w:rFonts w:ascii="Times New Roman" w:eastAsia="Times New Roman" w:hAnsi="Times New Roman"/>
          <w:spacing w:val="-2"/>
          <w:sz w:val="28"/>
          <w:szCs w:val="28"/>
        </w:rPr>
      </w:pPr>
      <w:r>
        <w:rPr>
          <w:rFonts w:ascii="Times New Roman" w:hAnsi="Times New Roman"/>
          <w:sz w:val="28"/>
          <w:szCs w:val="28"/>
        </w:rPr>
        <w:t xml:space="preserve">3) </w:t>
      </w:r>
      <w:r>
        <w:rPr>
          <w:rFonts w:ascii="Times New Roman" w:eastAsia="Times New Roman" w:hAnsi="Times New Roman"/>
          <w:spacing w:val="-2"/>
          <w:sz w:val="28"/>
          <w:szCs w:val="28"/>
        </w:rPr>
        <w:t>в абзаце двадцать седьмом:</w:t>
      </w:r>
    </w:p>
    <w:p w:rsidR="00871823" w:rsidRDefault="00871823" w:rsidP="00871823">
      <w:pPr>
        <w:shd w:val="clear" w:color="auto" w:fill="FFFFFF"/>
        <w:tabs>
          <w:tab w:val="left" w:pos="1008"/>
        </w:tabs>
        <w:suppressAutoHyphens/>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rPr>
        <w:t xml:space="preserve">а) </w:t>
      </w:r>
      <w:r w:rsidRPr="00756B26">
        <w:rPr>
          <w:rFonts w:ascii="Times New Roman" w:hAnsi="Times New Roman"/>
          <w:sz w:val="28"/>
          <w:szCs w:val="28"/>
        </w:rPr>
        <w:t>слова «Министерств</w:t>
      </w:r>
      <w:r>
        <w:rPr>
          <w:rFonts w:ascii="Times New Roman" w:hAnsi="Times New Roman"/>
          <w:sz w:val="28"/>
          <w:szCs w:val="28"/>
        </w:rPr>
        <w:t>у</w:t>
      </w:r>
      <w:r w:rsidRPr="00756B26">
        <w:rPr>
          <w:rFonts w:ascii="Times New Roman" w:hAnsi="Times New Roman"/>
          <w:sz w:val="28"/>
          <w:szCs w:val="28"/>
        </w:rPr>
        <w:t xml:space="preserve"> строительства, жилищно-коммунального комплекса и транспорта Ульяновской области»</w:t>
      </w:r>
      <w:r w:rsidRPr="00947E1E">
        <w:rPr>
          <w:rFonts w:ascii="Times New Roman" w:hAnsi="Times New Roman"/>
          <w:sz w:val="28"/>
          <w:szCs w:val="28"/>
        </w:rPr>
        <w:t xml:space="preserve"> </w:t>
      </w:r>
      <w:r w:rsidRPr="00756B26">
        <w:rPr>
          <w:rFonts w:ascii="Times New Roman" w:hAnsi="Times New Roman"/>
          <w:sz w:val="28"/>
          <w:szCs w:val="28"/>
        </w:rPr>
        <w:t>заменить словами «Министерств</w:t>
      </w:r>
      <w:r>
        <w:rPr>
          <w:rFonts w:ascii="Times New Roman" w:hAnsi="Times New Roman"/>
          <w:sz w:val="28"/>
          <w:szCs w:val="28"/>
        </w:rPr>
        <w:t>у</w:t>
      </w:r>
      <w:r w:rsidRPr="00756B26">
        <w:rPr>
          <w:rFonts w:ascii="Times New Roman" w:hAnsi="Times New Roman"/>
          <w:sz w:val="28"/>
          <w:szCs w:val="28"/>
        </w:rPr>
        <w:t xml:space="preserve"> промышленности, строительства, жилищно-коммунального комплекса и транспорта Ульяновской области»</w:t>
      </w:r>
      <w:r>
        <w:rPr>
          <w:rFonts w:ascii="Times New Roman" w:hAnsi="Times New Roman"/>
          <w:sz w:val="28"/>
          <w:szCs w:val="28"/>
        </w:rPr>
        <w:t>;</w:t>
      </w:r>
    </w:p>
    <w:p w:rsidR="00871823" w:rsidRDefault="00871823" w:rsidP="00871823">
      <w:pPr>
        <w:shd w:val="clear" w:color="auto" w:fill="FFFFFF"/>
        <w:tabs>
          <w:tab w:val="left" w:pos="1008"/>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б) слова «</w:t>
      </w:r>
      <w:r w:rsidRPr="00756B26">
        <w:rPr>
          <w:rFonts w:ascii="Times New Roman" w:hAnsi="Times New Roman"/>
          <w:sz w:val="28"/>
          <w:szCs w:val="28"/>
        </w:rPr>
        <w:t>Министерство</w:t>
      </w:r>
      <w:r>
        <w:rPr>
          <w:rFonts w:ascii="Times New Roman" w:hAnsi="Times New Roman"/>
          <w:sz w:val="28"/>
          <w:szCs w:val="28"/>
        </w:rPr>
        <w:t>м</w:t>
      </w:r>
      <w:r w:rsidRPr="00756B26">
        <w:rPr>
          <w:rFonts w:ascii="Times New Roman" w:hAnsi="Times New Roman"/>
          <w:sz w:val="28"/>
          <w:szCs w:val="28"/>
        </w:rPr>
        <w:t xml:space="preserve"> строительства, жилищно-коммунального комплекса и транспорта Ульяновской области</w:t>
      </w:r>
      <w:r>
        <w:rPr>
          <w:rFonts w:ascii="Times New Roman" w:hAnsi="Times New Roman"/>
          <w:sz w:val="28"/>
          <w:szCs w:val="28"/>
        </w:rPr>
        <w:t xml:space="preserve">» заменить словами </w:t>
      </w:r>
      <w:r w:rsidRPr="00756B26">
        <w:rPr>
          <w:rFonts w:ascii="Times New Roman" w:hAnsi="Times New Roman"/>
          <w:sz w:val="28"/>
          <w:szCs w:val="28"/>
        </w:rPr>
        <w:t>«Министерство</w:t>
      </w:r>
      <w:r>
        <w:rPr>
          <w:rFonts w:ascii="Times New Roman" w:hAnsi="Times New Roman"/>
          <w:sz w:val="28"/>
          <w:szCs w:val="28"/>
        </w:rPr>
        <w:t>м</w:t>
      </w:r>
      <w:r w:rsidRPr="00756B26">
        <w:rPr>
          <w:rFonts w:ascii="Times New Roman" w:hAnsi="Times New Roman"/>
          <w:sz w:val="28"/>
          <w:szCs w:val="28"/>
        </w:rPr>
        <w:t xml:space="preserve"> промышленности, строительства, жилищно-коммунального комплекса и транспорта Ульяновской области»</w:t>
      </w:r>
      <w:r>
        <w:rPr>
          <w:rFonts w:ascii="Times New Roman" w:hAnsi="Times New Roman"/>
          <w:sz w:val="28"/>
          <w:szCs w:val="28"/>
        </w:rPr>
        <w:t>;</w:t>
      </w:r>
    </w:p>
    <w:p w:rsidR="00BA40FC" w:rsidRPr="00BA40FC" w:rsidRDefault="008C7924" w:rsidP="00D13048">
      <w:pPr>
        <w:shd w:val="clear" w:color="auto" w:fill="FFFFFF"/>
        <w:tabs>
          <w:tab w:val="left" w:pos="1008"/>
        </w:tabs>
        <w:suppressAutoHyphens/>
        <w:spacing w:after="0" w:line="240"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4) </w:t>
      </w:r>
      <w:r w:rsidR="00A552FD">
        <w:rPr>
          <w:rFonts w:ascii="Times New Roman" w:eastAsia="Times New Roman" w:hAnsi="Times New Roman"/>
          <w:spacing w:val="-2"/>
          <w:sz w:val="28"/>
          <w:szCs w:val="28"/>
        </w:rPr>
        <w:t xml:space="preserve">в абзаце тридцать девятом </w:t>
      </w:r>
      <w:r w:rsidR="00A552FD" w:rsidRPr="00756B26">
        <w:rPr>
          <w:rFonts w:ascii="Times New Roman" w:hAnsi="Times New Roman"/>
          <w:sz w:val="28"/>
          <w:szCs w:val="28"/>
        </w:rPr>
        <w:t>слова «Министерство</w:t>
      </w:r>
      <w:r w:rsidR="00A552FD">
        <w:rPr>
          <w:rFonts w:ascii="Times New Roman" w:hAnsi="Times New Roman"/>
          <w:sz w:val="28"/>
          <w:szCs w:val="28"/>
        </w:rPr>
        <w:t>м</w:t>
      </w:r>
      <w:r w:rsidR="00A552FD" w:rsidRPr="00756B26">
        <w:rPr>
          <w:rFonts w:ascii="Times New Roman" w:hAnsi="Times New Roman"/>
          <w:sz w:val="28"/>
          <w:szCs w:val="28"/>
        </w:rPr>
        <w:t xml:space="preserve"> строительства, жилищно-коммунального комплекса и транспорта Ульяновской области» заменить словами «Министерство</w:t>
      </w:r>
      <w:r w:rsidR="00A552FD">
        <w:rPr>
          <w:rFonts w:ascii="Times New Roman" w:hAnsi="Times New Roman"/>
          <w:sz w:val="28"/>
          <w:szCs w:val="28"/>
        </w:rPr>
        <w:t>м</w:t>
      </w:r>
      <w:r w:rsidR="00A552FD" w:rsidRPr="00756B26">
        <w:rPr>
          <w:rFonts w:ascii="Times New Roman" w:hAnsi="Times New Roman"/>
          <w:sz w:val="28"/>
          <w:szCs w:val="28"/>
        </w:rPr>
        <w:t xml:space="preserve"> промышленности, строительства, жилищно-коммунального комплекса и транспорта Ульяновской области»</w:t>
      </w:r>
      <w:r w:rsidR="00BA40FC" w:rsidRPr="00BA40FC">
        <w:rPr>
          <w:rFonts w:ascii="Times New Roman" w:eastAsia="Times New Roman" w:hAnsi="Times New Roman"/>
          <w:spacing w:val="-2"/>
          <w:sz w:val="28"/>
          <w:szCs w:val="28"/>
        </w:rPr>
        <w:t>.</w:t>
      </w:r>
    </w:p>
    <w:p w:rsidR="00AA7B90" w:rsidRDefault="00BA40FC" w:rsidP="00D13048">
      <w:pPr>
        <w:pStyle w:val="11"/>
        <w:tabs>
          <w:tab w:val="left" w:pos="1134"/>
        </w:tabs>
        <w:ind w:firstLine="709"/>
        <w:jc w:val="both"/>
        <w:rPr>
          <w:rFonts w:ascii="Times New Roman" w:eastAsia="MS Mincho" w:hAnsi="Times New Roman"/>
          <w:sz w:val="28"/>
          <w:szCs w:val="28"/>
        </w:rPr>
      </w:pPr>
      <w:r>
        <w:rPr>
          <w:rFonts w:ascii="Times New Roman" w:eastAsia="MS Mincho" w:hAnsi="Times New Roman"/>
          <w:sz w:val="28"/>
          <w:szCs w:val="28"/>
        </w:rPr>
        <w:t>4</w:t>
      </w:r>
      <w:r w:rsidR="000E7011" w:rsidRPr="008B331F">
        <w:rPr>
          <w:rFonts w:ascii="Times New Roman" w:eastAsia="MS Mincho" w:hAnsi="Times New Roman"/>
          <w:sz w:val="28"/>
          <w:szCs w:val="28"/>
        </w:rPr>
        <w:t xml:space="preserve">. </w:t>
      </w:r>
      <w:r w:rsidR="00AA7B90">
        <w:rPr>
          <w:rFonts w:ascii="Times New Roman" w:eastAsia="MS Mincho" w:hAnsi="Times New Roman"/>
          <w:sz w:val="28"/>
          <w:szCs w:val="28"/>
        </w:rPr>
        <w:t xml:space="preserve">В </w:t>
      </w:r>
      <w:r w:rsidR="00AA7B90" w:rsidRPr="008B331F">
        <w:rPr>
          <w:rFonts w:ascii="Times New Roman" w:eastAsia="MS Mincho" w:hAnsi="Times New Roman"/>
          <w:sz w:val="28"/>
          <w:szCs w:val="28"/>
        </w:rPr>
        <w:t>подпрограмм</w:t>
      </w:r>
      <w:r w:rsidR="00AA7B90">
        <w:rPr>
          <w:rFonts w:ascii="Times New Roman" w:eastAsia="MS Mincho" w:hAnsi="Times New Roman"/>
          <w:sz w:val="28"/>
          <w:szCs w:val="28"/>
        </w:rPr>
        <w:t>е</w:t>
      </w:r>
      <w:r w:rsidR="00AA7B90" w:rsidRPr="008B331F">
        <w:rPr>
          <w:rFonts w:ascii="Times New Roman" w:eastAsia="MS Mincho" w:hAnsi="Times New Roman"/>
          <w:sz w:val="28"/>
          <w:szCs w:val="28"/>
        </w:rPr>
        <w:t xml:space="preserve"> «Развитие сельского хозяйства»:</w:t>
      </w:r>
    </w:p>
    <w:p w:rsidR="00AA7B90" w:rsidRDefault="00AA7B90" w:rsidP="00D13048">
      <w:pPr>
        <w:pStyle w:val="11"/>
        <w:tabs>
          <w:tab w:val="left" w:pos="1134"/>
        </w:tabs>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 xml:space="preserve">1) в </w:t>
      </w:r>
      <w:r w:rsidRPr="008B331F">
        <w:rPr>
          <w:rFonts w:ascii="Times New Roman" w:hAnsi="Times New Roman"/>
          <w:sz w:val="28"/>
          <w:szCs w:val="28"/>
          <w:lang w:eastAsia="ru-RU"/>
        </w:rPr>
        <w:t>строке «</w:t>
      </w:r>
      <w:r w:rsidRPr="008B331F">
        <w:rPr>
          <w:rFonts w:ascii="Times New Roman" w:eastAsia="MS Mincho" w:hAnsi="Times New Roman" w:cs="Times New Roman"/>
          <w:sz w:val="28"/>
          <w:szCs w:val="28"/>
        </w:rPr>
        <w:t>Ресурсное обеспечение подпрограммы с разбивкой по годам реализации</w:t>
      </w:r>
      <w:r w:rsidRPr="008B331F">
        <w:rPr>
          <w:rFonts w:ascii="Times New Roman" w:hAnsi="Times New Roman"/>
          <w:sz w:val="28"/>
          <w:szCs w:val="28"/>
          <w:lang w:eastAsia="ru-RU"/>
        </w:rPr>
        <w:t xml:space="preserve">» </w:t>
      </w:r>
      <w:r w:rsidRPr="008B331F">
        <w:rPr>
          <w:rFonts w:ascii="Times New Roman" w:eastAsia="MS Mincho" w:hAnsi="Times New Roman" w:cs="Times New Roman"/>
          <w:sz w:val="28"/>
          <w:szCs w:val="28"/>
        </w:rPr>
        <w:t>паспорта:</w:t>
      </w:r>
    </w:p>
    <w:p w:rsidR="00AA7B90" w:rsidRDefault="00AA7B90"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а) в абзаце первом </w:t>
      </w:r>
      <w:r w:rsidR="00517F18">
        <w:rPr>
          <w:rFonts w:ascii="Times New Roman" w:eastAsia="MS Mincho" w:hAnsi="Times New Roman" w:cs="Times New Roman"/>
          <w:sz w:val="28"/>
          <w:szCs w:val="28"/>
        </w:rPr>
        <w:t>цифры «4037607,89936» заменить цифрами «</w:t>
      </w:r>
      <w:r w:rsidR="00743C65">
        <w:rPr>
          <w:rFonts w:ascii="Times New Roman" w:eastAsia="MS Mincho" w:hAnsi="Times New Roman" w:cs="Times New Roman"/>
          <w:sz w:val="28"/>
          <w:szCs w:val="28"/>
        </w:rPr>
        <w:t>4162607,89936</w:t>
      </w:r>
      <w:r w:rsidR="00517F18">
        <w:rPr>
          <w:rFonts w:ascii="Times New Roman" w:eastAsia="MS Mincho" w:hAnsi="Times New Roman" w:cs="Times New Roman"/>
          <w:sz w:val="28"/>
          <w:szCs w:val="28"/>
        </w:rPr>
        <w:t>»;</w:t>
      </w:r>
    </w:p>
    <w:p w:rsidR="00AA7B90" w:rsidRPr="008B331F" w:rsidRDefault="00AA7B90"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б) в абзаце </w:t>
      </w:r>
      <w:r w:rsidR="00517F18">
        <w:rPr>
          <w:rFonts w:ascii="Times New Roman" w:eastAsia="MS Mincho" w:hAnsi="Times New Roman" w:cs="Times New Roman"/>
          <w:sz w:val="28"/>
          <w:szCs w:val="28"/>
        </w:rPr>
        <w:t>четвёртом цифры «348267,5» заменить цифрами «</w:t>
      </w:r>
      <w:r w:rsidR="00FB372F">
        <w:rPr>
          <w:rFonts w:ascii="Times New Roman" w:eastAsia="MS Mincho" w:hAnsi="Times New Roman" w:cs="Times New Roman"/>
          <w:sz w:val="28"/>
          <w:szCs w:val="28"/>
        </w:rPr>
        <w:t>473267,5</w:t>
      </w:r>
      <w:r w:rsidR="00517F18">
        <w:rPr>
          <w:rFonts w:ascii="Times New Roman" w:eastAsia="MS Mincho" w:hAnsi="Times New Roman" w:cs="Times New Roman"/>
          <w:sz w:val="28"/>
          <w:szCs w:val="28"/>
        </w:rPr>
        <w:t>»;</w:t>
      </w:r>
    </w:p>
    <w:p w:rsidR="000E7011" w:rsidRDefault="00AA7B90" w:rsidP="00D13048">
      <w:pPr>
        <w:pStyle w:val="11"/>
        <w:tabs>
          <w:tab w:val="left" w:pos="1134"/>
        </w:tabs>
        <w:ind w:firstLine="709"/>
        <w:jc w:val="both"/>
        <w:rPr>
          <w:rFonts w:ascii="Times New Roman" w:eastAsia="MS Mincho" w:hAnsi="Times New Roman"/>
          <w:sz w:val="28"/>
          <w:szCs w:val="28"/>
        </w:rPr>
      </w:pPr>
      <w:r>
        <w:rPr>
          <w:rFonts w:ascii="Times New Roman" w:eastAsia="MS Mincho" w:hAnsi="Times New Roman"/>
          <w:sz w:val="28"/>
          <w:szCs w:val="28"/>
        </w:rPr>
        <w:t>2) в</w:t>
      </w:r>
      <w:r w:rsidR="000E7011" w:rsidRPr="008B331F">
        <w:rPr>
          <w:rFonts w:ascii="Times New Roman" w:eastAsia="MS Mincho" w:hAnsi="Times New Roman"/>
          <w:sz w:val="28"/>
          <w:szCs w:val="28"/>
        </w:rPr>
        <w:t xml:space="preserve"> </w:t>
      </w:r>
      <w:r w:rsidR="000E7011" w:rsidRPr="008B331F">
        <w:rPr>
          <w:rFonts w:ascii="Times New Roman" w:eastAsia="MS Mincho" w:hAnsi="Times New Roman" w:cs="Times New Roman"/>
          <w:sz w:val="28"/>
          <w:szCs w:val="28"/>
        </w:rPr>
        <w:t>разделе 4</w:t>
      </w:r>
      <w:r>
        <w:rPr>
          <w:rFonts w:ascii="Times New Roman" w:eastAsia="MS Mincho" w:hAnsi="Times New Roman" w:cs="Times New Roman"/>
          <w:sz w:val="28"/>
          <w:szCs w:val="28"/>
        </w:rPr>
        <w:t>:</w:t>
      </w:r>
      <w:r w:rsidR="000E7011">
        <w:rPr>
          <w:rFonts w:ascii="Times New Roman" w:eastAsia="MS Mincho" w:hAnsi="Times New Roman" w:cs="Times New Roman"/>
          <w:sz w:val="28"/>
          <w:szCs w:val="28"/>
        </w:rPr>
        <w:t xml:space="preserve"> </w:t>
      </w:r>
    </w:p>
    <w:p w:rsidR="000E7011" w:rsidRPr="00FA3463" w:rsidRDefault="00AA7B90" w:rsidP="00D13048">
      <w:pPr>
        <w:pStyle w:val="11"/>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w:t>
      </w:r>
      <w:r w:rsidR="000E7011" w:rsidRPr="00FA3463">
        <w:rPr>
          <w:rFonts w:ascii="Times New Roman" w:eastAsia="MS Mincho" w:hAnsi="Times New Roman" w:cs="Times New Roman"/>
          <w:sz w:val="28"/>
          <w:szCs w:val="28"/>
        </w:rPr>
        <w:t>) в пункте 2:</w:t>
      </w:r>
    </w:p>
    <w:p w:rsidR="000E7011" w:rsidRPr="00FA3463" w:rsidRDefault="000E7011" w:rsidP="00D13048">
      <w:pPr>
        <w:pStyle w:val="11"/>
        <w:ind w:firstLine="709"/>
        <w:jc w:val="both"/>
        <w:rPr>
          <w:rFonts w:ascii="Times New Roman" w:eastAsia="MS Mincho" w:hAnsi="Times New Roman" w:cs="Times New Roman"/>
          <w:sz w:val="28"/>
          <w:szCs w:val="28"/>
        </w:rPr>
      </w:pPr>
      <w:r w:rsidRPr="00FA3463">
        <w:rPr>
          <w:rFonts w:ascii="Times New Roman" w:eastAsia="MS Mincho" w:hAnsi="Times New Roman" w:cs="Times New Roman"/>
          <w:sz w:val="28"/>
          <w:szCs w:val="28"/>
        </w:rPr>
        <w:t>в абзаце третьем слова «насаждениями плодовых и ягодных культур» заменить словами «плодовыми и ягодными насаждениями»;</w:t>
      </w:r>
    </w:p>
    <w:p w:rsidR="000E7011" w:rsidRPr="00FA3463" w:rsidRDefault="000E7011" w:rsidP="00D13048">
      <w:pPr>
        <w:pStyle w:val="11"/>
        <w:ind w:firstLine="709"/>
        <w:jc w:val="both"/>
        <w:rPr>
          <w:rFonts w:ascii="Times New Roman" w:eastAsia="MS Mincho" w:hAnsi="Times New Roman" w:cs="Times New Roman"/>
          <w:sz w:val="28"/>
          <w:szCs w:val="28"/>
        </w:rPr>
      </w:pPr>
      <w:r w:rsidRPr="00FA3463">
        <w:rPr>
          <w:rFonts w:ascii="Times New Roman" w:eastAsia="MS Mincho" w:hAnsi="Times New Roman" w:cs="Times New Roman"/>
          <w:sz w:val="28"/>
          <w:szCs w:val="28"/>
        </w:rPr>
        <w:t>в абзаце четвёртом слова «насаждений плодовых, ягодных культур» заменить словами «плодовых и ягодных насаждений»;</w:t>
      </w:r>
    </w:p>
    <w:p w:rsidR="00871823" w:rsidRDefault="00871823" w:rsidP="00871823">
      <w:pPr>
        <w:pStyle w:val="11"/>
        <w:ind w:firstLine="709"/>
        <w:jc w:val="both"/>
        <w:rPr>
          <w:rFonts w:ascii="Times New Roman" w:hAnsi="Times New Roman"/>
          <w:sz w:val="28"/>
          <w:szCs w:val="28"/>
        </w:rPr>
      </w:pPr>
      <w:r>
        <w:rPr>
          <w:rFonts w:ascii="Times New Roman" w:eastAsia="MS Mincho" w:hAnsi="Times New Roman" w:cs="Times New Roman"/>
          <w:sz w:val="28"/>
          <w:szCs w:val="28"/>
        </w:rPr>
        <w:t>б) первое предложение</w:t>
      </w:r>
      <w:r>
        <w:rPr>
          <w:rFonts w:ascii="Times New Roman" w:hAnsi="Times New Roman" w:cs="Times New Roman"/>
          <w:sz w:val="28"/>
          <w:szCs w:val="28"/>
        </w:rPr>
        <w:t xml:space="preserve"> </w:t>
      </w:r>
      <w:r w:rsidRPr="008B331F">
        <w:rPr>
          <w:rFonts w:ascii="Times New Roman" w:hAnsi="Times New Roman" w:cs="Times New Roman"/>
          <w:sz w:val="28"/>
          <w:szCs w:val="28"/>
        </w:rPr>
        <w:t>абзац</w:t>
      </w:r>
      <w:r>
        <w:rPr>
          <w:rFonts w:ascii="Times New Roman" w:hAnsi="Times New Roman" w:cs="Times New Roman"/>
          <w:sz w:val="28"/>
          <w:szCs w:val="28"/>
        </w:rPr>
        <w:t>а</w:t>
      </w:r>
      <w:r w:rsidRPr="008B331F">
        <w:rPr>
          <w:rFonts w:ascii="Times New Roman" w:hAnsi="Times New Roman" w:cs="Times New Roman"/>
          <w:sz w:val="28"/>
          <w:szCs w:val="28"/>
        </w:rPr>
        <w:t xml:space="preserve"> четвёрт</w:t>
      </w:r>
      <w:r>
        <w:rPr>
          <w:rFonts w:ascii="Times New Roman" w:hAnsi="Times New Roman" w:cs="Times New Roman"/>
          <w:sz w:val="28"/>
          <w:szCs w:val="28"/>
        </w:rPr>
        <w:t>ого</w:t>
      </w:r>
      <w:r w:rsidRPr="008B331F">
        <w:rPr>
          <w:rFonts w:ascii="Times New Roman" w:hAnsi="Times New Roman" w:cs="Times New Roman"/>
          <w:sz w:val="28"/>
          <w:szCs w:val="28"/>
        </w:rPr>
        <w:t xml:space="preserve"> пункта 16 после слов </w:t>
      </w:r>
      <w:r>
        <w:rPr>
          <w:rFonts w:ascii="Times New Roman" w:hAnsi="Times New Roman" w:cs="Times New Roman"/>
          <w:sz w:val="28"/>
          <w:szCs w:val="28"/>
        </w:rPr>
        <w:t xml:space="preserve">«01.5 </w:t>
      </w:r>
      <w:r w:rsidRPr="008B331F">
        <w:rPr>
          <w:rFonts w:ascii="Times New Roman" w:hAnsi="Times New Roman"/>
          <w:sz w:val="28"/>
          <w:szCs w:val="28"/>
        </w:rPr>
        <w:t>«Смешанное сельское хозяйство» дополнить словами «, 0</w:t>
      </w:r>
      <w:r>
        <w:rPr>
          <w:rFonts w:ascii="Times New Roman" w:hAnsi="Times New Roman"/>
          <w:sz w:val="28"/>
          <w:szCs w:val="28"/>
        </w:rPr>
        <w:t>3.22 «Рыбоводство пресноводное</w:t>
      </w:r>
      <w:r w:rsidRPr="008B331F">
        <w:rPr>
          <w:rFonts w:ascii="Times New Roman" w:hAnsi="Times New Roman"/>
          <w:sz w:val="28"/>
          <w:szCs w:val="28"/>
        </w:rPr>
        <w:t>»</w:t>
      </w:r>
      <w:r>
        <w:rPr>
          <w:rFonts w:ascii="Times New Roman" w:hAnsi="Times New Roman"/>
          <w:sz w:val="28"/>
          <w:szCs w:val="28"/>
        </w:rPr>
        <w:t>;</w:t>
      </w:r>
    </w:p>
    <w:p w:rsidR="00871823" w:rsidRPr="000E7011" w:rsidRDefault="00871823" w:rsidP="000A110C">
      <w:pPr>
        <w:pStyle w:val="11"/>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0E7011">
        <w:rPr>
          <w:rFonts w:ascii="Times New Roman" w:hAnsi="Times New Roman" w:cs="Times New Roman"/>
          <w:sz w:val="28"/>
          <w:szCs w:val="28"/>
        </w:rPr>
        <w:t xml:space="preserve">) </w:t>
      </w:r>
      <w:r>
        <w:rPr>
          <w:rFonts w:ascii="Times New Roman" w:eastAsia="MS Mincho" w:hAnsi="Times New Roman" w:cs="Times New Roman"/>
          <w:sz w:val="28"/>
          <w:szCs w:val="28"/>
        </w:rPr>
        <w:t>первое предложение</w:t>
      </w:r>
      <w:r>
        <w:rPr>
          <w:rFonts w:ascii="Times New Roman" w:hAnsi="Times New Roman" w:cs="Times New Roman"/>
          <w:sz w:val="28"/>
          <w:szCs w:val="28"/>
        </w:rPr>
        <w:t xml:space="preserve"> </w:t>
      </w:r>
      <w:r w:rsidRPr="008B331F">
        <w:rPr>
          <w:rFonts w:ascii="Times New Roman" w:hAnsi="Times New Roman" w:cs="Times New Roman"/>
          <w:sz w:val="28"/>
          <w:szCs w:val="28"/>
        </w:rPr>
        <w:t>абзац</w:t>
      </w:r>
      <w:r>
        <w:rPr>
          <w:rFonts w:ascii="Times New Roman" w:hAnsi="Times New Roman" w:cs="Times New Roman"/>
          <w:sz w:val="28"/>
          <w:szCs w:val="28"/>
        </w:rPr>
        <w:t>а</w:t>
      </w:r>
      <w:r w:rsidRPr="008B331F">
        <w:rPr>
          <w:rFonts w:ascii="Times New Roman" w:hAnsi="Times New Roman" w:cs="Times New Roman"/>
          <w:sz w:val="28"/>
          <w:szCs w:val="28"/>
        </w:rPr>
        <w:t xml:space="preserve"> четвёрт</w:t>
      </w:r>
      <w:r>
        <w:rPr>
          <w:rFonts w:ascii="Times New Roman" w:hAnsi="Times New Roman" w:cs="Times New Roman"/>
          <w:sz w:val="28"/>
          <w:szCs w:val="28"/>
        </w:rPr>
        <w:t>ого</w:t>
      </w:r>
      <w:r w:rsidRPr="008B331F">
        <w:rPr>
          <w:rFonts w:ascii="Times New Roman" w:hAnsi="Times New Roman" w:cs="Times New Roman"/>
          <w:sz w:val="28"/>
          <w:szCs w:val="28"/>
        </w:rPr>
        <w:t xml:space="preserve"> </w:t>
      </w:r>
      <w:r w:rsidRPr="000E7011">
        <w:rPr>
          <w:rFonts w:ascii="Times New Roman" w:hAnsi="Times New Roman" w:cs="Times New Roman"/>
          <w:sz w:val="28"/>
          <w:szCs w:val="28"/>
        </w:rPr>
        <w:t xml:space="preserve">пункта 17 </w:t>
      </w:r>
      <w:r w:rsidRPr="000E7011">
        <w:rPr>
          <w:rFonts w:ascii="Times New Roman" w:eastAsia="MS Mincho" w:hAnsi="Times New Roman" w:cs="Times New Roman"/>
          <w:sz w:val="28"/>
          <w:szCs w:val="28"/>
        </w:rPr>
        <w:t>после слов «</w:t>
      </w:r>
      <w:hyperlink r:id="rId10"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0E7011">
          <w:rPr>
            <w:rFonts w:ascii="Times New Roman" w:hAnsi="Times New Roman" w:cs="Times New Roman"/>
            <w:sz w:val="28"/>
            <w:szCs w:val="28"/>
          </w:rPr>
          <w:t>01.41</w:t>
        </w:r>
      </w:hyperlink>
      <w:r w:rsidRPr="000E7011">
        <w:rPr>
          <w:rFonts w:ascii="Times New Roman" w:hAnsi="Times New Roman" w:cs="Times New Roman"/>
          <w:sz w:val="28"/>
          <w:szCs w:val="28"/>
        </w:rPr>
        <w:t xml:space="preserve"> «Разведение молочного крупного рогатого скота, производство сырого молока</w:t>
      </w:r>
      <w:r w:rsidRPr="000E7011">
        <w:rPr>
          <w:rFonts w:ascii="Times New Roman" w:eastAsia="MS Mincho" w:hAnsi="Times New Roman" w:cs="Times New Roman"/>
          <w:sz w:val="28"/>
          <w:szCs w:val="28"/>
        </w:rPr>
        <w:t>» дополнить словами «, или 01.42.1 «Разведение мясного и прочего крупного рогатого скота, включая буйволов, яков и др.»</w:t>
      </w:r>
      <w:r>
        <w:rPr>
          <w:rFonts w:ascii="Times New Roman" w:eastAsia="MS Mincho" w:hAnsi="Times New Roman" w:cs="Times New Roman"/>
          <w:sz w:val="28"/>
          <w:szCs w:val="28"/>
        </w:rPr>
        <w:t>;</w:t>
      </w:r>
    </w:p>
    <w:p w:rsidR="000E7011" w:rsidRPr="000E7011" w:rsidRDefault="00AA7B90" w:rsidP="000A110C">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hAnsi="Times New Roman" w:cs="Times New Roman"/>
          <w:sz w:val="28"/>
          <w:szCs w:val="28"/>
        </w:rPr>
        <w:t>г</w:t>
      </w:r>
      <w:r w:rsidR="000E7011" w:rsidRPr="000E7011">
        <w:rPr>
          <w:rFonts w:ascii="Times New Roman" w:hAnsi="Times New Roman" w:cs="Times New Roman"/>
          <w:sz w:val="28"/>
          <w:szCs w:val="28"/>
        </w:rPr>
        <w:t xml:space="preserve">) </w:t>
      </w:r>
      <w:r w:rsidR="000E7011" w:rsidRPr="000E7011">
        <w:rPr>
          <w:rFonts w:ascii="Times New Roman" w:eastAsia="MS Mincho" w:hAnsi="Times New Roman" w:cs="Times New Roman"/>
          <w:sz w:val="28"/>
          <w:szCs w:val="28"/>
        </w:rPr>
        <w:t>пункты 22 и 23 изложить в следующей редакции:</w:t>
      </w:r>
    </w:p>
    <w:p w:rsidR="000E7011" w:rsidRPr="000E7011" w:rsidRDefault="000E7011" w:rsidP="000A110C">
      <w:pPr>
        <w:pStyle w:val="11"/>
        <w:widowControl w:val="0"/>
        <w:tabs>
          <w:tab w:val="left" w:pos="1134"/>
        </w:tabs>
        <w:spacing w:line="235" w:lineRule="auto"/>
        <w:ind w:firstLine="709"/>
        <w:jc w:val="both"/>
        <w:rPr>
          <w:rFonts w:ascii="Times New Roman" w:eastAsia="MS Mincho" w:hAnsi="Times New Roman" w:cs="Times New Roman"/>
          <w:sz w:val="28"/>
          <w:szCs w:val="28"/>
        </w:rPr>
      </w:pPr>
      <w:r w:rsidRPr="000E7011">
        <w:rPr>
          <w:rFonts w:ascii="Times New Roman" w:eastAsia="MS Mincho" w:hAnsi="Times New Roman" w:cs="Times New Roman"/>
          <w:sz w:val="28"/>
          <w:szCs w:val="28"/>
        </w:rPr>
        <w:t xml:space="preserve">«22) </w:t>
      </w:r>
      <w:r w:rsidRPr="000E7011">
        <w:rPr>
          <w:rFonts w:ascii="Times New Roman" w:hAnsi="Times New Roman" w:cs="Times New Roman"/>
          <w:sz w:val="28"/>
          <w:szCs w:val="28"/>
        </w:rPr>
        <w:t>поддержка промышленной переработки продукции растениеводства. Мероприятие направлено на создание условий для организации промышленной переработки продукции растениеводства хозяйствующими субъектами, осуществляющими хозяйственную деятельность на территории Ульяновской области</w:t>
      </w:r>
      <w:r w:rsidRPr="000E7011">
        <w:rPr>
          <w:rFonts w:ascii="Times New Roman" w:eastAsia="MS Mincho" w:hAnsi="Times New Roman" w:cs="Times New Roman"/>
          <w:sz w:val="28"/>
          <w:szCs w:val="28"/>
        </w:rPr>
        <w:t>;</w:t>
      </w:r>
    </w:p>
    <w:p w:rsidR="000E7011" w:rsidRPr="000E7011" w:rsidRDefault="000E7011" w:rsidP="000A110C">
      <w:pPr>
        <w:pStyle w:val="11"/>
        <w:tabs>
          <w:tab w:val="left" w:pos="1134"/>
        </w:tabs>
        <w:spacing w:line="235" w:lineRule="auto"/>
        <w:ind w:firstLine="709"/>
        <w:jc w:val="both"/>
        <w:rPr>
          <w:rFonts w:ascii="Times New Roman" w:eastAsia="MS Mincho" w:hAnsi="Times New Roman" w:cs="Times New Roman"/>
          <w:sz w:val="28"/>
          <w:szCs w:val="28"/>
        </w:rPr>
      </w:pPr>
      <w:r w:rsidRPr="000E7011">
        <w:rPr>
          <w:rFonts w:ascii="Times New Roman" w:eastAsia="MS Mincho" w:hAnsi="Times New Roman" w:cs="Times New Roman"/>
          <w:sz w:val="28"/>
          <w:szCs w:val="28"/>
        </w:rPr>
        <w:t>23) создание и модернизация объектов агропромышленного комплекса.</w:t>
      </w:r>
    </w:p>
    <w:p w:rsidR="000E7011" w:rsidRPr="000E7011" w:rsidRDefault="000E7011" w:rsidP="000A110C">
      <w:pPr>
        <w:pStyle w:val="11"/>
        <w:tabs>
          <w:tab w:val="left" w:pos="1134"/>
        </w:tabs>
        <w:spacing w:line="235" w:lineRule="auto"/>
        <w:ind w:firstLine="709"/>
        <w:jc w:val="both"/>
        <w:rPr>
          <w:rFonts w:ascii="Times New Roman" w:eastAsia="MS Mincho" w:hAnsi="Times New Roman" w:cs="Times New Roman"/>
          <w:sz w:val="28"/>
          <w:szCs w:val="28"/>
        </w:rPr>
      </w:pPr>
      <w:r w:rsidRPr="000E7011">
        <w:rPr>
          <w:rFonts w:ascii="Times New Roman" w:eastAsia="MS Mincho" w:hAnsi="Times New Roman" w:cs="Times New Roman"/>
          <w:sz w:val="28"/>
          <w:szCs w:val="28"/>
        </w:rPr>
        <w:t xml:space="preserve">Мероприятие направлено на создание условий для строительства </w:t>
      </w:r>
      <w:r w:rsidRPr="000E7011">
        <w:rPr>
          <w:rFonts w:ascii="Times New Roman" w:eastAsia="MS Mincho" w:hAnsi="Times New Roman" w:cs="Times New Roman"/>
          <w:sz w:val="28"/>
          <w:szCs w:val="28"/>
        </w:rPr>
        <w:br/>
        <w:t xml:space="preserve">и реконструкции теплиц, селекционно-генетических центров, селекционно-семеноводческих центров, оптово-распределительных центров, </w:t>
      </w:r>
      <w:proofErr w:type="gramStart"/>
      <w:r w:rsidRPr="000E7011">
        <w:rPr>
          <w:rFonts w:ascii="Times New Roman" w:eastAsia="MS Mincho" w:hAnsi="Times New Roman" w:cs="Times New Roman"/>
          <w:sz w:val="28"/>
          <w:szCs w:val="28"/>
        </w:rPr>
        <w:t>картофеле-хранилищ</w:t>
      </w:r>
      <w:proofErr w:type="gramEnd"/>
      <w:r w:rsidRPr="000E7011">
        <w:rPr>
          <w:rFonts w:ascii="Times New Roman" w:eastAsia="MS Mincho" w:hAnsi="Times New Roman" w:cs="Times New Roman"/>
          <w:sz w:val="28"/>
          <w:szCs w:val="28"/>
        </w:rPr>
        <w:t>, овощехранилищ, плодохранилищ, животноводческих комплексов молочного направления.</w:t>
      </w:r>
    </w:p>
    <w:p w:rsidR="000E7011" w:rsidRPr="000E7011" w:rsidRDefault="000E7011" w:rsidP="000A110C">
      <w:pPr>
        <w:pStyle w:val="11"/>
        <w:spacing w:line="235" w:lineRule="auto"/>
        <w:ind w:firstLine="709"/>
        <w:jc w:val="both"/>
        <w:rPr>
          <w:rFonts w:ascii="Times New Roman" w:hAnsi="Times New Roman" w:cs="Times New Roman"/>
          <w:bCs/>
          <w:sz w:val="28"/>
          <w:szCs w:val="28"/>
        </w:rPr>
      </w:pPr>
      <w:r w:rsidRPr="000E7011">
        <w:rPr>
          <w:rFonts w:ascii="Times New Roman" w:hAnsi="Times New Roman" w:cs="Times New Roman"/>
          <w:sz w:val="28"/>
          <w:szCs w:val="28"/>
        </w:rPr>
        <w:t xml:space="preserve">Мероприятие предусматривает предоставление субсидий на </w:t>
      </w:r>
      <w:r w:rsidRPr="000E7011">
        <w:rPr>
          <w:rFonts w:ascii="Times New Roman" w:hAnsi="Times New Roman" w:cs="Times New Roman"/>
          <w:bCs/>
          <w:sz w:val="28"/>
          <w:szCs w:val="28"/>
        </w:rPr>
        <w:t>возмещение части прямых понесённых затрат по следующим направлениям:</w:t>
      </w:r>
    </w:p>
    <w:p w:rsidR="000E7011" w:rsidRPr="000E7011" w:rsidRDefault="000E7011" w:rsidP="000A110C">
      <w:pPr>
        <w:pStyle w:val="s1"/>
        <w:suppressAutoHyphens/>
        <w:spacing w:before="0" w:beforeAutospacing="0" w:after="0" w:afterAutospacing="0" w:line="235" w:lineRule="auto"/>
        <w:ind w:firstLine="709"/>
        <w:jc w:val="both"/>
        <w:rPr>
          <w:bCs/>
          <w:sz w:val="28"/>
          <w:szCs w:val="28"/>
        </w:rPr>
      </w:pPr>
      <w:r w:rsidRPr="000E7011">
        <w:rPr>
          <w:bCs/>
          <w:sz w:val="28"/>
          <w:szCs w:val="28"/>
        </w:rPr>
        <w:t xml:space="preserve">а) создание и (или) модернизация плодохранилищ, принадлежащих </w:t>
      </w:r>
      <w:r w:rsidRPr="000E7011">
        <w:rPr>
          <w:bCs/>
          <w:sz w:val="28"/>
          <w:szCs w:val="28"/>
        </w:rPr>
        <w:br/>
        <w:t xml:space="preserve">на праве собственности сельскохозяйственным товаропроизводителям, </w:t>
      </w:r>
      <w:r w:rsidRPr="000E7011">
        <w:rPr>
          <w:bCs/>
          <w:sz w:val="28"/>
          <w:szCs w:val="28"/>
        </w:rPr>
        <w:br/>
        <w:t>за исключением граждан, ведущих личное подсобное хозяйство;</w:t>
      </w:r>
    </w:p>
    <w:p w:rsidR="000E7011" w:rsidRPr="000E7011" w:rsidRDefault="000E7011" w:rsidP="000A110C">
      <w:pPr>
        <w:pStyle w:val="s1"/>
        <w:suppressAutoHyphens/>
        <w:spacing w:before="0" w:beforeAutospacing="0" w:after="0" w:afterAutospacing="0" w:line="235" w:lineRule="auto"/>
        <w:ind w:firstLine="709"/>
        <w:jc w:val="both"/>
        <w:rPr>
          <w:bCs/>
          <w:sz w:val="28"/>
          <w:szCs w:val="28"/>
        </w:rPr>
      </w:pPr>
      <w:r w:rsidRPr="000E7011">
        <w:rPr>
          <w:bCs/>
          <w:sz w:val="28"/>
          <w:szCs w:val="28"/>
        </w:rPr>
        <w:t>б) создание и (или) модернизация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0E7011" w:rsidRPr="000E7011" w:rsidRDefault="000E7011" w:rsidP="000A110C">
      <w:pPr>
        <w:pStyle w:val="s1"/>
        <w:suppressAutoHyphens/>
        <w:spacing w:before="0" w:beforeAutospacing="0" w:after="0" w:afterAutospacing="0" w:line="235" w:lineRule="auto"/>
        <w:ind w:firstLine="709"/>
        <w:jc w:val="both"/>
        <w:rPr>
          <w:bCs/>
          <w:sz w:val="28"/>
          <w:szCs w:val="28"/>
        </w:rPr>
      </w:pPr>
      <w:r w:rsidRPr="000E7011">
        <w:rPr>
          <w:bCs/>
          <w:sz w:val="28"/>
          <w:szCs w:val="28"/>
        </w:rPr>
        <w:t xml:space="preserve">в) создание и (или) модернизация тепличных комплексов, принадлежащих на праве собственности сельскохозяйственным </w:t>
      </w:r>
      <w:proofErr w:type="spellStart"/>
      <w:proofErr w:type="gramStart"/>
      <w:r w:rsidRPr="000E7011">
        <w:rPr>
          <w:bCs/>
          <w:sz w:val="28"/>
          <w:szCs w:val="28"/>
        </w:rPr>
        <w:t>товаро</w:t>
      </w:r>
      <w:proofErr w:type="spellEnd"/>
      <w:r w:rsidR="00D13048">
        <w:rPr>
          <w:bCs/>
          <w:sz w:val="28"/>
          <w:szCs w:val="28"/>
        </w:rPr>
        <w:t>-</w:t>
      </w:r>
      <w:r w:rsidRPr="000E7011">
        <w:rPr>
          <w:bCs/>
          <w:sz w:val="28"/>
          <w:szCs w:val="28"/>
        </w:rPr>
        <w:t>производителям</w:t>
      </w:r>
      <w:proofErr w:type="gramEnd"/>
      <w:r w:rsidRPr="000E7011">
        <w:rPr>
          <w:bCs/>
          <w:sz w:val="28"/>
          <w:szCs w:val="28"/>
        </w:rPr>
        <w:t>, за исключением граждан, ведущих личное подсобное хозяйство, и российским организациям;</w:t>
      </w:r>
    </w:p>
    <w:p w:rsidR="000E7011" w:rsidRPr="000E7011" w:rsidRDefault="000E7011" w:rsidP="000A110C">
      <w:pPr>
        <w:pStyle w:val="s1"/>
        <w:suppressAutoHyphens/>
        <w:spacing w:before="0" w:beforeAutospacing="0" w:after="0" w:afterAutospacing="0" w:line="235" w:lineRule="auto"/>
        <w:ind w:firstLine="709"/>
        <w:jc w:val="both"/>
        <w:rPr>
          <w:bCs/>
          <w:sz w:val="28"/>
          <w:szCs w:val="28"/>
        </w:rPr>
      </w:pPr>
      <w:r w:rsidRPr="000E7011">
        <w:rPr>
          <w:bCs/>
          <w:sz w:val="28"/>
          <w:szCs w:val="28"/>
        </w:rPr>
        <w:t>г)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E7011" w:rsidRPr="000E7011" w:rsidRDefault="000E7011" w:rsidP="000A110C">
      <w:pPr>
        <w:pStyle w:val="s1"/>
        <w:suppressAutoHyphens/>
        <w:spacing w:before="0" w:beforeAutospacing="0" w:after="0" w:afterAutospacing="0" w:line="235" w:lineRule="auto"/>
        <w:ind w:firstLine="709"/>
        <w:jc w:val="both"/>
        <w:rPr>
          <w:bCs/>
          <w:sz w:val="28"/>
          <w:szCs w:val="28"/>
        </w:rPr>
      </w:pPr>
      <w:r w:rsidRPr="000E7011">
        <w:rPr>
          <w:bCs/>
          <w:sz w:val="28"/>
          <w:szCs w:val="28"/>
        </w:rPr>
        <w:t xml:space="preserve">д) создание и (или) модернизация селекционно-генетических центров </w:t>
      </w:r>
      <w:r w:rsidRPr="000E7011">
        <w:rPr>
          <w:bCs/>
          <w:sz w:val="28"/>
          <w:szCs w:val="28"/>
        </w:rPr>
        <w:br/>
        <w:t>в животноводстве и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E7011" w:rsidRPr="000E7011" w:rsidRDefault="000E7011" w:rsidP="000A110C">
      <w:pPr>
        <w:pStyle w:val="s1"/>
        <w:suppressAutoHyphens/>
        <w:spacing w:before="0" w:beforeAutospacing="0" w:after="0" w:afterAutospacing="0" w:line="235" w:lineRule="auto"/>
        <w:ind w:firstLine="709"/>
        <w:jc w:val="both"/>
        <w:rPr>
          <w:bCs/>
          <w:sz w:val="28"/>
          <w:szCs w:val="28"/>
        </w:rPr>
      </w:pPr>
      <w:r w:rsidRPr="000E7011">
        <w:rPr>
          <w:bCs/>
          <w:sz w:val="28"/>
          <w:szCs w:val="28"/>
        </w:rPr>
        <w:t>е) создание российскими организациями оптово-распределительных центров, требования к которым определяются Министерством сельского хозяйства Российской Федерации;</w:t>
      </w:r>
    </w:p>
    <w:p w:rsidR="000E7011" w:rsidRDefault="000E7011" w:rsidP="000A110C">
      <w:pPr>
        <w:pStyle w:val="s1"/>
        <w:suppressAutoHyphens/>
        <w:spacing w:before="0" w:beforeAutospacing="0" w:after="0" w:afterAutospacing="0" w:line="235" w:lineRule="auto"/>
        <w:ind w:firstLine="709"/>
        <w:jc w:val="both"/>
        <w:rPr>
          <w:rFonts w:eastAsia="MS Mincho"/>
          <w:sz w:val="28"/>
          <w:szCs w:val="28"/>
        </w:rPr>
      </w:pPr>
      <w:r w:rsidRPr="000E7011">
        <w:rPr>
          <w:bCs/>
          <w:sz w:val="28"/>
          <w:szCs w:val="28"/>
        </w:rPr>
        <w:t>ж) приобретение техники и (или) оборудования на цели предоставления субсидий</w:t>
      </w:r>
      <w:proofErr w:type="gramStart"/>
      <w:r w:rsidRPr="000E7011">
        <w:rPr>
          <w:bCs/>
          <w:sz w:val="28"/>
          <w:szCs w:val="28"/>
        </w:rPr>
        <w:t>.</w:t>
      </w:r>
      <w:r w:rsidR="00AA7B90">
        <w:rPr>
          <w:rFonts w:eastAsia="MS Mincho"/>
          <w:sz w:val="28"/>
          <w:szCs w:val="28"/>
        </w:rPr>
        <w:t>»;</w:t>
      </w:r>
      <w:proofErr w:type="gramEnd"/>
    </w:p>
    <w:p w:rsidR="00517F18" w:rsidRDefault="00AA7B90" w:rsidP="000A110C">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sz w:val="28"/>
          <w:szCs w:val="28"/>
        </w:rPr>
        <w:t>3) в</w:t>
      </w:r>
      <w:r w:rsidRPr="008B331F">
        <w:rPr>
          <w:rFonts w:ascii="Times New Roman" w:eastAsia="MS Mincho" w:hAnsi="Times New Roman"/>
          <w:sz w:val="28"/>
          <w:szCs w:val="28"/>
        </w:rPr>
        <w:t xml:space="preserve"> </w:t>
      </w:r>
      <w:r>
        <w:rPr>
          <w:rFonts w:ascii="Times New Roman" w:eastAsia="MS Mincho" w:hAnsi="Times New Roman" w:cs="Times New Roman"/>
          <w:sz w:val="28"/>
          <w:szCs w:val="28"/>
        </w:rPr>
        <w:t>разделе 5:</w:t>
      </w:r>
    </w:p>
    <w:p w:rsidR="00517F18" w:rsidRDefault="00517F18"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 в абзаце первом цифры «4037607,89936» заменить цифрами «</w:t>
      </w:r>
      <w:r w:rsidR="00743C65">
        <w:rPr>
          <w:rFonts w:ascii="Times New Roman" w:eastAsia="MS Mincho" w:hAnsi="Times New Roman" w:cs="Times New Roman"/>
          <w:sz w:val="28"/>
          <w:szCs w:val="28"/>
        </w:rPr>
        <w:t>4162607</w:t>
      </w:r>
      <w:r w:rsidR="00FB372F">
        <w:rPr>
          <w:rFonts w:ascii="Times New Roman" w:eastAsia="MS Mincho" w:hAnsi="Times New Roman" w:cs="Times New Roman"/>
          <w:sz w:val="28"/>
          <w:szCs w:val="28"/>
        </w:rPr>
        <w:t>,89936</w:t>
      </w:r>
      <w:r>
        <w:rPr>
          <w:rFonts w:ascii="Times New Roman" w:eastAsia="MS Mincho" w:hAnsi="Times New Roman" w:cs="Times New Roman"/>
          <w:sz w:val="28"/>
          <w:szCs w:val="28"/>
        </w:rPr>
        <w:t>»;</w:t>
      </w:r>
    </w:p>
    <w:p w:rsidR="00A552FD" w:rsidRDefault="00517F18"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б) в абзаце четвёртом цифры «348267,5» заменить цифрами «</w:t>
      </w:r>
      <w:r w:rsidR="00FB372F">
        <w:rPr>
          <w:rFonts w:ascii="Times New Roman" w:eastAsia="MS Mincho" w:hAnsi="Times New Roman" w:cs="Times New Roman"/>
          <w:sz w:val="28"/>
          <w:szCs w:val="28"/>
        </w:rPr>
        <w:t>473267,5</w:t>
      </w:r>
      <w:r>
        <w:rPr>
          <w:rFonts w:ascii="Times New Roman" w:eastAsia="MS Mincho" w:hAnsi="Times New Roman" w:cs="Times New Roman"/>
          <w:sz w:val="28"/>
          <w:szCs w:val="28"/>
        </w:rPr>
        <w:t>»</w:t>
      </w:r>
      <w:r w:rsidR="00A552FD">
        <w:rPr>
          <w:rFonts w:ascii="Times New Roman" w:eastAsia="MS Mincho" w:hAnsi="Times New Roman" w:cs="Times New Roman"/>
          <w:sz w:val="28"/>
          <w:szCs w:val="28"/>
        </w:rPr>
        <w:t>;</w:t>
      </w:r>
    </w:p>
    <w:p w:rsidR="00517F18" w:rsidRPr="008B331F" w:rsidRDefault="00A552FD"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4) абзац девятый раздела 7 признать утратившим силу</w:t>
      </w:r>
      <w:r w:rsidR="00517F18">
        <w:rPr>
          <w:rFonts w:ascii="Times New Roman" w:eastAsia="MS Mincho" w:hAnsi="Times New Roman" w:cs="Times New Roman"/>
          <w:sz w:val="28"/>
          <w:szCs w:val="28"/>
        </w:rPr>
        <w:t>.</w:t>
      </w:r>
    </w:p>
    <w:p w:rsidR="00A97DB7" w:rsidRPr="008B331F" w:rsidRDefault="00673C68"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5</w:t>
      </w:r>
      <w:r w:rsidR="00A97DB7" w:rsidRPr="000E7011">
        <w:rPr>
          <w:rFonts w:ascii="Times New Roman" w:eastAsia="MS Mincho" w:hAnsi="Times New Roman" w:cs="Times New Roman"/>
          <w:sz w:val="28"/>
          <w:szCs w:val="28"/>
        </w:rPr>
        <w:t>.</w:t>
      </w:r>
      <w:r w:rsidR="00A97DB7" w:rsidRPr="008B331F">
        <w:rPr>
          <w:rFonts w:ascii="Times New Roman" w:eastAsia="MS Mincho" w:hAnsi="Times New Roman" w:cs="Times New Roman"/>
          <w:sz w:val="28"/>
          <w:szCs w:val="28"/>
        </w:rPr>
        <w:t xml:space="preserve"> В подпрограмме «Устойчивое развитие сельских территорий»:</w:t>
      </w:r>
    </w:p>
    <w:p w:rsidR="000A110C" w:rsidRDefault="000A110C" w:rsidP="000A110C">
      <w:pPr>
        <w:pStyle w:val="11"/>
        <w:tabs>
          <w:tab w:val="left" w:pos="1134"/>
        </w:tabs>
        <w:spacing w:line="235" w:lineRule="auto"/>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 xml:space="preserve">1) </w:t>
      </w:r>
      <w:r>
        <w:rPr>
          <w:rFonts w:ascii="Times New Roman" w:eastAsia="MS Mincho" w:hAnsi="Times New Roman" w:cs="Times New Roman"/>
          <w:sz w:val="28"/>
          <w:szCs w:val="28"/>
        </w:rPr>
        <w:t>в паспорте:</w:t>
      </w:r>
    </w:p>
    <w:p w:rsidR="000A110C" w:rsidRDefault="000A110C" w:rsidP="000A110C">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hAnsi="Times New Roman"/>
          <w:sz w:val="28"/>
          <w:szCs w:val="28"/>
        </w:rPr>
        <w:t>а) в</w:t>
      </w:r>
      <w:r w:rsidRPr="00756B26">
        <w:rPr>
          <w:rFonts w:ascii="Times New Roman" w:eastAsia="MS Mincho" w:hAnsi="Times New Roman"/>
          <w:sz w:val="28"/>
          <w:szCs w:val="28"/>
        </w:rPr>
        <w:t xml:space="preserve"> с</w:t>
      </w:r>
      <w:r w:rsidRPr="00756B26">
        <w:rPr>
          <w:rFonts w:ascii="Times New Roman" w:hAnsi="Times New Roman"/>
          <w:sz w:val="28"/>
          <w:szCs w:val="28"/>
          <w:lang w:eastAsia="ru-RU"/>
        </w:rPr>
        <w:t xml:space="preserve">троке </w:t>
      </w:r>
      <w:r>
        <w:rPr>
          <w:rFonts w:ascii="Times New Roman" w:hAnsi="Times New Roman"/>
          <w:sz w:val="28"/>
          <w:szCs w:val="28"/>
          <w:lang w:eastAsia="ru-RU"/>
        </w:rPr>
        <w:t>«</w:t>
      </w:r>
      <w:r w:rsidRPr="00756B26">
        <w:rPr>
          <w:rFonts w:ascii="Times New Roman" w:hAnsi="Times New Roman"/>
          <w:sz w:val="28"/>
          <w:szCs w:val="28"/>
        </w:rPr>
        <w:t xml:space="preserve">Соисполнители </w:t>
      </w:r>
      <w:r>
        <w:rPr>
          <w:rFonts w:ascii="Times New Roman" w:hAnsi="Times New Roman"/>
          <w:sz w:val="28"/>
          <w:szCs w:val="28"/>
        </w:rPr>
        <w:t>под</w:t>
      </w:r>
      <w:r w:rsidRPr="00756B26">
        <w:rPr>
          <w:rFonts w:ascii="Times New Roman" w:hAnsi="Times New Roman"/>
          <w:sz w:val="28"/>
          <w:szCs w:val="28"/>
        </w:rPr>
        <w:t>программы</w:t>
      </w:r>
      <w:r>
        <w:rPr>
          <w:rFonts w:ascii="Times New Roman" w:hAnsi="Times New Roman"/>
          <w:sz w:val="28"/>
          <w:szCs w:val="28"/>
        </w:rPr>
        <w:t>»</w:t>
      </w:r>
      <w:r w:rsidRPr="00756B26">
        <w:rPr>
          <w:rFonts w:ascii="Times New Roman" w:hAnsi="Times New Roman"/>
          <w:sz w:val="28"/>
          <w:szCs w:val="28"/>
        </w:rPr>
        <w:t xml:space="preserve"> слова «Министерство строительства, жилищно-коммунального комплекса и транспорта Ульяновской области» заменить словами «Министерство промышленности, строительства, жилищно-коммунального комплекса и транспорта Ульяновской области»</w:t>
      </w:r>
      <w:r>
        <w:rPr>
          <w:rFonts w:ascii="Times New Roman" w:hAnsi="Times New Roman"/>
          <w:sz w:val="28"/>
          <w:szCs w:val="28"/>
        </w:rPr>
        <w:t>;</w:t>
      </w:r>
    </w:p>
    <w:p w:rsidR="000A110C" w:rsidRPr="008B331F" w:rsidRDefault="000A110C" w:rsidP="000A110C">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б) </w:t>
      </w:r>
      <w:r w:rsidRPr="008B331F">
        <w:rPr>
          <w:rFonts w:ascii="Times New Roman" w:eastAsia="MS Mincho" w:hAnsi="Times New Roman" w:cs="Times New Roman"/>
          <w:sz w:val="28"/>
          <w:szCs w:val="28"/>
        </w:rPr>
        <w:t xml:space="preserve">в </w:t>
      </w:r>
      <w:r w:rsidRPr="008B331F">
        <w:rPr>
          <w:rFonts w:ascii="Times New Roman" w:hAnsi="Times New Roman"/>
          <w:sz w:val="28"/>
          <w:szCs w:val="28"/>
          <w:lang w:eastAsia="ru-RU"/>
        </w:rPr>
        <w:t>строке «</w:t>
      </w:r>
      <w:r w:rsidRPr="008B331F">
        <w:rPr>
          <w:rFonts w:ascii="Times New Roman" w:eastAsia="MS Mincho" w:hAnsi="Times New Roman" w:cs="Times New Roman"/>
          <w:sz w:val="28"/>
          <w:szCs w:val="28"/>
        </w:rPr>
        <w:t>Ресурсное обеспечение подпрограммы с разбивкой по годам реализации</w:t>
      </w:r>
      <w:r w:rsidRPr="008B331F">
        <w:rPr>
          <w:rFonts w:ascii="Times New Roman" w:hAnsi="Times New Roman"/>
          <w:sz w:val="28"/>
          <w:szCs w:val="28"/>
          <w:lang w:eastAsia="ru-RU"/>
        </w:rPr>
        <w:t>»</w:t>
      </w:r>
      <w:r w:rsidRPr="008B331F">
        <w:rPr>
          <w:rFonts w:ascii="Times New Roman" w:eastAsia="MS Mincho" w:hAnsi="Times New Roman" w:cs="Times New Roman"/>
          <w:sz w:val="28"/>
          <w:szCs w:val="28"/>
        </w:rPr>
        <w:t>:</w:t>
      </w:r>
    </w:p>
    <w:p w:rsidR="000A110C" w:rsidRPr="008B331F" w:rsidRDefault="000A110C" w:rsidP="000A110C">
      <w:pPr>
        <w:pStyle w:val="11"/>
        <w:tabs>
          <w:tab w:val="left" w:pos="1134"/>
        </w:tabs>
        <w:spacing w:line="235" w:lineRule="auto"/>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в абзаце первом цифры «</w:t>
      </w:r>
      <w:r w:rsidRPr="008B331F">
        <w:rPr>
          <w:rFonts w:ascii="Times New Roman" w:hAnsi="Times New Roman"/>
          <w:spacing w:val="2"/>
          <w:kern w:val="1"/>
          <w:sz w:val="28"/>
          <w:szCs w:val="28"/>
          <w:lang w:eastAsia="ru-RU"/>
        </w:rPr>
        <w:t>1827902,14435</w:t>
      </w:r>
      <w:r w:rsidRPr="008B331F">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1969307,05435</w:t>
      </w:r>
      <w:r w:rsidRPr="008B331F">
        <w:rPr>
          <w:rFonts w:ascii="Times New Roman" w:eastAsia="MS Mincho" w:hAnsi="Times New Roman" w:cs="Times New Roman"/>
          <w:sz w:val="28"/>
          <w:szCs w:val="28"/>
        </w:rPr>
        <w:t>»;</w:t>
      </w:r>
    </w:p>
    <w:p w:rsidR="000A110C" w:rsidRDefault="000A110C" w:rsidP="000A110C">
      <w:pPr>
        <w:pStyle w:val="11"/>
        <w:tabs>
          <w:tab w:val="left" w:pos="1134"/>
        </w:tabs>
        <w:spacing w:line="235" w:lineRule="auto"/>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в абзаце втором цифры «</w:t>
      </w:r>
      <w:r w:rsidRPr="008B331F">
        <w:rPr>
          <w:rFonts w:ascii="Times New Roman" w:hAnsi="Times New Roman"/>
          <w:spacing w:val="2"/>
          <w:kern w:val="1"/>
          <w:sz w:val="28"/>
          <w:szCs w:val="28"/>
          <w:lang w:eastAsia="ru-RU"/>
        </w:rPr>
        <w:t>1710758,69351</w:t>
      </w:r>
      <w:r w:rsidRPr="008B331F">
        <w:rPr>
          <w:rFonts w:ascii="Times New Roman" w:eastAsia="MS Mincho" w:hAnsi="Times New Roman" w:cs="Times New Roman"/>
          <w:sz w:val="28"/>
          <w:szCs w:val="28"/>
        </w:rPr>
        <w:t>» заменить цифрами «</w:t>
      </w:r>
      <w:r>
        <w:rPr>
          <w:rFonts w:ascii="Times New Roman" w:eastAsia="Calibri" w:hAnsi="Times New Roman"/>
          <w:spacing w:val="2"/>
          <w:kern w:val="1"/>
          <w:sz w:val="28"/>
          <w:szCs w:val="28"/>
          <w:lang w:eastAsia="ru-RU"/>
        </w:rPr>
        <w:t>1696352,28351</w:t>
      </w:r>
      <w:r w:rsidRPr="008B331F">
        <w:rPr>
          <w:rFonts w:ascii="Times New Roman" w:eastAsia="MS Mincho" w:hAnsi="Times New Roman" w:cs="Times New Roman"/>
          <w:sz w:val="28"/>
          <w:szCs w:val="28"/>
        </w:rPr>
        <w:t>»;</w:t>
      </w:r>
    </w:p>
    <w:p w:rsidR="000A110C" w:rsidRPr="00B41853" w:rsidRDefault="000A110C" w:rsidP="000A110C">
      <w:pPr>
        <w:pStyle w:val="11"/>
        <w:tabs>
          <w:tab w:val="left" w:pos="1134"/>
        </w:tabs>
        <w:spacing w:line="235" w:lineRule="auto"/>
        <w:ind w:firstLine="709"/>
        <w:jc w:val="both"/>
        <w:rPr>
          <w:rFonts w:ascii="Times New Roman" w:eastAsia="MS Mincho" w:hAnsi="Times New Roman" w:cs="Times New Roman"/>
          <w:sz w:val="28"/>
          <w:szCs w:val="28"/>
        </w:rPr>
      </w:pPr>
      <w:r w:rsidRPr="008B331F">
        <w:rPr>
          <w:rFonts w:ascii="Times New Roman" w:hAnsi="Times New Roman"/>
          <w:spacing w:val="2"/>
          <w:kern w:val="1"/>
          <w:sz w:val="28"/>
          <w:szCs w:val="28"/>
          <w:lang w:eastAsia="ru-RU"/>
        </w:rPr>
        <w:t xml:space="preserve">в абзаце </w:t>
      </w:r>
      <w:r>
        <w:rPr>
          <w:rFonts w:ascii="Times New Roman" w:hAnsi="Times New Roman"/>
          <w:spacing w:val="2"/>
          <w:kern w:val="1"/>
          <w:sz w:val="28"/>
          <w:szCs w:val="28"/>
          <w:lang w:eastAsia="ru-RU"/>
        </w:rPr>
        <w:t>третьем</w:t>
      </w:r>
      <w:r w:rsidRPr="008B331F">
        <w:rPr>
          <w:rFonts w:ascii="Times New Roman" w:hAnsi="Times New Roman"/>
          <w:spacing w:val="2"/>
          <w:kern w:val="1"/>
          <w:sz w:val="28"/>
          <w:szCs w:val="28"/>
          <w:lang w:eastAsia="ru-RU"/>
        </w:rPr>
        <w:t xml:space="preserve"> цифры «</w:t>
      </w:r>
      <w:r>
        <w:rPr>
          <w:rFonts w:ascii="Times New Roman" w:hAnsi="Times New Roman"/>
          <w:spacing w:val="2"/>
          <w:kern w:val="1"/>
          <w:sz w:val="28"/>
          <w:szCs w:val="28"/>
          <w:lang w:eastAsia="ru-RU"/>
        </w:rPr>
        <w:t>117143</w:t>
      </w:r>
      <w:r w:rsidRPr="008B331F">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45084</w:t>
      </w:r>
      <w:r w:rsidRPr="008B331F">
        <w:rPr>
          <w:rFonts w:ascii="Times New Roman" w:hAnsi="Times New Roman"/>
          <w:spacing w:val="2"/>
          <w:kern w:val="1"/>
          <w:sz w:val="28"/>
          <w:szCs w:val="28"/>
          <w:lang w:eastAsia="ru-RU"/>
        </w:rPr>
        <w:t xml:space="preserve">» заменить цифрами </w:t>
      </w:r>
      <w:r w:rsidRPr="00B41853">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272954,77084</w:t>
      </w:r>
      <w:r w:rsidRPr="00B41853">
        <w:rPr>
          <w:rFonts w:ascii="Times New Roman" w:hAnsi="Times New Roman"/>
          <w:spacing w:val="2"/>
          <w:kern w:val="1"/>
          <w:sz w:val="28"/>
          <w:szCs w:val="28"/>
          <w:lang w:eastAsia="ru-RU"/>
        </w:rPr>
        <w:t>»;</w:t>
      </w:r>
    </w:p>
    <w:p w:rsidR="000A110C" w:rsidRDefault="000A110C" w:rsidP="000A110C">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абзац девятый изложить в следующей редакции:</w:t>
      </w:r>
    </w:p>
    <w:p w:rsidR="000A110C" w:rsidRPr="00B41853" w:rsidRDefault="000A110C" w:rsidP="000A110C">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«2016 год – 357415,21</w:t>
      </w:r>
      <w:r w:rsidRPr="00B41853">
        <w:rPr>
          <w:rFonts w:ascii="Times New Roman" w:eastAsia="MS Mincho" w:hAnsi="Times New Roman" w:cs="Times New Roman"/>
          <w:sz w:val="28"/>
          <w:szCs w:val="28"/>
        </w:rPr>
        <w:t xml:space="preserve"> тыс. рублей, из них</w:t>
      </w:r>
      <w:proofErr w:type="gramStart"/>
      <w:r w:rsidRPr="00B41853">
        <w:rPr>
          <w:rFonts w:ascii="Times New Roman" w:eastAsia="MS Mincho" w:hAnsi="Times New Roman" w:cs="Times New Roman"/>
          <w:sz w:val="28"/>
          <w:szCs w:val="28"/>
        </w:rPr>
        <w:t>:»</w:t>
      </w:r>
      <w:proofErr w:type="gramEnd"/>
      <w:r w:rsidRPr="00B41853">
        <w:rPr>
          <w:rFonts w:ascii="Times New Roman" w:eastAsia="MS Mincho" w:hAnsi="Times New Roman" w:cs="Times New Roman"/>
          <w:sz w:val="28"/>
          <w:szCs w:val="28"/>
        </w:rPr>
        <w:t>;</w:t>
      </w:r>
    </w:p>
    <w:p w:rsidR="000A110C" w:rsidRPr="00B41853" w:rsidRDefault="000A110C" w:rsidP="000A110C">
      <w:pPr>
        <w:pStyle w:val="11"/>
        <w:tabs>
          <w:tab w:val="left" w:pos="1134"/>
        </w:tabs>
        <w:spacing w:line="235" w:lineRule="auto"/>
        <w:ind w:firstLine="709"/>
        <w:jc w:val="both"/>
        <w:rPr>
          <w:rFonts w:ascii="Times New Roman" w:eastAsia="MS Mincho" w:hAnsi="Times New Roman" w:cs="Times New Roman"/>
          <w:sz w:val="28"/>
          <w:szCs w:val="28"/>
        </w:rPr>
      </w:pPr>
      <w:r w:rsidRPr="00B41853">
        <w:rPr>
          <w:rFonts w:ascii="Times New Roman" w:eastAsia="MS Mincho" w:hAnsi="Times New Roman" w:cs="Times New Roman"/>
          <w:sz w:val="28"/>
          <w:szCs w:val="28"/>
        </w:rPr>
        <w:t>дополнить новыми абзацами десятым и одиннадцатым следующего содержания:</w:t>
      </w:r>
    </w:p>
    <w:p w:rsidR="000A110C" w:rsidRPr="00B41853" w:rsidRDefault="000A110C" w:rsidP="000A110C">
      <w:pPr>
        <w:pStyle w:val="11"/>
        <w:spacing w:line="230" w:lineRule="auto"/>
        <w:ind w:firstLine="709"/>
        <w:jc w:val="both"/>
        <w:rPr>
          <w:rFonts w:ascii="Times New Roman" w:hAnsi="Times New Roman"/>
          <w:spacing w:val="2"/>
          <w:kern w:val="1"/>
          <w:sz w:val="28"/>
          <w:szCs w:val="28"/>
          <w:lang w:eastAsia="ru-RU"/>
        </w:rPr>
      </w:pPr>
      <w:r w:rsidRPr="00B41853">
        <w:rPr>
          <w:rFonts w:ascii="Times New Roman" w:hAnsi="Times New Roman"/>
          <w:spacing w:val="2"/>
          <w:kern w:val="1"/>
          <w:sz w:val="28"/>
          <w:szCs w:val="28"/>
          <w:lang w:eastAsia="ru-RU"/>
        </w:rPr>
        <w:t>«</w:t>
      </w:r>
      <w:r>
        <w:rPr>
          <w:rFonts w:ascii="Times New Roman" w:eastAsia="MS Mincho" w:hAnsi="Times New Roman" w:cs="Times New Roman"/>
          <w:sz w:val="28"/>
          <w:szCs w:val="28"/>
        </w:rPr>
        <w:t>201603,89</w:t>
      </w:r>
      <w:r w:rsidRPr="00B41853">
        <w:rPr>
          <w:rFonts w:ascii="Times New Roman" w:eastAsia="MS Mincho" w:hAnsi="Times New Roman" w:cs="Times New Roman"/>
          <w:sz w:val="28"/>
          <w:szCs w:val="28"/>
        </w:rPr>
        <w:t xml:space="preserve"> </w:t>
      </w:r>
      <w:r w:rsidRPr="00B41853">
        <w:rPr>
          <w:rFonts w:ascii="Times New Roman" w:hAnsi="Times New Roman"/>
          <w:spacing w:val="2"/>
          <w:kern w:val="1"/>
          <w:sz w:val="28"/>
          <w:szCs w:val="28"/>
          <w:lang w:eastAsia="ru-RU"/>
        </w:rPr>
        <w:t>тыс. рублей – за счёт бюджетных ассигнований областного бюджета Ульяновской области;</w:t>
      </w:r>
    </w:p>
    <w:p w:rsidR="000A110C" w:rsidRPr="00B41853" w:rsidRDefault="000A110C" w:rsidP="000A110C">
      <w:pPr>
        <w:pStyle w:val="11"/>
        <w:spacing w:line="230" w:lineRule="auto"/>
        <w:ind w:firstLine="709"/>
        <w:jc w:val="both"/>
        <w:rPr>
          <w:rFonts w:ascii="Times New Roman" w:hAnsi="Times New Roman"/>
          <w:spacing w:val="2"/>
          <w:kern w:val="1"/>
          <w:sz w:val="28"/>
          <w:szCs w:val="28"/>
          <w:lang w:eastAsia="ru-RU"/>
        </w:rPr>
      </w:pPr>
      <w:r>
        <w:rPr>
          <w:rFonts w:ascii="Times New Roman" w:hAnsi="Times New Roman"/>
          <w:spacing w:val="2"/>
          <w:kern w:val="1"/>
          <w:sz w:val="28"/>
          <w:szCs w:val="28"/>
          <w:lang w:eastAsia="ru-RU"/>
        </w:rPr>
        <w:t>155811,32</w:t>
      </w:r>
      <w:r w:rsidRPr="00B41853">
        <w:rPr>
          <w:rFonts w:ascii="Times New Roman" w:hAnsi="Times New Roman"/>
          <w:spacing w:val="2"/>
          <w:kern w:val="1"/>
          <w:sz w:val="28"/>
          <w:szCs w:val="28"/>
          <w:lang w:eastAsia="ru-RU"/>
        </w:rPr>
        <w:t xml:space="preserve"> тыс. рублей – за счёт бюджетных ассигнований федерального бюджета</w:t>
      </w:r>
      <w:proofErr w:type="gramStart"/>
      <w:r w:rsidRPr="00B41853">
        <w:rPr>
          <w:rFonts w:ascii="Times New Roman" w:hAnsi="Times New Roman"/>
          <w:spacing w:val="2"/>
          <w:kern w:val="1"/>
          <w:sz w:val="28"/>
          <w:szCs w:val="28"/>
          <w:lang w:eastAsia="ru-RU"/>
        </w:rPr>
        <w:t>;»</w:t>
      </w:r>
      <w:proofErr w:type="gramEnd"/>
      <w:r w:rsidRPr="00B41853">
        <w:rPr>
          <w:rFonts w:ascii="Times New Roman" w:hAnsi="Times New Roman"/>
          <w:spacing w:val="2"/>
          <w:kern w:val="1"/>
          <w:sz w:val="28"/>
          <w:szCs w:val="28"/>
          <w:lang w:eastAsia="ru-RU"/>
        </w:rPr>
        <w:t>;</w:t>
      </w:r>
    </w:p>
    <w:p w:rsidR="000A110C" w:rsidRDefault="000A110C" w:rsidP="000A110C">
      <w:pPr>
        <w:pStyle w:val="11"/>
        <w:tabs>
          <w:tab w:val="left" w:pos="1134"/>
        </w:tabs>
        <w:spacing w:line="235" w:lineRule="auto"/>
        <w:ind w:firstLine="709"/>
        <w:jc w:val="both"/>
        <w:rPr>
          <w:rFonts w:ascii="Times New Roman" w:eastAsia="MS Mincho" w:hAnsi="Times New Roman" w:cs="Times New Roman"/>
          <w:sz w:val="28"/>
          <w:szCs w:val="28"/>
        </w:rPr>
      </w:pPr>
      <w:r w:rsidRPr="00B41853">
        <w:rPr>
          <w:rFonts w:ascii="Times New Roman" w:eastAsia="MS Mincho" w:hAnsi="Times New Roman" w:cs="Times New Roman"/>
          <w:sz w:val="28"/>
          <w:szCs w:val="28"/>
        </w:rPr>
        <w:t>абзацы десятый-тринадцатый</w:t>
      </w:r>
      <w:r>
        <w:rPr>
          <w:rFonts w:ascii="Times New Roman" w:eastAsia="MS Mincho" w:hAnsi="Times New Roman" w:cs="Times New Roman"/>
          <w:sz w:val="28"/>
          <w:szCs w:val="28"/>
        </w:rPr>
        <w:t xml:space="preserve"> считать соответственно абзацами двенадцатым-пятнадцатым;</w:t>
      </w:r>
    </w:p>
    <w:p w:rsidR="000A110C" w:rsidRPr="008B331F" w:rsidRDefault="000A110C"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2</w:t>
      </w:r>
      <w:r w:rsidRPr="008B331F">
        <w:rPr>
          <w:rFonts w:ascii="Times New Roman" w:eastAsia="MS Mincho" w:hAnsi="Times New Roman" w:cs="Times New Roman"/>
          <w:sz w:val="28"/>
          <w:szCs w:val="28"/>
        </w:rPr>
        <w:t>) в разделе 5:</w:t>
      </w:r>
    </w:p>
    <w:p w:rsidR="000A110C" w:rsidRPr="008B331F" w:rsidRDefault="000A110C" w:rsidP="000A110C">
      <w:pPr>
        <w:pStyle w:val="11"/>
        <w:tabs>
          <w:tab w:val="left" w:pos="1134"/>
        </w:tabs>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а) в абзаце первом:</w:t>
      </w:r>
    </w:p>
    <w:p w:rsidR="000A110C" w:rsidRPr="008B331F" w:rsidRDefault="000A110C" w:rsidP="000A110C">
      <w:pPr>
        <w:pStyle w:val="11"/>
        <w:tabs>
          <w:tab w:val="left" w:pos="1134"/>
        </w:tabs>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цифры «</w:t>
      </w:r>
      <w:r w:rsidRPr="008B331F">
        <w:rPr>
          <w:rFonts w:ascii="Times New Roman" w:hAnsi="Times New Roman"/>
          <w:spacing w:val="2"/>
          <w:kern w:val="1"/>
          <w:sz w:val="28"/>
          <w:szCs w:val="28"/>
          <w:lang w:eastAsia="ru-RU"/>
        </w:rPr>
        <w:t>1827902,14435</w:t>
      </w:r>
      <w:r w:rsidRPr="008B331F">
        <w:rPr>
          <w:rFonts w:ascii="Times New Roman" w:eastAsia="MS Mincho" w:hAnsi="Times New Roman" w:cs="Times New Roman"/>
          <w:sz w:val="28"/>
          <w:szCs w:val="28"/>
        </w:rPr>
        <w:t>» заменить цифрами «</w:t>
      </w:r>
      <w:r w:rsidRPr="00743C65">
        <w:rPr>
          <w:rFonts w:ascii="Times New Roman" w:eastAsia="MS Mincho" w:hAnsi="Times New Roman" w:cs="Times New Roman"/>
          <w:sz w:val="28"/>
          <w:szCs w:val="28"/>
        </w:rPr>
        <w:t>1969307,05435</w:t>
      </w:r>
      <w:r w:rsidRPr="008B331F">
        <w:rPr>
          <w:rFonts w:ascii="Times New Roman" w:eastAsia="MS Mincho" w:hAnsi="Times New Roman" w:cs="Times New Roman"/>
          <w:sz w:val="28"/>
          <w:szCs w:val="28"/>
        </w:rPr>
        <w:t>»;</w:t>
      </w:r>
    </w:p>
    <w:p w:rsidR="000A110C" w:rsidRDefault="000A110C" w:rsidP="000A110C">
      <w:pPr>
        <w:pStyle w:val="11"/>
        <w:tabs>
          <w:tab w:val="left" w:pos="1134"/>
        </w:tabs>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цифры «</w:t>
      </w:r>
      <w:r w:rsidRPr="008B331F">
        <w:rPr>
          <w:rFonts w:ascii="Times New Roman" w:hAnsi="Times New Roman"/>
          <w:spacing w:val="2"/>
          <w:kern w:val="1"/>
          <w:sz w:val="28"/>
          <w:szCs w:val="28"/>
          <w:lang w:eastAsia="ru-RU"/>
        </w:rPr>
        <w:t>1710758,69351</w:t>
      </w:r>
      <w:r w:rsidRPr="008B331F">
        <w:rPr>
          <w:rFonts w:ascii="Times New Roman" w:eastAsia="MS Mincho" w:hAnsi="Times New Roman" w:cs="Times New Roman"/>
          <w:sz w:val="28"/>
          <w:szCs w:val="28"/>
        </w:rPr>
        <w:t>» заменить цифрами «</w:t>
      </w:r>
      <w:r w:rsidRPr="00743C65">
        <w:rPr>
          <w:rFonts w:ascii="Times New Roman" w:eastAsia="Calibri" w:hAnsi="Times New Roman"/>
          <w:spacing w:val="2"/>
          <w:kern w:val="1"/>
          <w:sz w:val="28"/>
          <w:szCs w:val="28"/>
          <w:lang w:eastAsia="ru-RU"/>
        </w:rPr>
        <w:t>1696352,28351</w:t>
      </w:r>
      <w:r w:rsidRPr="008B331F">
        <w:rPr>
          <w:rFonts w:ascii="Times New Roman" w:eastAsia="MS Mincho" w:hAnsi="Times New Roman" w:cs="Times New Roman"/>
          <w:sz w:val="28"/>
          <w:szCs w:val="28"/>
        </w:rPr>
        <w:t>»;</w:t>
      </w:r>
    </w:p>
    <w:p w:rsidR="000A110C" w:rsidRPr="008B331F" w:rsidRDefault="000A110C" w:rsidP="000A110C">
      <w:pPr>
        <w:pStyle w:val="11"/>
        <w:tabs>
          <w:tab w:val="left" w:pos="1134"/>
        </w:tabs>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цифры «</w:t>
      </w:r>
      <w:r w:rsidRPr="008B331F">
        <w:rPr>
          <w:rFonts w:ascii="Times New Roman" w:hAnsi="Times New Roman"/>
          <w:spacing w:val="2"/>
          <w:kern w:val="1"/>
          <w:sz w:val="28"/>
          <w:szCs w:val="28"/>
          <w:lang w:eastAsia="ru-RU"/>
        </w:rPr>
        <w:t>11</w:t>
      </w:r>
      <w:r>
        <w:rPr>
          <w:rFonts w:ascii="Times New Roman" w:hAnsi="Times New Roman"/>
          <w:spacing w:val="2"/>
          <w:kern w:val="1"/>
          <w:sz w:val="28"/>
          <w:szCs w:val="28"/>
          <w:lang w:eastAsia="ru-RU"/>
        </w:rPr>
        <w:t>7143</w:t>
      </w:r>
      <w:r w:rsidRPr="008B331F">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45084</w:t>
      </w:r>
      <w:r w:rsidRPr="008B331F">
        <w:rPr>
          <w:rFonts w:ascii="Times New Roman" w:eastAsia="MS Mincho" w:hAnsi="Times New Roman" w:cs="Times New Roman"/>
          <w:sz w:val="28"/>
          <w:szCs w:val="28"/>
        </w:rPr>
        <w:t>» заменить цифрами «</w:t>
      </w:r>
      <w:r w:rsidRPr="00C47503">
        <w:rPr>
          <w:rFonts w:ascii="Times New Roman" w:hAnsi="Times New Roman"/>
          <w:spacing w:val="2"/>
          <w:kern w:val="1"/>
          <w:sz w:val="28"/>
          <w:szCs w:val="28"/>
          <w:lang w:eastAsia="ru-RU"/>
        </w:rPr>
        <w:t>272954,77084</w:t>
      </w:r>
      <w:r w:rsidRPr="008B331F">
        <w:rPr>
          <w:rFonts w:ascii="Times New Roman" w:eastAsia="MS Mincho" w:hAnsi="Times New Roman" w:cs="Times New Roman"/>
          <w:sz w:val="28"/>
          <w:szCs w:val="28"/>
        </w:rPr>
        <w:t>»;</w:t>
      </w:r>
    </w:p>
    <w:p w:rsidR="000A110C" w:rsidRDefault="000A110C" w:rsidP="000A110C">
      <w:pPr>
        <w:pStyle w:val="11"/>
        <w:tabs>
          <w:tab w:val="left" w:pos="1134"/>
        </w:tabs>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 xml:space="preserve">б) </w:t>
      </w:r>
      <w:r>
        <w:rPr>
          <w:rFonts w:ascii="Times New Roman" w:eastAsia="MS Mincho" w:hAnsi="Times New Roman" w:cs="Times New Roman"/>
          <w:sz w:val="28"/>
          <w:szCs w:val="28"/>
        </w:rPr>
        <w:t>абзац шестой изложить в следующей редакции:</w:t>
      </w:r>
    </w:p>
    <w:p w:rsidR="000A110C" w:rsidRPr="00B41853" w:rsidRDefault="000A110C" w:rsidP="000A110C">
      <w:pPr>
        <w:pStyle w:val="11"/>
        <w:tabs>
          <w:tab w:val="left" w:pos="1134"/>
        </w:tabs>
        <w:ind w:firstLine="709"/>
        <w:jc w:val="both"/>
        <w:rPr>
          <w:rFonts w:ascii="Times New Roman" w:eastAsia="MS Mincho" w:hAnsi="Times New Roman" w:cs="Times New Roman"/>
          <w:sz w:val="28"/>
          <w:szCs w:val="28"/>
        </w:rPr>
      </w:pPr>
      <w:r w:rsidRPr="00B41853">
        <w:rPr>
          <w:rFonts w:ascii="Times New Roman" w:eastAsia="MS Mincho" w:hAnsi="Times New Roman" w:cs="Times New Roman"/>
          <w:sz w:val="28"/>
          <w:szCs w:val="28"/>
        </w:rPr>
        <w:t xml:space="preserve">«2016 год – </w:t>
      </w:r>
      <w:r w:rsidRPr="00C47503">
        <w:rPr>
          <w:rFonts w:ascii="Times New Roman" w:eastAsia="MS Mincho" w:hAnsi="Times New Roman" w:cs="Times New Roman"/>
          <w:sz w:val="28"/>
          <w:szCs w:val="28"/>
        </w:rPr>
        <w:t xml:space="preserve">357415,21 </w:t>
      </w:r>
      <w:r w:rsidRPr="00B41853">
        <w:rPr>
          <w:rFonts w:ascii="Times New Roman" w:eastAsia="MS Mincho" w:hAnsi="Times New Roman" w:cs="Times New Roman"/>
          <w:sz w:val="28"/>
          <w:szCs w:val="28"/>
        </w:rPr>
        <w:t>тыс. рублей, из них</w:t>
      </w:r>
      <w:proofErr w:type="gramStart"/>
      <w:r w:rsidRPr="00B41853">
        <w:rPr>
          <w:rFonts w:ascii="Times New Roman" w:eastAsia="MS Mincho" w:hAnsi="Times New Roman" w:cs="Times New Roman"/>
          <w:sz w:val="28"/>
          <w:szCs w:val="28"/>
        </w:rPr>
        <w:t>:»</w:t>
      </w:r>
      <w:proofErr w:type="gramEnd"/>
      <w:r w:rsidRPr="00B41853">
        <w:rPr>
          <w:rFonts w:ascii="Times New Roman" w:eastAsia="MS Mincho" w:hAnsi="Times New Roman" w:cs="Times New Roman"/>
          <w:sz w:val="28"/>
          <w:szCs w:val="28"/>
        </w:rPr>
        <w:t>;</w:t>
      </w:r>
    </w:p>
    <w:p w:rsidR="000A110C" w:rsidRDefault="000A110C" w:rsidP="000A110C">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дополнить новыми абзацами седьмым и восьмым следующего содержания:</w:t>
      </w:r>
    </w:p>
    <w:p w:rsidR="000A110C" w:rsidRDefault="000A110C" w:rsidP="000A110C">
      <w:pPr>
        <w:pStyle w:val="11"/>
        <w:spacing w:line="230" w:lineRule="auto"/>
        <w:ind w:firstLine="709"/>
        <w:jc w:val="both"/>
        <w:rPr>
          <w:rFonts w:ascii="Times New Roman" w:hAnsi="Times New Roman"/>
          <w:spacing w:val="2"/>
          <w:kern w:val="1"/>
          <w:sz w:val="28"/>
          <w:szCs w:val="28"/>
          <w:lang w:eastAsia="ru-RU"/>
        </w:rPr>
      </w:pPr>
      <w:r w:rsidRPr="00AC251D">
        <w:rPr>
          <w:rFonts w:ascii="Times New Roman" w:hAnsi="Times New Roman"/>
          <w:spacing w:val="2"/>
          <w:kern w:val="1"/>
          <w:sz w:val="28"/>
          <w:szCs w:val="28"/>
          <w:lang w:eastAsia="ru-RU"/>
        </w:rPr>
        <w:t>«</w:t>
      </w:r>
      <w:r w:rsidRPr="00C47503">
        <w:rPr>
          <w:rFonts w:ascii="Times New Roman" w:eastAsia="MS Mincho" w:hAnsi="Times New Roman" w:cs="Times New Roman"/>
          <w:sz w:val="28"/>
          <w:szCs w:val="28"/>
        </w:rPr>
        <w:t xml:space="preserve">201603,89 </w:t>
      </w:r>
      <w:r w:rsidRPr="00B016FF">
        <w:rPr>
          <w:rFonts w:ascii="Times New Roman" w:hAnsi="Times New Roman"/>
          <w:spacing w:val="2"/>
          <w:kern w:val="1"/>
          <w:sz w:val="28"/>
          <w:szCs w:val="28"/>
          <w:lang w:eastAsia="ru-RU"/>
        </w:rPr>
        <w:t>тыс. рублей</w:t>
      </w:r>
      <w:r>
        <w:rPr>
          <w:rFonts w:ascii="Times New Roman" w:hAnsi="Times New Roman"/>
          <w:spacing w:val="2"/>
          <w:kern w:val="1"/>
          <w:sz w:val="28"/>
          <w:szCs w:val="28"/>
          <w:lang w:eastAsia="ru-RU"/>
        </w:rPr>
        <w:t xml:space="preserve"> – за счёт бюджетных ассигнований областного бюджета Ульяновской области;</w:t>
      </w:r>
    </w:p>
    <w:p w:rsidR="000A110C" w:rsidRDefault="000A110C" w:rsidP="000A110C">
      <w:pPr>
        <w:pStyle w:val="11"/>
        <w:spacing w:line="230" w:lineRule="auto"/>
        <w:ind w:firstLine="709"/>
        <w:jc w:val="both"/>
        <w:rPr>
          <w:rFonts w:ascii="Times New Roman" w:hAnsi="Times New Roman"/>
          <w:spacing w:val="2"/>
          <w:kern w:val="1"/>
          <w:sz w:val="28"/>
          <w:szCs w:val="28"/>
          <w:lang w:eastAsia="ru-RU"/>
        </w:rPr>
      </w:pPr>
      <w:r w:rsidRPr="00B41853">
        <w:rPr>
          <w:rFonts w:ascii="Times New Roman" w:hAnsi="Times New Roman"/>
          <w:spacing w:val="2"/>
          <w:kern w:val="1"/>
          <w:sz w:val="28"/>
          <w:szCs w:val="28"/>
          <w:lang w:eastAsia="ru-RU"/>
        </w:rPr>
        <w:t>155811,32 тыс. рублей – за счёт бюджетных ассигнований федерального</w:t>
      </w:r>
      <w:r>
        <w:rPr>
          <w:rFonts w:ascii="Times New Roman" w:hAnsi="Times New Roman"/>
          <w:spacing w:val="2"/>
          <w:kern w:val="1"/>
          <w:sz w:val="28"/>
          <w:szCs w:val="28"/>
          <w:lang w:eastAsia="ru-RU"/>
        </w:rPr>
        <w:t xml:space="preserve"> бюджета</w:t>
      </w:r>
      <w:proofErr w:type="gramStart"/>
      <w:r>
        <w:rPr>
          <w:rFonts w:ascii="Times New Roman" w:hAnsi="Times New Roman"/>
          <w:spacing w:val="2"/>
          <w:kern w:val="1"/>
          <w:sz w:val="28"/>
          <w:szCs w:val="28"/>
          <w:lang w:eastAsia="ru-RU"/>
        </w:rPr>
        <w:t>;»</w:t>
      </w:r>
      <w:proofErr w:type="gramEnd"/>
      <w:r>
        <w:rPr>
          <w:rFonts w:ascii="Times New Roman" w:hAnsi="Times New Roman"/>
          <w:spacing w:val="2"/>
          <w:kern w:val="1"/>
          <w:sz w:val="28"/>
          <w:szCs w:val="28"/>
          <w:lang w:eastAsia="ru-RU"/>
        </w:rPr>
        <w:t>;</w:t>
      </w:r>
    </w:p>
    <w:p w:rsidR="000A110C" w:rsidRDefault="000A110C"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г) абзацы седьмой-двенадцатый считать соответственно абзацами девятым-четырнадцатым;</w:t>
      </w:r>
    </w:p>
    <w:p w:rsidR="000A110C" w:rsidRDefault="000A110C"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3) в разделе 7:</w:t>
      </w:r>
    </w:p>
    <w:p w:rsidR="000A110C" w:rsidRDefault="000A110C" w:rsidP="000A110C">
      <w:pPr>
        <w:pStyle w:val="11"/>
        <w:tabs>
          <w:tab w:val="left" w:pos="1134"/>
        </w:tabs>
        <w:ind w:firstLine="709"/>
        <w:jc w:val="both"/>
        <w:rPr>
          <w:rFonts w:ascii="Times New Roman" w:hAnsi="Times New Roman"/>
          <w:sz w:val="28"/>
          <w:szCs w:val="28"/>
        </w:rPr>
      </w:pPr>
      <w:r>
        <w:rPr>
          <w:rFonts w:ascii="Times New Roman" w:eastAsia="MS Mincho" w:hAnsi="Times New Roman" w:cs="Times New Roman"/>
          <w:sz w:val="28"/>
          <w:szCs w:val="28"/>
        </w:rPr>
        <w:t xml:space="preserve">а) в абзаце пятнадцатом слова </w:t>
      </w:r>
      <w:r w:rsidRPr="00756B26">
        <w:rPr>
          <w:rFonts w:ascii="Times New Roman" w:hAnsi="Times New Roman"/>
          <w:sz w:val="28"/>
          <w:szCs w:val="28"/>
        </w:rPr>
        <w:t>«Министерство</w:t>
      </w:r>
      <w:r>
        <w:rPr>
          <w:rFonts w:ascii="Times New Roman" w:hAnsi="Times New Roman"/>
          <w:sz w:val="28"/>
          <w:szCs w:val="28"/>
        </w:rPr>
        <w:t>м</w:t>
      </w:r>
      <w:r w:rsidRPr="00756B26">
        <w:rPr>
          <w:rFonts w:ascii="Times New Roman" w:hAnsi="Times New Roman"/>
          <w:sz w:val="28"/>
          <w:szCs w:val="28"/>
        </w:rPr>
        <w:t xml:space="preserve"> строительства, жилищно-коммунального комплекса и транспорта Ульяновской области» заменить словами «Министерство</w:t>
      </w:r>
      <w:r>
        <w:rPr>
          <w:rFonts w:ascii="Times New Roman" w:hAnsi="Times New Roman"/>
          <w:sz w:val="28"/>
          <w:szCs w:val="28"/>
        </w:rPr>
        <w:t>м</w:t>
      </w:r>
      <w:r w:rsidRPr="00756B26">
        <w:rPr>
          <w:rFonts w:ascii="Times New Roman" w:hAnsi="Times New Roman"/>
          <w:sz w:val="28"/>
          <w:szCs w:val="28"/>
        </w:rPr>
        <w:t xml:space="preserve"> промышленности, строительства, жилищно-коммунального комплекса и транспорта Ульяновской области»</w:t>
      </w:r>
      <w:r>
        <w:rPr>
          <w:rFonts w:ascii="Times New Roman" w:hAnsi="Times New Roman"/>
          <w:sz w:val="28"/>
          <w:szCs w:val="28"/>
        </w:rPr>
        <w:t>;</w:t>
      </w:r>
    </w:p>
    <w:p w:rsidR="000A110C" w:rsidRDefault="000A110C" w:rsidP="000A110C">
      <w:pPr>
        <w:shd w:val="clear" w:color="auto" w:fill="FFFFFF"/>
        <w:tabs>
          <w:tab w:val="left" w:pos="1008"/>
        </w:tabs>
        <w:spacing w:after="0" w:line="235" w:lineRule="auto"/>
        <w:ind w:firstLine="709"/>
        <w:jc w:val="both"/>
        <w:rPr>
          <w:rFonts w:ascii="Times New Roman" w:eastAsia="Times New Roman" w:hAnsi="Times New Roman"/>
          <w:spacing w:val="-2"/>
          <w:sz w:val="28"/>
          <w:szCs w:val="28"/>
        </w:rPr>
      </w:pPr>
      <w:r>
        <w:rPr>
          <w:rFonts w:ascii="Times New Roman" w:hAnsi="Times New Roman"/>
          <w:sz w:val="28"/>
          <w:szCs w:val="28"/>
        </w:rPr>
        <w:lastRenderedPageBreak/>
        <w:t xml:space="preserve">б) </w:t>
      </w:r>
      <w:r>
        <w:rPr>
          <w:rFonts w:ascii="Times New Roman" w:eastAsia="Times New Roman" w:hAnsi="Times New Roman"/>
          <w:spacing w:val="-2"/>
          <w:sz w:val="28"/>
          <w:szCs w:val="28"/>
        </w:rPr>
        <w:t>в абзаце шестнадцатом:</w:t>
      </w:r>
    </w:p>
    <w:p w:rsidR="000A110C" w:rsidRDefault="000A110C" w:rsidP="000A110C">
      <w:pPr>
        <w:shd w:val="clear" w:color="auto" w:fill="FFFFFF"/>
        <w:tabs>
          <w:tab w:val="left" w:pos="1008"/>
        </w:tabs>
        <w:spacing w:after="0" w:line="235" w:lineRule="auto"/>
        <w:ind w:firstLine="709"/>
        <w:jc w:val="both"/>
        <w:rPr>
          <w:rFonts w:ascii="Times New Roman" w:hAnsi="Times New Roman"/>
          <w:sz w:val="28"/>
          <w:szCs w:val="28"/>
        </w:rPr>
      </w:pPr>
      <w:r w:rsidRPr="00756B26">
        <w:rPr>
          <w:rFonts w:ascii="Times New Roman" w:hAnsi="Times New Roman"/>
          <w:sz w:val="28"/>
          <w:szCs w:val="28"/>
        </w:rPr>
        <w:t>слова «Министерств</w:t>
      </w:r>
      <w:r>
        <w:rPr>
          <w:rFonts w:ascii="Times New Roman" w:hAnsi="Times New Roman"/>
          <w:sz w:val="28"/>
          <w:szCs w:val="28"/>
        </w:rPr>
        <w:t>у</w:t>
      </w:r>
      <w:r w:rsidRPr="00756B26">
        <w:rPr>
          <w:rFonts w:ascii="Times New Roman" w:hAnsi="Times New Roman"/>
          <w:sz w:val="28"/>
          <w:szCs w:val="28"/>
        </w:rPr>
        <w:t xml:space="preserve"> строительства, жилищно-коммунального комплекса и транспорта Ульяновской области» заменить словами «Министерств</w:t>
      </w:r>
      <w:r>
        <w:rPr>
          <w:rFonts w:ascii="Times New Roman" w:hAnsi="Times New Roman"/>
          <w:sz w:val="28"/>
          <w:szCs w:val="28"/>
        </w:rPr>
        <w:t>у</w:t>
      </w:r>
      <w:r w:rsidRPr="00756B26">
        <w:rPr>
          <w:rFonts w:ascii="Times New Roman" w:hAnsi="Times New Roman"/>
          <w:sz w:val="28"/>
          <w:szCs w:val="28"/>
        </w:rPr>
        <w:t xml:space="preserve"> </w:t>
      </w:r>
      <w:r>
        <w:rPr>
          <w:rFonts w:ascii="Times New Roman" w:hAnsi="Times New Roman"/>
          <w:sz w:val="28"/>
          <w:szCs w:val="28"/>
        </w:rPr>
        <w:br/>
      </w:r>
      <w:r w:rsidRPr="00756B26">
        <w:rPr>
          <w:rFonts w:ascii="Times New Roman" w:hAnsi="Times New Roman"/>
          <w:sz w:val="28"/>
          <w:szCs w:val="28"/>
        </w:rPr>
        <w:t>промышленности, строительства, жилищно-коммунального комплекса и тран</w:t>
      </w:r>
      <w:r w:rsidRPr="00756B26">
        <w:rPr>
          <w:rFonts w:ascii="Times New Roman" w:hAnsi="Times New Roman"/>
          <w:sz w:val="28"/>
          <w:szCs w:val="28"/>
        </w:rPr>
        <w:t>с</w:t>
      </w:r>
      <w:r w:rsidRPr="00756B26">
        <w:rPr>
          <w:rFonts w:ascii="Times New Roman" w:hAnsi="Times New Roman"/>
          <w:sz w:val="28"/>
          <w:szCs w:val="28"/>
        </w:rPr>
        <w:t>порта Ульяновской области»</w:t>
      </w:r>
      <w:r>
        <w:rPr>
          <w:rFonts w:ascii="Times New Roman" w:hAnsi="Times New Roman"/>
          <w:sz w:val="28"/>
          <w:szCs w:val="28"/>
        </w:rPr>
        <w:t>;</w:t>
      </w:r>
    </w:p>
    <w:p w:rsidR="000A110C" w:rsidRDefault="000A110C" w:rsidP="000A110C">
      <w:pPr>
        <w:shd w:val="clear" w:color="auto" w:fill="FFFFFF"/>
        <w:tabs>
          <w:tab w:val="left" w:pos="1008"/>
        </w:tabs>
        <w:spacing w:after="0" w:line="235" w:lineRule="auto"/>
        <w:ind w:firstLine="709"/>
        <w:jc w:val="both"/>
        <w:rPr>
          <w:rFonts w:ascii="Times New Roman" w:hAnsi="Times New Roman"/>
          <w:sz w:val="28"/>
          <w:szCs w:val="28"/>
        </w:rPr>
      </w:pPr>
      <w:r>
        <w:rPr>
          <w:rFonts w:ascii="Times New Roman" w:hAnsi="Times New Roman"/>
          <w:sz w:val="28"/>
          <w:szCs w:val="28"/>
        </w:rPr>
        <w:t>слова «</w:t>
      </w:r>
      <w:r w:rsidRPr="00756B26">
        <w:rPr>
          <w:rFonts w:ascii="Times New Roman" w:hAnsi="Times New Roman"/>
          <w:sz w:val="28"/>
          <w:szCs w:val="28"/>
        </w:rPr>
        <w:t>Министерство</w:t>
      </w:r>
      <w:r>
        <w:rPr>
          <w:rFonts w:ascii="Times New Roman" w:hAnsi="Times New Roman"/>
          <w:sz w:val="28"/>
          <w:szCs w:val="28"/>
        </w:rPr>
        <w:t>м</w:t>
      </w:r>
      <w:r w:rsidRPr="00756B26">
        <w:rPr>
          <w:rFonts w:ascii="Times New Roman" w:hAnsi="Times New Roman"/>
          <w:sz w:val="28"/>
          <w:szCs w:val="28"/>
        </w:rPr>
        <w:t xml:space="preserve"> строительства, жилищно-коммунального ко</w:t>
      </w:r>
      <w:r w:rsidRPr="00756B26">
        <w:rPr>
          <w:rFonts w:ascii="Times New Roman" w:hAnsi="Times New Roman"/>
          <w:sz w:val="28"/>
          <w:szCs w:val="28"/>
        </w:rPr>
        <w:t>м</w:t>
      </w:r>
      <w:r w:rsidRPr="00756B26">
        <w:rPr>
          <w:rFonts w:ascii="Times New Roman" w:hAnsi="Times New Roman"/>
          <w:sz w:val="28"/>
          <w:szCs w:val="28"/>
        </w:rPr>
        <w:t>плекса и транспорта Ульяновской области</w:t>
      </w:r>
      <w:r>
        <w:rPr>
          <w:rFonts w:ascii="Times New Roman" w:hAnsi="Times New Roman"/>
          <w:sz w:val="28"/>
          <w:szCs w:val="28"/>
        </w:rPr>
        <w:t xml:space="preserve">» заменить словами </w:t>
      </w:r>
      <w:r w:rsidRPr="00756B26">
        <w:rPr>
          <w:rFonts w:ascii="Times New Roman" w:hAnsi="Times New Roman"/>
          <w:sz w:val="28"/>
          <w:szCs w:val="28"/>
        </w:rPr>
        <w:t>«Министерство</w:t>
      </w:r>
      <w:r>
        <w:rPr>
          <w:rFonts w:ascii="Times New Roman" w:hAnsi="Times New Roman"/>
          <w:sz w:val="28"/>
          <w:szCs w:val="28"/>
        </w:rPr>
        <w:t>м</w:t>
      </w:r>
      <w:r w:rsidRPr="00756B26">
        <w:rPr>
          <w:rFonts w:ascii="Times New Roman" w:hAnsi="Times New Roman"/>
          <w:sz w:val="28"/>
          <w:szCs w:val="28"/>
        </w:rPr>
        <w:t xml:space="preserve"> промышленности, строительства, жилищно-коммунального комплекса и тран</w:t>
      </w:r>
      <w:r w:rsidRPr="00756B26">
        <w:rPr>
          <w:rFonts w:ascii="Times New Roman" w:hAnsi="Times New Roman"/>
          <w:sz w:val="28"/>
          <w:szCs w:val="28"/>
        </w:rPr>
        <w:t>с</w:t>
      </w:r>
      <w:r w:rsidRPr="00756B26">
        <w:rPr>
          <w:rFonts w:ascii="Times New Roman" w:hAnsi="Times New Roman"/>
          <w:sz w:val="28"/>
          <w:szCs w:val="28"/>
        </w:rPr>
        <w:t>порта Ульяновской области»</w:t>
      </w:r>
      <w:r>
        <w:rPr>
          <w:rFonts w:ascii="Times New Roman" w:hAnsi="Times New Roman"/>
          <w:sz w:val="28"/>
          <w:szCs w:val="28"/>
        </w:rPr>
        <w:t>;</w:t>
      </w:r>
    </w:p>
    <w:p w:rsidR="000A110C" w:rsidRDefault="000A110C" w:rsidP="000A110C">
      <w:pPr>
        <w:pStyle w:val="11"/>
        <w:tabs>
          <w:tab w:val="left" w:pos="1134"/>
        </w:tabs>
        <w:ind w:firstLine="709"/>
        <w:jc w:val="both"/>
        <w:rPr>
          <w:rFonts w:ascii="Times New Roman" w:hAnsi="Times New Roman"/>
          <w:sz w:val="28"/>
          <w:szCs w:val="28"/>
        </w:rPr>
      </w:pPr>
      <w:r>
        <w:rPr>
          <w:rFonts w:ascii="Times New Roman" w:eastAsia="MS Mincho" w:hAnsi="Times New Roman" w:cs="Times New Roman"/>
          <w:sz w:val="28"/>
          <w:szCs w:val="28"/>
        </w:rPr>
        <w:t xml:space="preserve">в) в абзаце двадцать восьмом слова </w:t>
      </w:r>
      <w:r w:rsidRPr="00756B26">
        <w:rPr>
          <w:rFonts w:ascii="Times New Roman" w:hAnsi="Times New Roman"/>
          <w:sz w:val="28"/>
          <w:szCs w:val="28"/>
        </w:rPr>
        <w:t>«Министерство</w:t>
      </w:r>
      <w:r>
        <w:rPr>
          <w:rFonts w:ascii="Times New Roman" w:hAnsi="Times New Roman"/>
          <w:sz w:val="28"/>
          <w:szCs w:val="28"/>
        </w:rPr>
        <w:t>м</w:t>
      </w:r>
      <w:r w:rsidRPr="00756B26">
        <w:rPr>
          <w:rFonts w:ascii="Times New Roman" w:hAnsi="Times New Roman"/>
          <w:sz w:val="28"/>
          <w:szCs w:val="28"/>
        </w:rPr>
        <w:t xml:space="preserve"> строительства, жилищно-коммунального комплекса и транспорта Ульяновской области» заменить словами «Министерство</w:t>
      </w:r>
      <w:r>
        <w:rPr>
          <w:rFonts w:ascii="Times New Roman" w:hAnsi="Times New Roman"/>
          <w:sz w:val="28"/>
          <w:szCs w:val="28"/>
        </w:rPr>
        <w:t>м</w:t>
      </w:r>
      <w:r w:rsidRPr="00756B26">
        <w:rPr>
          <w:rFonts w:ascii="Times New Roman" w:hAnsi="Times New Roman"/>
          <w:sz w:val="28"/>
          <w:szCs w:val="28"/>
        </w:rPr>
        <w:t xml:space="preserve"> промышленности, строительства, жилищно-коммунального комплекса и транспорта Ульяновской области»</w:t>
      </w:r>
      <w:r>
        <w:rPr>
          <w:rFonts w:ascii="Times New Roman" w:hAnsi="Times New Roman"/>
          <w:sz w:val="28"/>
          <w:szCs w:val="28"/>
        </w:rPr>
        <w:t>;</w:t>
      </w:r>
    </w:p>
    <w:p w:rsidR="000A110C" w:rsidRDefault="000A110C" w:rsidP="000A110C">
      <w:pPr>
        <w:pStyle w:val="11"/>
        <w:tabs>
          <w:tab w:val="left" w:pos="1134"/>
        </w:tabs>
        <w:ind w:firstLine="709"/>
        <w:jc w:val="both"/>
        <w:rPr>
          <w:rFonts w:ascii="Times New Roman" w:hAnsi="Times New Roman"/>
          <w:sz w:val="28"/>
          <w:szCs w:val="28"/>
        </w:rPr>
      </w:pPr>
      <w:r>
        <w:rPr>
          <w:rFonts w:ascii="Times New Roman" w:eastAsia="MS Mincho" w:hAnsi="Times New Roman" w:cs="Times New Roman"/>
          <w:sz w:val="28"/>
          <w:szCs w:val="28"/>
        </w:rPr>
        <w:t xml:space="preserve">г) в абзаце тридцатом слова </w:t>
      </w:r>
      <w:r w:rsidRPr="00756B26">
        <w:rPr>
          <w:rFonts w:ascii="Times New Roman" w:hAnsi="Times New Roman"/>
          <w:sz w:val="28"/>
          <w:szCs w:val="28"/>
        </w:rPr>
        <w:t>«Министерство</w:t>
      </w:r>
      <w:r>
        <w:rPr>
          <w:rFonts w:ascii="Times New Roman" w:hAnsi="Times New Roman"/>
          <w:sz w:val="28"/>
          <w:szCs w:val="28"/>
        </w:rPr>
        <w:t>м</w:t>
      </w:r>
      <w:r w:rsidRPr="00756B26">
        <w:rPr>
          <w:rFonts w:ascii="Times New Roman" w:hAnsi="Times New Roman"/>
          <w:sz w:val="28"/>
          <w:szCs w:val="28"/>
        </w:rPr>
        <w:t xml:space="preserve"> строительства, жилищно-коммунального комплекса и транс</w:t>
      </w:r>
      <w:bookmarkStart w:id="1" w:name="_GoBack"/>
      <w:bookmarkEnd w:id="1"/>
      <w:r w:rsidRPr="00756B26">
        <w:rPr>
          <w:rFonts w:ascii="Times New Roman" w:hAnsi="Times New Roman"/>
          <w:sz w:val="28"/>
          <w:szCs w:val="28"/>
        </w:rPr>
        <w:t>порта Ульяновской области» заменить словами «Министерство</w:t>
      </w:r>
      <w:r>
        <w:rPr>
          <w:rFonts w:ascii="Times New Roman" w:hAnsi="Times New Roman"/>
          <w:sz w:val="28"/>
          <w:szCs w:val="28"/>
        </w:rPr>
        <w:t>м</w:t>
      </w:r>
      <w:r w:rsidRPr="00756B26">
        <w:rPr>
          <w:rFonts w:ascii="Times New Roman" w:hAnsi="Times New Roman"/>
          <w:sz w:val="28"/>
          <w:szCs w:val="28"/>
        </w:rPr>
        <w:t xml:space="preserve"> промышленности, строительства, жилищно-коммунального комплекса и транспорта Ульяновской области»</w:t>
      </w:r>
      <w:r>
        <w:rPr>
          <w:rFonts w:ascii="Times New Roman" w:hAnsi="Times New Roman"/>
          <w:sz w:val="28"/>
          <w:szCs w:val="28"/>
        </w:rPr>
        <w:t>;</w:t>
      </w:r>
    </w:p>
    <w:p w:rsidR="000A110C" w:rsidRDefault="000A110C" w:rsidP="000A110C">
      <w:pPr>
        <w:pStyle w:val="11"/>
        <w:tabs>
          <w:tab w:val="left" w:pos="1134"/>
        </w:tabs>
        <w:ind w:firstLine="709"/>
        <w:jc w:val="both"/>
        <w:rPr>
          <w:rFonts w:ascii="Times New Roman" w:eastAsia="MS Mincho" w:hAnsi="Times New Roman" w:cs="Times New Roman"/>
          <w:sz w:val="28"/>
          <w:szCs w:val="28"/>
        </w:rPr>
      </w:pPr>
      <w:r>
        <w:rPr>
          <w:rFonts w:ascii="Times New Roman" w:hAnsi="Times New Roman"/>
          <w:sz w:val="28"/>
          <w:szCs w:val="28"/>
        </w:rPr>
        <w:t>д) абзац тридцать шестой признать утратившим силу</w:t>
      </w:r>
      <w:r>
        <w:rPr>
          <w:rFonts w:ascii="Times New Roman" w:eastAsia="MS Mincho" w:hAnsi="Times New Roman" w:cs="Times New Roman"/>
          <w:sz w:val="28"/>
          <w:szCs w:val="28"/>
        </w:rPr>
        <w:t>.</w:t>
      </w:r>
    </w:p>
    <w:p w:rsidR="000A110C" w:rsidRPr="00A0699B" w:rsidRDefault="00234D32"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6</w:t>
      </w:r>
      <w:r w:rsidR="000A110C">
        <w:rPr>
          <w:rFonts w:ascii="Times New Roman" w:eastAsia="MS Mincho" w:hAnsi="Times New Roman" w:cs="Times New Roman"/>
          <w:sz w:val="28"/>
          <w:szCs w:val="28"/>
        </w:rPr>
        <w:t xml:space="preserve">. Абзац девятый раздела 7 </w:t>
      </w:r>
      <w:r w:rsidR="000A110C" w:rsidRPr="00A0699B">
        <w:rPr>
          <w:rFonts w:ascii="Times New Roman" w:eastAsia="MS Mincho" w:hAnsi="Times New Roman" w:cs="Times New Roman"/>
          <w:sz w:val="28"/>
          <w:szCs w:val="28"/>
        </w:rPr>
        <w:t>подпрограммы «Развитие мелиорации земель сельскохозяйственного назначения» признать утратившим силу.</w:t>
      </w:r>
    </w:p>
    <w:p w:rsidR="000A110C" w:rsidRPr="002B228B" w:rsidRDefault="00234D32"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7</w:t>
      </w:r>
      <w:r w:rsidR="000A110C" w:rsidRPr="00A0699B">
        <w:rPr>
          <w:rFonts w:ascii="Times New Roman" w:eastAsia="MS Mincho" w:hAnsi="Times New Roman" w:cs="Times New Roman"/>
          <w:sz w:val="28"/>
          <w:szCs w:val="28"/>
        </w:rPr>
        <w:t>. В разделе 2 приложения № 1:</w:t>
      </w:r>
    </w:p>
    <w:p w:rsidR="000A110C" w:rsidRPr="002B228B" w:rsidRDefault="000A110C" w:rsidP="000A110C">
      <w:pPr>
        <w:pStyle w:val="11"/>
        <w:tabs>
          <w:tab w:val="left" w:pos="1134"/>
        </w:tabs>
        <w:spacing w:line="233" w:lineRule="auto"/>
        <w:ind w:firstLine="709"/>
        <w:jc w:val="both"/>
        <w:rPr>
          <w:rFonts w:ascii="Times New Roman" w:eastAsia="MS Mincho" w:hAnsi="Times New Roman" w:cs="Times New Roman"/>
          <w:sz w:val="28"/>
          <w:szCs w:val="28"/>
        </w:rPr>
      </w:pPr>
      <w:r w:rsidRPr="002B228B">
        <w:rPr>
          <w:rFonts w:ascii="Times New Roman" w:eastAsia="MS Mincho" w:hAnsi="Times New Roman" w:cs="Times New Roman"/>
          <w:sz w:val="28"/>
          <w:szCs w:val="28"/>
        </w:rPr>
        <w:t>1) в графе 7 позиции «в том числе молодых семей и молодых специалистов» строки 2.1 цифры «140» заменить цифрами «150»;</w:t>
      </w:r>
    </w:p>
    <w:p w:rsidR="000A110C" w:rsidRPr="002B228B" w:rsidRDefault="000A110C" w:rsidP="000A110C">
      <w:pPr>
        <w:pStyle w:val="11"/>
        <w:tabs>
          <w:tab w:val="left" w:pos="1134"/>
        </w:tabs>
        <w:spacing w:line="233" w:lineRule="auto"/>
        <w:ind w:firstLine="709"/>
        <w:jc w:val="both"/>
        <w:rPr>
          <w:rFonts w:ascii="Times New Roman" w:eastAsia="MS Mincho" w:hAnsi="Times New Roman" w:cs="Times New Roman"/>
          <w:sz w:val="28"/>
          <w:szCs w:val="28"/>
        </w:rPr>
      </w:pPr>
      <w:r w:rsidRPr="002B228B">
        <w:rPr>
          <w:rFonts w:ascii="Times New Roman" w:eastAsia="MS Mincho" w:hAnsi="Times New Roman" w:cs="Times New Roman"/>
          <w:sz w:val="28"/>
          <w:szCs w:val="28"/>
        </w:rPr>
        <w:t>2) в графе 7 позиции «в том числе молодых семей и молодых специалистов» строки 2.2 цифры «6,8» заменить цифрами «8,1»;</w:t>
      </w:r>
    </w:p>
    <w:p w:rsidR="000A110C" w:rsidRPr="002B228B" w:rsidRDefault="000A110C" w:rsidP="000A110C">
      <w:pPr>
        <w:pStyle w:val="11"/>
        <w:tabs>
          <w:tab w:val="left" w:pos="1134"/>
        </w:tabs>
        <w:spacing w:line="233" w:lineRule="auto"/>
        <w:ind w:firstLine="709"/>
        <w:jc w:val="both"/>
        <w:rPr>
          <w:rFonts w:ascii="Times New Roman" w:eastAsia="MS Mincho" w:hAnsi="Times New Roman" w:cs="Times New Roman"/>
          <w:sz w:val="28"/>
          <w:szCs w:val="28"/>
        </w:rPr>
      </w:pPr>
      <w:r w:rsidRPr="002B228B">
        <w:rPr>
          <w:rFonts w:ascii="Times New Roman" w:eastAsia="MS Mincho" w:hAnsi="Times New Roman" w:cs="Times New Roman"/>
          <w:sz w:val="28"/>
          <w:szCs w:val="28"/>
        </w:rPr>
        <w:t>3) в графе 7 строки 2.5 цифры «5,6» заменить цифрами «</w:t>
      </w:r>
      <w:r>
        <w:rPr>
          <w:rFonts w:ascii="Times New Roman" w:eastAsia="MS Mincho" w:hAnsi="Times New Roman" w:cs="Times New Roman"/>
          <w:sz w:val="28"/>
          <w:szCs w:val="28"/>
        </w:rPr>
        <w:t>5,33</w:t>
      </w:r>
      <w:r w:rsidRPr="002B228B">
        <w:rPr>
          <w:rFonts w:ascii="Times New Roman" w:eastAsia="MS Mincho" w:hAnsi="Times New Roman" w:cs="Times New Roman"/>
          <w:sz w:val="28"/>
          <w:szCs w:val="28"/>
        </w:rPr>
        <w:t>»;</w:t>
      </w:r>
    </w:p>
    <w:p w:rsidR="000A110C" w:rsidRPr="002B228B" w:rsidRDefault="000A110C" w:rsidP="000A110C">
      <w:pPr>
        <w:pStyle w:val="11"/>
        <w:spacing w:line="233" w:lineRule="auto"/>
        <w:ind w:firstLine="709"/>
        <w:jc w:val="both"/>
        <w:rPr>
          <w:rFonts w:ascii="Times New Roman" w:eastAsia="MS Mincho" w:hAnsi="Times New Roman" w:cs="Times New Roman"/>
          <w:sz w:val="28"/>
          <w:szCs w:val="28"/>
        </w:rPr>
      </w:pPr>
      <w:r w:rsidRPr="002B228B">
        <w:rPr>
          <w:rFonts w:ascii="Times New Roman" w:eastAsia="MS Mincho" w:hAnsi="Times New Roman" w:cs="Times New Roman"/>
          <w:sz w:val="28"/>
          <w:szCs w:val="28"/>
        </w:rPr>
        <w:t>4) в графе 7 строки 2.6 цифры «0,0» заменить цифр</w:t>
      </w:r>
      <w:r w:rsidR="00234D32">
        <w:rPr>
          <w:rFonts w:ascii="Times New Roman" w:eastAsia="MS Mincho" w:hAnsi="Times New Roman" w:cs="Times New Roman"/>
          <w:sz w:val="28"/>
          <w:szCs w:val="28"/>
        </w:rPr>
        <w:t>ой</w:t>
      </w:r>
      <w:r w:rsidRPr="002B228B">
        <w:rPr>
          <w:rFonts w:ascii="Times New Roman" w:eastAsia="MS Mincho" w:hAnsi="Times New Roman" w:cs="Times New Roman"/>
          <w:sz w:val="28"/>
          <w:szCs w:val="28"/>
        </w:rPr>
        <w:t xml:space="preserve"> «2».</w:t>
      </w:r>
    </w:p>
    <w:p w:rsidR="000A110C" w:rsidRDefault="00234D32"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8</w:t>
      </w:r>
      <w:r w:rsidR="000A110C" w:rsidRPr="002B228B">
        <w:rPr>
          <w:rFonts w:ascii="Times New Roman" w:eastAsia="MS Mincho" w:hAnsi="Times New Roman" w:cs="Times New Roman"/>
          <w:sz w:val="28"/>
          <w:szCs w:val="28"/>
        </w:rPr>
        <w:t>. В приложении № 2</w:t>
      </w:r>
      <w:r w:rsidR="000A110C" w:rsidRPr="002B228B">
        <w:rPr>
          <w:rFonts w:ascii="Times New Roman" w:eastAsia="MS Mincho" w:hAnsi="Times New Roman" w:cs="Times New Roman"/>
          <w:sz w:val="28"/>
          <w:szCs w:val="28"/>
          <w:vertAlign w:val="superscript"/>
        </w:rPr>
        <w:t>1</w:t>
      </w:r>
      <w:r w:rsidR="000A110C" w:rsidRPr="002B228B">
        <w:rPr>
          <w:rFonts w:ascii="Times New Roman" w:eastAsia="MS Mincho" w:hAnsi="Times New Roman" w:cs="Times New Roman"/>
          <w:sz w:val="28"/>
          <w:szCs w:val="28"/>
        </w:rPr>
        <w:t>:</w:t>
      </w:r>
    </w:p>
    <w:p w:rsidR="000A110C" w:rsidRDefault="000A110C"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 в разделе </w:t>
      </w:r>
      <w:r w:rsidR="00D90B56">
        <w:rPr>
          <w:rFonts w:ascii="Times New Roman" w:eastAsia="MS Mincho" w:hAnsi="Times New Roman" w:cs="Times New Roman"/>
          <w:sz w:val="28"/>
          <w:szCs w:val="28"/>
        </w:rPr>
        <w:t>1:</w:t>
      </w:r>
    </w:p>
    <w:p w:rsidR="000A110C" w:rsidRDefault="00234D32"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а) в </w:t>
      </w:r>
      <w:r w:rsidR="000A110C">
        <w:rPr>
          <w:rFonts w:ascii="Times New Roman" w:eastAsia="MS Mincho" w:hAnsi="Times New Roman" w:cs="Times New Roman"/>
          <w:sz w:val="28"/>
          <w:szCs w:val="28"/>
        </w:rPr>
        <w:t>строке 1:</w:t>
      </w:r>
    </w:p>
    <w:p w:rsidR="000A110C" w:rsidRDefault="000A110C"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графе 5 цифры «54286,6» заменить цифрами «49286,6»;</w:t>
      </w:r>
    </w:p>
    <w:p w:rsidR="000A110C" w:rsidRDefault="000A110C"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графе 6 цифры «10700,0» заменить цифрами «5700,0»;</w:t>
      </w:r>
    </w:p>
    <w:p w:rsidR="000A110C" w:rsidRPr="00095FA7" w:rsidRDefault="000A110C" w:rsidP="000A110C">
      <w:pPr>
        <w:pStyle w:val="11"/>
        <w:tabs>
          <w:tab w:val="left" w:pos="1134"/>
        </w:tabs>
        <w:ind w:firstLine="709"/>
        <w:jc w:val="both"/>
        <w:rPr>
          <w:rFonts w:ascii="Times New Roman" w:eastAsia="MS Mincho" w:hAnsi="Times New Roman" w:cs="Times New Roman"/>
          <w:sz w:val="28"/>
          <w:szCs w:val="28"/>
        </w:rPr>
      </w:pPr>
      <w:r w:rsidRPr="00095FA7">
        <w:rPr>
          <w:rFonts w:ascii="Times New Roman" w:eastAsia="MS Mincho" w:hAnsi="Times New Roman" w:cs="Times New Roman"/>
          <w:sz w:val="28"/>
          <w:szCs w:val="28"/>
        </w:rPr>
        <w:t>б) в строке 1.4:</w:t>
      </w:r>
    </w:p>
    <w:p w:rsidR="000A110C" w:rsidRPr="00095FA7" w:rsidRDefault="000A110C" w:rsidP="000A110C">
      <w:pPr>
        <w:pStyle w:val="11"/>
        <w:tabs>
          <w:tab w:val="left" w:pos="1134"/>
        </w:tabs>
        <w:ind w:firstLine="709"/>
        <w:jc w:val="both"/>
        <w:rPr>
          <w:rFonts w:ascii="Times New Roman" w:eastAsia="MS Mincho" w:hAnsi="Times New Roman" w:cs="Times New Roman"/>
          <w:sz w:val="28"/>
          <w:szCs w:val="28"/>
        </w:rPr>
      </w:pPr>
      <w:r w:rsidRPr="00095FA7">
        <w:rPr>
          <w:rFonts w:ascii="Times New Roman" w:eastAsia="MS Mincho" w:hAnsi="Times New Roman" w:cs="Times New Roman"/>
          <w:sz w:val="28"/>
          <w:szCs w:val="28"/>
        </w:rPr>
        <w:t>в графе 5 цифры «10186,0» заменить цифрами «5186,0»;</w:t>
      </w:r>
    </w:p>
    <w:p w:rsidR="000A110C" w:rsidRPr="00095FA7" w:rsidRDefault="000A110C" w:rsidP="000A110C">
      <w:pPr>
        <w:pStyle w:val="11"/>
        <w:tabs>
          <w:tab w:val="left" w:pos="1134"/>
        </w:tabs>
        <w:ind w:firstLine="709"/>
        <w:jc w:val="both"/>
        <w:rPr>
          <w:rFonts w:ascii="Times New Roman" w:eastAsia="MS Mincho" w:hAnsi="Times New Roman" w:cs="Times New Roman"/>
          <w:sz w:val="28"/>
          <w:szCs w:val="28"/>
        </w:rPr>
      </w:pPr>
      <w:r w:rsidRPr="00095FA7">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5000,0</w:t>
      </w:r>
      <w:r w:rsidRPr="00095FA7">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0,0</w:t>
      </w:r>
      <w:r w:rsidRPr="00095FA7">
        <w:rPr>
          <w:rFonts w:ascii="Times New Roman" w:eastAsia="MS Mincho" w:hAnsi="Times New Roman" w:cs="Times New Roman"/>
          <w:sz w:val="28"/>
          <w:szCs w:val="28"/>
        </w:rPr>
        <w:t>»;</w:t>
      </w:r>
    </w:p>
    <w:p w:rsidR="000A110C" w:rsidRPr="00095FA7" w:rsidRDefault="000A110C" w:rsidP="000A110C">
      <w:pPr>
        <w:pStyle w:val="11"/>
        <w:tabs>
          <w:tab w:val="left" w:pos="1134"/>
        </w:tabs>
        <w:ind w:firstLine="709"/>
        <w:jc w:val="both"/>
        <w:rPr>
          <w:rFonts w:ascii="Times New Roman" w:eastAsia="MS Mincho" w:hAnsi="Times New Roman" w:cs="Times New Roman"/>
          <w:sz w:val="28"/>
          <w:szCs w:val="28"/>
        </w:rPr>
      </w:pPr>
      <w:r w:rsidRPr="00095FA7">
        <w:rPr>
          <w:rFonts w:ascii="Times New Roman" w:eastAsia="MS Mincho" w:hAnsi="Times New Roman" w:cs="Times New Roman"/>
          <w:sz w:val="28"/>
          <w:szCs w:val="28"/>
        </w:rPr>
        <w:t>в) в строке 2:</w:t>
      </w:r>
    </w:p>
    <w:p w:rsidR="000A110C" w:rsidRPr="00095FA7" w:rsidRDefault="000A110C" w:rsidP="000A110C">
      <w:pPr>
        <w:pStyle w:val="11"/>
        <w:tabs>
          <w:tab w:val="left" w:pos="1134"/>
        </w:tabs>
        <w:ind w:firstLine="709"/>
        <w:jc w:val="both"/>
        <w:rPr>
          <w:rFonts w:ascii="Times New Roman" w:eastAsia="MS Mincho" w:hAnsi="Times New Roman" w:cs="Times New Roman"/>
          <w:sz w:val="28"/>
          <w:szCs w:val="28"/>
        </w:rPr>
      </w:pPr>
      <w:r w:rsidRPr="00095FA7">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1525452,5</w:t>
      </w:r>
      <w:r w:rsidRPr="00095FA7">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1720452,5</w:t>
      </w:r>
      <w:r w:rsidRPr="00095FA7">
        <w:rPr>
          <w:rFonts w:ascii="Times New Roman" w:eastAsia="MS Mincho" w:hAnsi="Times New Roman" w:cs="Times New Roman"/>
          <w:sz w:val="28"/>
          <w:szCs w:val="28"/>
        </w:rPr>
        <w:t>»;</w:t>
      </w:r>
    </w:p>
    <w:p w:rsidR="000A110C" w:rsidRPr="00095FA7" w:rsidRDefault="000A110C" w:rsidP="000A110C">
      <w:pPr>
        <w:pStyle w:val="11"/>
        <w:tabs>
          <w:tab w:val="left" w:pos="1134"/>
        </w:tabs>
        <w:ind w:firstLine="709"/>
        <w:jc w:val="both"/>
        <w:rPr>
          <w:rFonts w:ascii="Times New Roman" w:eastAsia="MS Mincho" w:hAnsi="Times New Roman" w:cs="Times New Roman"/>
          <w:sz w:val="28"/>
          <w:szCs w:val="28"/>
        </w:rPr>
      </w:pPr>
      <w:r w:rsidRPr="00095FA7">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154517,9</w:t>
      </w:r>
      <w:r w:rsidRPr="00095FA7">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349517,9</w:t>
      </w:r>
      <w:r w:rsidRPr="00095FA7">
        <w:rPr>
          <w:rFonts w:ascii="Times New Roman" w:eastAsia="MS Mincho" w:hAnsi="Times New Roman" w:cs="Times New Roman"/>
          <w:sz w:val="28"/>
          <w:szCs w:val="28"/>
        </w:rPr>
        <w:t>»;</w:t>
      </w:r>
    </w:p>
    <w:p w:rsidR="000A110C" w:rsidRPr="00A072C7" w:rsidRDefault="000A110C" w:rsidP="000A110C">
      <w:pPr>
        <w:pStyle w:val="11"/>
        <w:tabs>
          <w:tab w:val="left" w:pos="1134"/>
        </w:tabs>
        <w:ind w:firstLine="709"/>
        <w:jc w:val="both"/>
        <w:rPr>
          <w:rFonts w:ascii="Times New Roman" w:eastAsia="MS Mincho" w:hAnsi="Times New Roman" w:cs="Times New Roman"/>
          <w:sz w:val="28"/>
          <w:szCs w:val="28"/>
        </w:rPr>
      </w:pPr>
      <w:r w:rsidRPr="001465A7">
        <w:rPr>
          <w:rFonts w:ascii="Times New Roman" w:eastAsia="MS Mincho" w:hAnsi="Times New Roman" w:cs="Times New Roman"/>
          <w:sz w:val="28"/>
          <w:szCs w:val="28"/>
        </w:rPr>
        <w:t xml:space="preserve">г) </w:t>
      </w:r>
      <w:r w:rsidRPr="00A072C7">
        <w:rPr>
          <w:rFonts w:ascii="Times New Roman" w:eastAsia="MS Mincho" w:hAnsi="Times New Roman" w:cs="Times New Roman"/>
          <w:sz w:val="28"/>
          <w:szCs w:val="28"/>
        </w:rPr>
        <w:t xml:space="preserve">в строке </w:t>
      </w:r>
      <w:r>
        <w:rPr>
          <w:rFonts w:ascii="Times New Roman" w:eastAsia="MS Mincho" w:hAnsi="Times New Roman" w:cs="Times New Roman"/>
          <w:sz w:val="28"/>
          <w:szCs w:val="28"/>
        </w:rPr>
        <w:t>2.2</w:t>
      </w:r>
      <w:r w:rsidRPr="00A072C7">
        <w:rPr>
          <w:rFonts w:ascii="Times New Roman" w:eastAsia="MS Mincho" w:hAnsi="Times New Roman" w:cs="Times New Roman"/>
          <w:sz w:val="28"/>
          <w:szCs w:val="28"/>
        </w:rPr>
        <w:t>:</w:t>
      </w:r>
    </w:p>
    <w:p w:rsidR="000A110C" w:rsidRPr="00A072C7" w:rsidRDefault="000A110C" w:rsidP="000A110C">
      <w:pPr>
        <w:pStyle w:val="11"/>
        <w:tabs>
          <w:tab w:val="left" w:pos="1134"/>
        </w:tabs>
        <w:ind w:firstLine="709"/>
        <w:jc w:val="both"/>
        <w:rPr>
          <w:rFonts w:ascii="Times New Roman" w:eastAsia="MS Mincho" w:hAnsi="Times New Roman" w:cs="Times New Roman"/>
          <w:sz w:val="28"/>
          <w:szCs w:val="28"/>
        </w:rPr>
      </w:pPr>
      <w:r w:rsidRPr="00A072C7">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141425,0</w:t>
      </w:r>
      <w:r w:rsidRPr="00A072C7">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136425,0</w:t>
      </w:r>
      <w:r w:rsidRPr="00A072C7">
        <w:rPr>
          <w:rFonts w:ascii="Times New Roman" w:eastAsia="MS Mincho" w:hAnsi="Times New Roman" w:cs="Times New Roman"/>
          <w:sz w:val="28"/>
          <w:szCs w:val="28"/>
        </w:rPr>
        <w:t>»;</w:t>
      </w:r>
    </w:p>
    <w:p w:rsidR="000A110C" w:rsidRDefault="000A110C" w:rsidP="000A110C">
      <w:pPr>
        <w:pStyle w:val="11"/>
        <w:tabs>
          <w:tab w:val="left" w:pos="1134"/>
        </w:tabs>
        <w:ind w:firstLine="709"/>
        <w:jc w:val="both"/>
        <w:rPr>
          <w:rFonts w:ascii="Times New Roman" w:eastAsia="MS Mincho" w:hAnsi="Times New Roman" w:cs="Times New Roman"/>
          <w:sz w:val="28"/>
          <w:szCs w:val="28"/>
        </w:rPr>
      </w:pPr>
      <w:r w:rsidRPr="00A072C7">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10000,0</w:t>
      </w:r>
      <w:r w:rsidRPr="00A072C7">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5000,0</w:t>
      </w:r>
      <w:r w:rsidRPr="00A072C7">
        <w:rPr>
          <w:rFonts w:ascii="Times New Roman" w:eastAsia="MS Mincho" w:hAnsi="Times New Roman" w:cs="Times New Roman"/>
          <w:sz w:val="28"/>
          <w:szCs w:val="28"/>
        </w:rPr>
        <w:t>»;</w:t>
      </w:r>
    </w:p>
    <w:p w:rsidR="000A110C" w:rsidRPr="00A072C7" w:rsidRDefault="000A110C"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 </w:t>
      </w:r>
      <w:r w:rsidRPr="00A072C7">
        <w:rPr>
          <w:rFonts w:ascii="Times New Roman" w:eastAsia="MS Mincho" w:hAnsi="Times New Roman" w:cs="Times New Roman"/>
          <w:sz w:val="28"/>
          <w:szCs w:val="28"/>
        </w:rPr>
        <w:t xml:space="preserve">в  строке </w:t>
      </w:r>
      <w:r>
        <w:rPr>
          <w:rFonts w:ascii="Times New Roman" w:eastAsia="MS Mincho" w:hAnsi="Times New Roman" w:cs="Times New Roman"/>
          <w:sz w:val="28"/>
          <w:szCs w:val="28"/>
        </w:rPr>
        <w:t>2.3</w:t>
      </w:r>
      <w:r w:rsidRPr="00A072C7">
        <w:rPr>
          <w:rFonts w:ascii="Times New Roman" w:eastAsia="MS Mincho" w:hAnsi="Times New Roman" w:cs="Times New Roman"/>
          <w:sz w:val="28"/>
          <w:szCs w:val="28"/>
        </w:rPr>
        <w:t>:</w:t>
      </w:r>
    </w:p>
    <w:p w:rsidR="000A110C" w:rsidRPr="00A072C7" w:rsidRDefault="000A110C" w:rsidP="000A110C">
      <w:pPr>
        <w:pStyle w:val="11"/>
        <w:tabs>
          <w:tab w:val="left" w:pos="1134"/>
        </w:tabs>
        <w:ind w:firstLine="709"/>
        <w:jc w:val="both"/>
        <w:rPr>
          <w:rFonts w:ascii="Times New Roman" w:eastAsia="MS Mincho" w:hAnsi="Times New Roman" w:cs="Times New Roman"/>
          <w:sz w:val="28"/>
          <w:szCs w:val="28"/>
        </w:rPr>
      </w:pPr>
      <w:r w:rsidRPr="00A072C7">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166056,0</w:t>
      </w:r>
      <w:r w:rsidRPr="00A072C7">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156056,0</w:t>
      </w:r>
      <w:r w:rsidRPr="00A072C7">
        <w:rPr>
          <w:rFonts w:ascii="Times New Roman" w:eastAsia="MS Mincho" w:hAnsi="Times New Roman" w:cs="Times New Roman"/>
          <w:sz w:val="28"/>
          <w:szCs w:val="28"/>
        </w:rPr>
        <w:t>»;</w:t>
      </w:r>
    </w:p>
    <w:p w:rsidR="000A110C" w:rsidRDefault="000A110C" w:rsidP="000A110C">
      <w:pPr>
        <w:pStyle w:val="11"/>
        <w:tabs>
          <w:tab w:val="left" w:pos="1134"/>
        </w:tabs>
        <w:ind w:firstLine="709"/>
        <w:jc w:val="both"/>
        <w:rPr>
          <w:rFonts w:ascii="Times New Roman" w:eastAsia="MS Mincho" w:hAnsi="Times New Roman" w:cs="Times New Roman"/>
          <w:sz w:val="28"/>
          <w:szCs w:val="28"/>
        </w:rPr>
      </w:pPr>
      <w:r w:rsidRPr="00A072C7">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26000,0</w:t>
      </w:r>
      <w:r w:rsidRPr="00A072C7">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16000,0</w:t>
      </w:r>
      <w:r w:rsidRPr="00A072C7">
        <w:rPr>
          <w:rFonts w:ascii="Times New Roman" w:eastAsia="MS Mincho" w:hAnsi="Times New Roman" w:cs="Times New Roman"/>
          <w:sz w:val="28"/>
          <w:szCs w:val="28"/>
        </w:rPr>
        <w:t>»;</w:t>
      </w:r>
    </w:p>
    <w:p w:rsidR="000A110C" w:rsidRPr="001465A7" w:rsidRDefault="000A110C" w:rsidP="000A110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е) </w:t>
      </w:r>
      <w:r w:rsidRPr="001465A7">
        <w:rPr>
          <w:rFonts w:ascii="Times New Roman" w:eastAsia="MS Mincho" w:hAnsi="Times New Roman" w:cs="Times New Roman"/>
          <w:sz w:val="28"/>
          <w:szCs w:val="28"/>
        </w:rPr>
        <w:t>строку 2.5 изложить в следующей редакции:</w:t>
      </w:r>
    </w:p>
    <w:tbl>
      <w:tblPr>
        <w:tblW w:w="113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514"/>
        <w:gridCol w:w="2268"/>
        <w:gridCol w:w="1559"/>
        <w:gridCol w:w="1276"/>
        <w:gridCol w:w="850"/>
        <w:gridCol w:w="709"/>
        <w:gridCol w:w="709"/>
        <w:gridCol w:w="709"/>
        <w:gridCol w:w="849"/>
        <w:gridCol w:w="851"/>
        <w:gridCol w:w="425"/>
      </w:tblGrid>
      <w:tr w:rsidR="000A110C" w:rsidRPr="004A382B" w:rsidTr="002D47F0">
        <w:trPr>
          <w:trHeight w:val="828"/>
        </w:trPr>
        <w:tc>
          <w:tcPr>
            <w:tcW w:w="621" w:type="dxa"/>
            <w:vMerge w:val="restart"/>
            <w:tcBorders>
              <w:top w:val="nil"/>
              <w:left w:val="nil"/>
              <w:bottom w:val="single" w:sz="4" w:space="0" w:color="auto"/>
              <w:right w:val="single" w:sz="4" w:space="0" w:color="auto"/>
            </w:tcBorders>
          </w:tcPr>
          <w:p w:rsidR="000A110C" w:rsidRPr="004A382B" w:rsidRDefault="000A110C" w:rsidP="00B64627">
            <w:pPr>
              <w:widowControl w:val="0"/>
              <w:spacing w:line="240" w:lineRule="auto"/>
              <w:jc w:val="right"/>
              <w:rPr>
                <w:rFonts w:ascii="Times New Roman" w:hAnsi="Times New Roman"/>
                <w:sz w:val="28"/>
                <w:szCs w:val="28"/>
                <w:lang w:eastAsia="ru-RU"/>
              </w:rPr>
            </w:pPr>
            <w:r w:rsidRPr="004A382B">
              <w:rPr>
                <w:rFonts w:ascii="Times New Roman" w:hAnsi="Times New Roman"/>
                <w:sz w:val="28"/>
                <w:szCs w:val="28"/>
                <w:lang w:eastAsia="ru-RU"/>
              </w:rPr>
              <w:lastRenderedPageBreak/>
              <w:t>«</w:t>
            </w:r>
          </w:p>
        </w:tc>
        <w:tc>
          <w:tcPr>
            <w:tcW w:w="514" w:type="dxa"/>
            <w:vMerge w:val="restart"/>
            <w:tcBorders>
              <w:top w:val="single" w:sz="4" w:space="0" w:color="auto"/>
              <w:left w:val="single" w:sz="4" w:space="0" w:color="auto"/>
              <w:bottom w:val="single" w:sz="4" w:space="0" w:color="auto"/>
              <w:right w:val="single" w:sz="4" w:space="0" w:color="auto"/>
            </w:tcBorders>
          </w:tcPr>
          <w:p w:rsidR="000A110C" w:rsidRPr="004A382B" w:rsidRDefault="000A110C" w:rsidP="00B64627">
            <w:pPr>
              <w:widowControl w:val="0"/>
              <w:spacing w:line="240" w:lineRule="auto"/>
              <w:ind w:left="-162" w:right="-108"/>
              <w:jc w:val="center"/>
              <w:rPr>
                <w:rFonts w:ascii="Times New Roman" w:hAnsi="Times New Roman"/>
                <w:sz w:val="20"/>
                <w:szCs w:val="20"/>
                <w:lang w:eastAsia="ru-RU"/>
              </w:rPr>
            </w:pPr>
            <w:r w:rsidRPr="004A382B">
              <w:rPr>
                <w:rFonts w:ascii="Times New Roman" w:hAnsi="Times New Roman"/>
                <w:sz w:val="20"/>
                <w:szCs w:val="20"/>
                <w:lang w:eastAsia="ru-RU"/>
              </w:rPr>
              <w:t>2.5.</w:t>
            </w:r>
          </w:p>
        </w:tc>
        <w:tc>
          <w:tcPr>
            <w:tcW w:w="2268" w:type="dxa"/>
            <w:tcBorders>
              <w:left w:val="single" w:sz="4" w:space="0" w:color="auto"/>
              <w:bottom w:val="single" w:sz="4" w:space="0" w:color="auto"/>
            </w:tcBorders>
          </w:tcPr>
          <w:p w:rsidR="000A110C" w:rsidRPr="004A382B" w:rsidRDefault="000A110C" w:rsidP="00B64627">
            <w:pPr>
              <w:pStyle w:val="ConsPlusNormal"/>
              <w:jc w:val="both"/>
              <w:rPr>
                <w:rFonts w:ascii="Times New Roman" w:hAnsi="Times New Roman" w:cs="Times New Roman"/>
                <w:sz w:val="20"/>
                <w:szCs w:val="20"/>
              </w:rPr>
            </w:pPr>
            <w:r w:rsidRPr="004A382B">
              <w:rPr>
                <w:rFonts w:ascii="Times New Roman" w:hAnsi="Times New Roman" w:cs="Times New Roman"/>
                <w:sz w:val="20"/>
                <w:szCs w:val="20"/>
              </w:rPr>
              <w:t>Поддержка доходов сельскохозяйственных товаропроизводителей в области растениево</w:t>
            </w:r>
            <w:r w:rsidRPr="004A382B">
              <w:rPr>
                <w:rFonts w:ascii="Times New Roman" w:hAnsi="Times New Roman" w:cs="Times New Roman"/>
                <w:sz w:val="20"/>
                <w:szCs w:val="20"/>
              </w:rPr>
              <w:t>д</w:t>
            </w:r>
            <w:r w:rsidRPr="004A382B">
              <w:rPr>
                <w:rFonts w:ascii="Times New Roman" w:hAnsi="Times New Roman" w:cs="Times New Roman"/>
                <w:sz w:val="20"/>
                <w:szCs w:val="20"/>
              </w:rPr>
              <w:t>ства (оказание несв</w:t>
            </w:r>
            <w:r w:rsidRPr="004A382B">
              <w:rPr>
                <w:rFonts w:ascii="Times New Roman" w:hAnsi="Times New Roman" w:cs="Times New Roman"/>
                <w:sz w:val="20"/>
                <w:szCs w:val="20"/>
              </w:rPr>
              <w:t>я</w:t>
            </w:r>
            <w:r w:rsidRPr="004A382B">
              <w:rPr>
                <w:rFonts w:ascii="Times New Roman" w:hAnsi="Times New Roman" w:cs="Times New Roman"/>
                <w:sz w:val="20"/>
                <w:szCs w:val="20"/>
              </w:rPr>
              <w:t>занной поддержки сельскохозяйственным товаропроизводителям)</w:t>
            </w:r>
          </w:p>
        </w:tc>
        <w:tc>
          <w:tcPr>
            <w:tcW w:w="1559" w:type="dxa"/>
            <w:vMerge w:val="restart"/>
            <w:tcBorders>
              <w:bottom w:val="single" w:sz="4" w:space="0" w:color="auto"/>
            </w:tcBorders>
          </w:tcPr>
          <w:p w:rsidR="000A110C"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Министерство сельского, лесн</w:t>
            </w:r>
            <w:r w:rsidRPr="004A382B">
              <w:rPr>
                <w:rFonts w:ascii="Times New Roman" w:hAnsi="Times New Roman" w:cs="Times New Roman"/>
                <w:sz w:val="20"/>
                <w:szCs w:val="20"/>
              </w:rPr>
              <w:t>о</w:t>
            </w:r>
            <w:r w:rsidRPr="004A382B">
              <w:rPr>
                <w:rFonts w:ascii="Times New Roman" w:hAnsi="Times New Roman" w:cs="Times New Roman"/>
                <w:sz w:val="20"/>
                <w:szCs w:val="20"/>
              </w:rPr>
              <w:t xml:space="preserve">го хозяйства </w:t>
            </w:r>
          </w:p>
          <w:p w:rsidR="000A110C" w:rsidRPr="004A382B"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и природных ресурсов Уль</w:t>
            </w:r>
            <w:r w:rsidRPr="004A382B">
              <w:rPr>
                <w:rFonts w:ascii="Times New Roman" w:hAnsi="Times New Roman" w:cs="Times New Roman"/>
                <w:sz w:val="20"/>
                <w:szCs w:val="20"/>
              </w:rPr>
              <w:t>я</w:t>
            </w:r>
            <w:r w:rsidRPr="004A382B">
              <w:rPr>
                <w:rFonts w:ascii="Times New Roman" w:hAnsi="Times New Roman" w:cs="Times New Roman"/>
                <w:sz w:val="20"/>
                <w:szCs w:val="20"/>
              </w:rPr>
              <w:t>новской области</w:t>
            </w:r>
          </w:p>
        </w:tc>
        <w:tc>
          <w:tcPr>
            <w:tcW w:w="1276" w:type="dxa"/>
            <w:vMerge w:val="restart"/>
            <w:tcBorders>
              <w:bottom w:val="single" w:sz="4" w:space="0" w:color="auto"/>
            </w:tcBorders>
          </w:tcPr>
          <w:p w:rsidR="000A110C" w:rsidRPr="004A382B" w:rsidRDefault="000A110C" w:rsidP="00B64627">
            <w:pPr>
              <w:widowControl w:val="0"/>
              <w:spacing w:after="0" w:line="240" w:lineRule="auto"/>
              <w:ind w:left="-108" w:right="-108"/>
              <w:jc w:val="center"/>
              <w:rPr>
                <w:rFonts w:ascii="Times New Roman" w:hAnsi="Times New Roman"/>
                <w:sz w:val="20"/>
                <w:szCs w:val="20"/>
                <w:lang w:eastAsia="ru-RU"/>
              </w:rPr>
            </w:pPr>
            <w:r w:rsidRPr="004A382B">
              <w:rPr>
                <w:rFonts w:ascii="Times New Roman" w:hAnsi="Times New Roman"/>
                <w:sz w:val="20"/>
                <w:szCs w:val="20"/>
                <w:lang w:eastAsia="ru-RU"/>
              </w:rPr>
              <w:t>бюджетные ассигнования областного бюджета</w:t>
            </w:r>
          </w:p>
        </w:tc>
        <w:tc>
          <w:tcPr>
            <w:tcW w:w="850" w:type="dxa"/>
            <w:tcBorders>
              <w:bottom w:val="single" w:sz="4" w:space="0" w:color="auto"/>
            </w:tcBorders>
          </w:tcPr>
          <w:p w:rsidR="000A110C" w:rsidRPr="004A382B" w:rsidRDefault="000A110C" w:rsidP="00B64627">
            <w:pPr>
              <w:widowControl w:val="0"/>
              <w:spacing w:after="0" w:line="240" w:lineRule="auto"/>
              <w:ind w:left="-108" w:right="-108"/>
              <w:jc w:val="center"/>
              <w:rPr>
                <w:rFonts w:ascii="Times New Roman" w:hAnsi="Times New Roman"/>
                <w:sz w:val="20"/>
                <w:szCs w:val="20"/>
              </w:rPr>
            </w:pPr>
            <w:r w:rsidRPr="004A382B">
              <w:rPr>
                <w:rFonts w:ascii="Times New Roman" w:hAnsi="Times New Roman"/>
                <w:sz w:val="20"/>
                <w:szCs w:val="20"/>
              </w:rPr>
              <w:t>859302,8</w:t>
            </w:r>
          </w:p>
        </w:tc>
        <w:tc>
          <w:tcPr>
            <w:tcW w:w="709" w:type="dxa"/>
            <w:tcBorders>
              <w:bottom w:val="single" w:sz="4" w:space="0" w:color="auto"/>
            </w:tcBorders>
          </w:tcPr>
          <w:p w:rsidR="000A110C" w:rsidRPr="004A382B" w:rsidRDefault="000A110C" w:rsidP="00B64627">
            <w:pPr>
              <w:widowControl w:val="0"/>
              <w:spacing w:after="0" w:line="240" w:lineRule="auto"/>
              <w:ind w:left="-108" w:right="-108"/>
              <w:jc w:val="center"/>
              <w:rPr>
                <w:rFonts w:ascii="Times New Roman" w:hAnsi="Times New Roman"/>
                <w:sz w:val="20"/>
                <w:szCs w:val="20"/>
              </w:rPr>
            </w:pPr>
            <w:r w:rsidRPr="004A382B">
              <w:rPr>
                <w:rFonts w:ascii="Times New Roman" w:hAnsi="Times New Roman"/>
                <w:sz w:val="20"/>
                <w:szCs w:val="20"/>
              </w:rPr>
              <w:t>50000,0</w:t>
            </w:r>
          </w:p>
        </w:tc>
        <w:tc>
          <w:tcPr>
            <w:tcW w:w="709" w:type="dxa"/>
            <w:tcBorders>
              <w:bottom w:val="single" w:sz="4" w:space="0" w:color="auto"/>
            </w:tcBorders>
          </w:tcPr>
          <w:p w:rsidR="000A110C" w:rsidRPr="004A382B"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25760,8</w:t>
            </w:r>
          </w:p>
        </w:tc>
        <w:tc>
          <w:tcPr>
            <w:tcW w:w="709" w:type="dxa"/>
            <w:tcBorders>
              <w:bottom w:val="single" w:sz="4" w:space="0" w:color="auto"/>
            </w:tcBorders>
          </w:tcPr>
          <w:p w:rsidR="000A110C" w:rsidRPr="004A382B"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25000,0</w:t>
            </w:r>
          </w:p>
        </w:tc>
        <w:tc>
          <w:tcPr>
            <w:tcW w:w="849" w:type="dxa"/>
            <w:tcBorders>
              <w:bottom w:val="single" w:sz="4" w:space="0" w:color="auto"/>
            </w:tcBorders>
          </w:tcPr>
          <w:p w:rsidR="000A110C" w:rsidRPr="004A382B"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379271,0</w:t>
            </w:r>
          </w:p>
        </w:tc>
        <w:tc>
          <w:tcPr>
            <w:tcW w:w="851" w:type="dxa"/>
            <w:tcBorders>
              <w:bottom w:val="single" w:sz="4" w:space="0" w:color="auto"/>
              <w:right w:val="single" w:sz="4" w:space="0" w:color="auto"/>
            </w:tcBorders>
          </w:tcPr>
          <w:p w:rsidR="000A110C" w:rsidRPr="004A382B"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379271,0</w:t>
            </w:r>
          </w:p>
        </w:tc>
        <w:tc>
          <w:tcPr>
            <w:tcW w:w="425" w:type="dxa"/>
            <w:vMerge w:val="restart"/>
            <w:tcBorders>
              <w:top w:val="nil"/>
              <w:left w:val="single" w:sz="4" w:space="0" w:color="auto"/>
              <w:bottom w:val="nil"/>
              <w:right w:val="nil"/>
            </w:tcBorders>
            <w:vAlign w:val="bottom"/>
          </w:tcPr>
          <w:p w:rsidR="000A110C" w:rsidRPr="004A382B" w:rsidRDefault="000A110C" w:rsidP="002D47F0">
            <w:pPr>
              <w:widowControl w:val="0"/>
              <w:spacing w:after="0" w:line="240" w:lineRule="auto"/>
              <w:ind w:left="-108" w:right="-109"/>
              <w:jc w:val="center"/>
              <w:rPr>
                <w:sz w:val="28"/>
                <w:szCs w:val="28"/>
              </w:rPr>
            </w:pPr>
            <w:r w:rsidRPr="004A382B">
              <w:rPr>
                <w:rFonts w:ascii="Times New Roman" w:hAnsi="Times New Roman"/>
                <w:sz w:val="28"/>
                <w:szCs w:val="28"/>
                <w:lang w:eastAsia="ru-RU"/>
              </w:rPr>
              <w:t>»;</w:t>
            </w:r>
          </w:p>
        </w:tc>
      </w:tr>
      <w:tr w:rsidR="000A110C" w:rsidRPr="004A382B" w:rsidTr="002D47F0">
        <w:trPr>
          <w:trHeight w:val="791"/>
        </w:trPr>
        <w:tc>
          <w:tcPr>
            <w:tcW w:w="621" w:type="dxa"/>
            <w:vMerge/>
            <w:tcBorders>
              <w:left w:val="nil"/>
              <w:bottom w:val="nil"/>
              <w:right w:val="single" w:sz="4" w:space="0" w:color="auto"/>
            </w:tcBorders>
          </w:tcPr>
          <w:p w:rsidR="000A110C" w:rsidRPr="004A382B" w:rsidRDefault="000A110C" w:rsidP="00B64627">
            <w:pPr>
              <w:widowControl w:val="0"/>
              <w:spacing w:line="240" w:lineRule="auto"/>
              <w:jc w:val="both"/>
              <w:rPr>
                <w:rFonts w:ascii="Times New Roman" w:hAnsi="Times New Roman"/>
                <w:sz w:val="20"/>
                <w:szCs w:val="20"/>
                <w:lang w:eastAsia="ru-RU"/>
              </w:rPr>
            </w:pPr>
          </w:p>
        </w:tc>
        <w:tc>
          <w:tcPr>
            <w:tcW w:w="514" w:type="dxa"/>
            <w:vMerge/>
            <w:tcBorders>
              <w:left w:val="single" w:sz="4" w:space="0" w:color="auto"/>
              <w:right w:val="single" w:sz="4" w:space="0" w:color="auto"/>
            </w:tcBorders>
          </w:tcPr>
          <w:p w:rsidR="000A110C" w:rsidRPr="004A382B" w:rsidRDefault="000A110C" w:rsidP="00B64627">
            <w:pPr>
              <w:widowControl w:val="0"/>
              <w:spacing w:line="240" w:lineRule="auto"/>
              <w:jc w:val="center"/>
              <w:rPr>
                <w:rFonts w:ascii="Times New Roman" w:hAnsi="Times New Roman"/>
                <w:sz w:val="20"/>
                <w:szCs w:val="20"/>
                <w:lang w:eastAsia="ru-RU"/>
              </w:rPr>
            </w:pPr>
          </w:p>
        </w:tc>
        <w:tc>
          <w:tcPr>
            <w:tcW w:w="2268" w:type="dxa"/>
            <w:tcBorders>
              <w:left w:val="single" w:sz="4" w:space="0" w:color="auto"/>
            </w:tcBorders>
          </w:tcPr>
          <w:p w:rsidR="000A110C" w:rsidRPr="004A382B" w:rsidRDefault="000A110C" w:rsidP="00B64627">
            <w:pPr>
              <w:widowControl w:val="0"/>
              <w:spacing w:line="240" w:lineRule="auto"/>
              <w:jc w:val="both"/>
              <w:rPr>
                <w:rFonts w:ascii="Times New Roman" w:hAnsi="Times New Roman"/>
                <w:sz w:val="20"/>
                <w:szCs w:val="20"/>
                <w:lang w:eastAsia="ru-RU"/>
              </w:rPr>
            </w:pPr>
            <w:r w:rsidRPr="004A382B">
              <w:rPr>
                <w:rFonts w:ascii="Times New Roman" w:hAnsi="Times New Roman"/>
                <w:sz w:val="20"/>
                <w:szCs w:val="20"/>
                <w:lang w:eastAsia="ru-RU"/>
              </w:rPr>
              <w:t>в том числе субсидии на оказание несвяза</w:t>
            </w:r>
            <w:r w:rsidRPr="004A382B">
              <w:rPr>
                <w:rFonts w:ascii="Times New Roman" w:hAnsi="Times New Roman"/>
                <w:sz w:val="20"/>
                <w:szCs w:val="20"/>
                <w:lang w:eastAsia="ru-RU"/>
              </w:rPr>
              <w:t>н</w:t>
            </w:r>
            <w:r w:rsidRPr="004A382B">
              <w:rPr>
                <w:rFonts w:ascii="Times New Roman" w:hAnsi="Times New Roman"/>
                <w:sz w:val="20"/>
                <w:szCs w:val="20"/>
                <w:lang w:eastAsia="ru-RU"/>
              </w:rPr>
              <w:t>ной поддержки сел</w:t>
            </w:r>
            <w:r w:rsidRPr="004A382B">
              <w:rPr>
                <w:rFonts w:ascii="Times New Roman" w:hAnsi="Times New Roman"/>
                <w:sz w:val="20"/>
                <w:szCs w:val="20"/>
                <w:lang w:eastAsia="ru-RU"/>
              </w:rPr>
              <w:t>ь</w:t>
            </w:r>
            <w:r w:rsidRPr="004A382B">
              <w:rPr>
                <w:rFonts w:ascii="Times New Roman" w:hAnsi="Times New Roman"/>
                <w:sz w:val="20"/>
                <w:szCs w:val="20"/>
                <w:lang w:eastAsia="ru-RU"/>
              </w:rPr>
              <w:t>скохозяйственным т</w:t>
            </w:r>
            <w:r w:rsidRPr="004A382B">
              <w:rPr>
                <w:rFonts w:ascii="Times New Roman" w:hAnsi="Times New Roman"/>
                <w:sz w:val="20"/>
                <w:szCs w:val="20"/>
                <w:lang w:eastAsia="ru-RU"/>
              </w:rPr>
              <w:t>о</w:t>
            </w:r>
            <w:r w:rsidRPr="004A382B">
              <w:rPr>
                <w:rFonts w:ascii="Times New Roman" w:hAnsi="Times New Roman"/>
                <w:sz w:val="20"/>
                <w:szCs w:val="20"/>
                <w:lang w:eastAsia="ru-RU"/>
              </w:rPr>
              <w:t>варопроизводителям в области развития пр</w:t>
            </w:r>
            <w:r w:rsidRPr="004A382B">
              <w:rPr>
                <w:rFonts w:ascii="Times New Roman" w:hAnsi="Times New Roman"/>
                <w:sz w:val="20"/>
                <w:szCs w:val="20"/>
                <w:lang w:eastAsia="ru-RU"/>
              </w:rPr>
              <w:t>о</w:t>
            </w:r>
            <w:r w:rsidRPr="004A382B">
              <w:rPr>
                <w:rFonts w:ascii="Times New Roman" w:hAnsi="Times New Roman"/>
                <w:sz w:val="20"/>
                <w:szCs w:val="20"/>
                <w:lang w:eastAsia="ru-RU"/>
              </w:rPr>
              <w:t>изводства семенного картофеля и овощей открытого грунта</w:t>
            </w:r>
          </w:p>
        </w:tc>
        <w:tc>
          <w:tcPr>
            <w:tcW w:w="1559" w:type="dxa"/>
            <w:vMerge/>
          </w:tcPr>
          <w:p w:rsidR="000A110C" w:rsidRPr="004A382B" w:rsidRDefault="000A110C" w:rsidP="00B64627">
            <w:pPr>
              <w:widowControl w:val="0"/>
              <w:spacing w:line="240" w:lineRule="auto"/>
              <w:jc w:val="center"/>
              <w:rPr>
                <w:rFonts w:ascii="Times New Roman" w:hAnsi="Times New Roman"/>
                <w:sz w:val="20"/>
                <w:szCs w:val="20"/>
                <w:lang w:eastAsia="ru-RU"/>
              </w:rPr>
            </w:pPr>
          </w:p>
        </w:tc>
        <w:tc>
          <w:tcPr>
            <w:tcW w:w="1276" w:type="dxa"/>
            <w:vMerge/>
          </w:tcPr>
          <w:p w:rsidR="000A110C" w:rsidRPr="004A382B" w:rsidRDefault="000A110C" w:rsidP="00B64627">
            <w:pPr>
              <w:widowControl w:val="0"/>
              <w:spacing w:after="0" w:line="240" w:lineRule="auto"/>
              <w:jc w:val="center"/>
              <w:rPr>
                <w:rFonts w:ascii="Times New Roman" w:hAnsi="Times New Roman"/>
                <w:sz w:val="20"/>
                <w:szCs w:val="20"/>
                <w:lang w:eastAsia="ru-RU"/>
              </w:rPr>
            </w:pPr>
          </w:p>
        </w:tc>
        <w:tc>
          <w:tcPr>
            <w:tcW w:w="850" w:type="dxa"/>
          </w:tcPr>
          <w:p w:rsidR="000A110C" w:rsidRPr="004A382B"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7950,0</w:t>
            </w:r>
          </w:p>
        </w:tc>
        <w:tc>
          <w:tcPr>
            <w:tcW w:w="709" w:type="dxa"/>
          </w:tcPr>
          <w:p w:rsidR="000A110C" w:rsidRPr="004A382B"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650,0</w:t>
            </w:r>
          </w:p>
        </w:tc>
        <w:tc>
          <w:tcPr>
            <w:tcW w:w="709" w:type="dxa"/>
          </w:tcPr>
          <w:p w:rsidR="000A110C" w:rsidRPr="004A382B"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650,0</w:t>
            </w:r>
          </w:p>
        </w:tc>
        <w:tc>
          <w:tcPr>
            <w:tcW w:w="709" w:type="dxa"/>
          </w:tcPr>
          <w:p w:rsidR="000A110C" w:rsidRPr="004A382B"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650,0</w:t>
            </w:r>
          </w:p>
        </w:tc>
        <w:tc>
          <w:tcPr>
            <w:tcW w:w="849" w:type="dxa"/>
          </w:tcPr>
          <w:p w:rsidR="000A110C" w:rsidRPr="004A382B"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3000,0</w:t>
            </w:r>
          </w:p>
        </w:tc>
        <w:tc>
          <w:tcPr>
            <w:tcW w:w="851" w:type="dxa"/>
            <w:tcBorders>
              <w:right w:val="single" w:sz="4" w:space="0" w:color="auto"/>
            </w:tcBorders>
          </w:tcPr>
          <w:p w:rsidR="000A110C" w:rsidRPr="004A382B" w:rsidRDefault="000A110C" w:rsidP="00B64627">
            <w:pPr>
              <w:pStyle w:val="ConsPlusNormal"/>
              <w:ind w:left="-108" w:right="-108"/>
              <w:jc w:val="center"/>
              <w:rPr>
                <w:rFonts w:ascii="Times New Roman" w:hAnsi="Times New Roman" w:cs="Times New Roman"/>
                <w:sz w:val="20"/>
                <w:szCs w:val="20"/>
              </w:rPr>
            </w:pPr>
            <w:r w:rsidRPr="004A382B">
              <w:rPr>
                <w:rFonts w:ascii="Times New Roman" w:hAnsi="Times New Roman" w:cs="Times New Roman"/>
                <w:sz w:val="20"/>
                <w:szCs w:val="20"/>
              </w:rPr>
              <w:t>3000,0</w:t>
            </w:r>
          </w:p>
        </w:tc>
        <w:tc>
          <w:tcPr>
            <w:tcW w:w="425" w:type="dxa"/>
            <w:vMerge/>
            <w:tcBorders>
              <w:top w:val="nil"/>
              <w:left w:val="single" w:sz="4" w:space="0" w:color="auto"/>
              <w:bottom w:val="nil"/>
              <w:right w:val="nil"/>
            </w:tcBorders>
            <w:vAlign w:val="bottom"/>
          </w:tcPr>
          <w:p w:rsidR="000A110C" w:rsidRPr="004A382B" w:rsidRDefault="000A110C" w:rsidP="00B64627">
            <w:pPr>
              <w:widowControl w:val="0"/>
              <w:spacing w:after="0" w:line="240" w:lineRule="auto"/>
              <w:rPr>
                <w:rFonts w:ascii="Times New Roman" w:hAnsi="Times New Roman"/>
                <w:sz w:val="20"/>
                <w:szCs w:val="20"/>
                <w:lang w:eastAsia="ru-RU"/>
              </w:rPr>
            </w:pPr>
          </w:p>
        </w:tc>
      </w:tr>
    </w:tbl>
    <w:p w:rsidR="000A110C" w:rsidRDefault="000A110C" w:rsidP="00D13048">
      <w:pPr>
        <w:pStyle w:val="11"/>
        <w:tabs>
          <w:tab w:val="left" w:pos="1134"/>
        </w:tabs>
        <w:ind w:firstLine="709"/>
        <w:jc w:val="both"/>
        <w:rPr>
          <w:rFonts w:ascii="Times New Roman" w:eastAsia="MS Mincho" w:hAnsi="Times New Roman" w:cs="Times New Roman"/>
          <w:sz w:val="28"/>
          <w:szCs w:val="28"/>
        </w:rPr>
      </w:pPr>
    </w:p>
    <w:p w:rsidR="00095FA7" w:rsidRPr="00A072C7" w:rsidRDefault="003B15F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ж</w:t>
      </w:r>
      <w:r w:rsidR="00B23A4E">
        <w:rPr>
          <w:rFonts w:ascii="Times New Roman" w:eastAsia="MS Mincho" w:hAnsi="Times New Roman" w:cs="Times New Roman"/>
          <w:sz w:val="28"/>
          <w:szCs w:val="28"/>
        </w:rPr>
        <w:t xml:space="preserve">) в </w:t>
      </w:r>
      <w:r w:rsidR="00095FA7" w:rsidRPr="00A072C7">
        <w:rPr>
          <w:rFonts w:ascii="Times New Roman" w:eastAsia="MS Mincho" w:hAnsi="Times New Roman" w:cs="Times New Roman"/>
          <w:sz w:val="28"/>
          <w:szCs w:val="28"/>
        </w:rPr>
        <w:t xml:space="preserve">строке </w:t>
      </w:r>
      <w:r w:rsidR="00A072C7" w:rsidRPr="00A072C7">
        <w:rPr>
          <w:rFonts w:ascii="Times New Roman" w:eastAsia="MS Mincho" w:hAnsi="Times New Roman" w:cs="Times New Roman"/>
          <w:sz w:val="28"/>
          <w:szCs w:val="28"/>
        </w:rPr>
        <w:t>2.6</w:t>
      </w:r>
      <w:r w:rsidR="00095FA7" w:rsidRPr="00A072C7">
        <w:rPr>
          <w:rFonts w:ascii="Times New Roman" w:eastAsia="MS Mincho" w:hAnsi="Times New Roman" w:cs="Times New Roman"/>
          <w:sz w:val="28"/>
          <w:szCs w:val="28"/>
        </w:rPr>
        <w:t>:</w:t>
      </w:r>
    </w:p>
    <w:p w:rsidR="00095FA7" w:rsidRPr="00A072C7" w:rsidRDefault="00095FA7" w:rsidP="00D13048">
      <w:pPr>
        <w:pStyle w:val="11"/>
        <w:tabs>
          <w:tab w:val="left" w:pos="1134"/>
        </w:tabs>
        <w:ind w:firstLine="709"/>
        <w:jc w:val="both"/>
        <w:rPr>
          <w:rFonts w:ascii="Times New Roman" w:eastAsia="MS Mincho" w:hAnsi="Times New Roman" w:cs="Times New Roman"/>
          <w:sz w:val="28"/>
          <w:szCs w:val="28"/>
        </w:rPr>
      </w:pPr>
      <w:r w:rsidRPr="00A072C7">
        <w:rPr>
          <w:rFonts w:ascii="Times New Roman" w:eastAsia="MS Mincho" w:hAnsi="Times New Roman" w:cs="Times New Roman"/>
          <w:sz w:val="28"/>
          <w:szCs w:val="28"/>
        </w:rPr>
        <w:t>в графе 5 цифры «</w:t>
      </w:r>
      <w:r w:rsidR="00A072C7" w:rsidRPr="00A072C7">
        <w:rPr>
          <w:rFonts w:ascii="Times New Roman" w:eastAsia="MS Mincho" w:hAnsi="Times New Roman" w:cs="Times New Roman"/>
          <w:sz w:val="28"/>
          <w:szCs w:val="28"/>
        </w:rPr>
        <w:t>35737,0</w:t>
      </w:r>
      <w:r w:rsidRPr="00A072C7">
        <w:rPr>
          <w:rFonts w:ascii="Times New Roman" w:eastAsia="MS Mincho" w:hAnsi="Times New Roman" w:cs="Times New Roman"/>
          <w:sz w:val="28"/>
          <w:szCs w:val="28"/>
        </w:rPr>
        <w:t>» заменить цифрами «</w:t>
      </w:r>
      <w:r w:rsidR="00A072C7" w:rsidRPr="00A072C7">
        <w:rPr>
          <w:rFonts w:ascii="Times New Roman" w:eastAsia="MS Mincho" w:hAnsi="Times New Roman" w:cs="Times New Roman"/>
          <w:sz w:val="28"/>
          <w:szCs w:val="28"/>
        </w:rPr>
        <w:t>2</w:t>
      </w:r>
      <w:r w:rsidR="003B15F9">
        <w:rPr>
          <w:rFonts w:ascii="Times New Roman" w:eastAsia="MS Mincho" w:hAnsi="Times New Roman" w:cs="Times New Roman"/>
          <w:sz w:val="28"/>
          <w:szCs w:val="28"/>
        </w:rPr>
        <w:t>4</w:t>
      </w:r>
      <w:r w:rsidR="00A072C7" w:rsidRPr="00A072C7">
        <w:rPr>
          <w:rFonts w:ascii="Times New Roman" w:eastAsia="MS Mincho" w:hAnsi="Times New Roman" w:cs="Times New Roman"/>
          <w:sz w:val="28"/>
          <w:szCs w:val="28"/>
        </w:rPr>
        <w:t>5737,0</w:t>
      </w:r>
      <w:r w:rsidRPr="00A072C7">
        <w:rPr>
          <w:rFonts w:ascii="Times New Roman" w:eastAsia="MS Mincho" w:hAnsi="Times New Roman" w:cs="Times New Roman"/>
          <w:sz w:val="28"/>
          <w:szCs w:val="28"/>
        </w:rPr>
        <w:t>»;</w:t>
      </w:r>
    </w:p>
    <w:p w:rsidR="00095FA7" w:rsidRPr="00A072C7" w:rsidRDefault="00095FA7" w:rsidP="00D13048">
      <w:pPr>
        <w:pStyle w:val="11"/>
        <w:tabs>
          <w:tab w:val="left" w:pos="1134"/>
        </w:tabs>
        <w:ind w:firstLine="709"/>
        <w:jc w:val="both"/>
        <w:rPr>
          <w:rFonts w:ascii="Times New Roman" w:eastAsia="MS Mincho" w:hAnsi="Times New Roman" w:cs="Times New Roman"/>
          <w:sz w:val="28"/>
          <w:szCs w:val="28"/>
        </w:rPr>
      </w:pPr>
      <w:r w:rsidRPr="00A072C7">
        <w:rPr>
          <w:rFonts w:ascii="Times New Roman" w:eastAsia="MS Mincho" w:hAnsi="Times New Roman" w:cs="Times New Roman"/>
          <w:sz w:val="28"/>
          <w:szCs w:val="28"/>
        </w:rPr>
        <w:t>в графе 6 цифры «</w:t>
      </w:r>
      <w:r w:rsidR="00A072C7" w:rsidRPr="00A072C7">
        <w:rPr>
          <w:rFonts w:ascii="Times New Roman" w:eastAsia="MS Mincho" w:hAnsi="Times New Roman" w:cs="Times New Roman"/>
          <w:sz w:val="28"/>
          <w:szCs w:val="28"/>
        </w:rPr>
        <w:t>10000,0</w:t>
      </w:r>
      <w:r w:rsidRPr="00A072C7">
        <w:rPr>
          <w:rFonts w:ascii="Times New Roman" w:eastAsia="MS Mincho" w:hAnsi="Times New Roman" w:cs="Times New Roman"/>
          <w:sz w:val="28"/>
          <w:szCs w:val="28"/>
        </w:rPr>
        <w:t>» заменить цифрами «</w:t>
      </w:r>
      <w:r w:rsidR="00A072C7" w:rsidRPr="00A072C7">
        <w:rPr>
          <w:rFonts w:ascii="Times New Roman" w:eastAsia="MS Mincho" w:hAnsi="Times New Roman" w:cs="Times New Roman"/>
          <w:sz w:val="28"/>
          <w:szCs w:val="28"/>
        </w:rPr>
        <w:t>2</w:t>
      </w:r>
      <w:r w:rsidR="003B15F9">
        <w:rPr>
          <w:rFonts w:ascii="Times New Roman" w:eastAsia="MS Mincho" w:hAnsi="Times New Roman" w:cs="Times New Roman"/>
          <w:sz w:val="28"/>
          <w:szCs w:val="28"/>
        </w:rPr>
        <w:t>2</w:t>
      </w:r>
      <w:r w:rsidR="00A072C7" w:rsidRPr="00A072C7">
        <w:rPr>
          <w:rFonts w:ascii="Times New Roman" w:eastAsia="MS Mincho" w:hAnsi="Times New Roman" w:cs="Times New Roman"/>
          <w:sz w:val="28"/>
          <w:szCs w:val="28"/>
        </w:rPr>
        <w:t>0000,0</w:t>
      </w:r>
      <w:r w:rsidRPr="00A072C7">
        <w:rPr>
          <w:rFonts w:ascii="Times New Roman" w:eastAsia="MS Mincho" w:hAnsi="Times New Roman" w:cs="Times New Roman"/>
          <w:sz w:val="28"/>
          <w:szCs w:val="28"/>
        </w:rPr>
        <w:t>»;</w:t>
      </w:r>
    </w:p>
    <w:p w:rsidR="00095FA7" w:rsidRPr="00A072C7" w:rsidRDefault="003B15F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з</w:t>
      </w:r>
      <w:r w:rsidR="00B23A4E">
        <w:rPr>
          <w:rFonts w:ascii="Times New Roman" w:eastAsia="MS Mincho" w:hAnsi="Times New Roman" w:cs="Times New Roman"/>
          <w:sz w:val="28"/>
          <w:szCs w:val="28"/>
        </w:rPr>
        <w:t xml:space="preserve">) в </w:t>
      </w:r>
      <w:r w:rsidR="00095FA7" w:rsidRPr="00A072C7">
        <w:rPr>
          <w:rFonts w:ascii="Times New Roman" w:eastAsia="MS Mincho" w:hAnsi="Times New Roman" w:cs="Times New Roman"/>
          <w:sz w:val="28"/>
          <w:szCs w:val="28"/>
        </w:rPr>
        <w:t xml:space="preserve">строке </w:t>
      </w:r>
      <w:r w:rsidR="00A072C7" w:rsidRPr="00A072C7">
        <w:rPr>
          <w:rFonts w:ascii="Times New Roman" w:eastAsia="MS Mincho" w:hAnsi="Times New Roman" w:cs="Times New Roman"/>
          <w:sz w:val="28"/>
          <w:szCs w:val="28"/>
        </w:rPr>
        <w:t>3</w:t>
      </w:r>
      <w:r w:rsidR="00095FA7" w:rsidRPr="00A072C7">
        <w:rPr>
          <w:rFonts w:ascii="Times New Roman" w:eastAsia="MS Mincho" w:hAnsi="Times New Roman" w:cs="Times New Roman"/>
          <w:sz w:val="28"/>
          <w:szCs w:val="28"/>
        </w:rPr>
        <w:t>:</w:t>
      </w:r>
    </w:p>
    <w:p w:rsidR="00095FA7" w:rsidRPr="00A072C7" w:rsidRDefault="00095FA7" w:rsidP="00D13048">
      <w:pPr>
        <w:pStyle w:val="11"/>
        <w:tabs>
          <w:tab w:val="left" w:pos="1134"/>
        </w:tabs>
        <w:ind w:firstLine="709"/>
        <w:jc w:val="both"/>
        <w:rPr>
          <w:rFonts w:ascii="Times New Roman" w:eastAsia="MS Mincho" w:hAnsi="Times New Roman" w:cs="Times New Roman"/>
          <w:sz w:val="28"/>
          <w:szCs w:val="28"/>
        </w:rPr>
      </w:pPr>
      <w:r w:rsidRPr="00A072C7">
        <w:rPr>
          <w:rFonts w:ascii="Times New Roman" w:eastAsia="MS Mincho" w:hAnsi="Times New Roman" w:cs="Times New Roman"/>
          <w:sz w:val="28"/>
          <w:szCs w:val="28"/>
        </w:rPr>
        <w:t>в графе 5 цифры «</w:t>
      </w:r>
      <w:r w:rsidR="00A072C7" w:rsidRPr="00A072C7">
        <w:rPr>
          <w:rFonts w:ascii="Times New Roman" w:eastAsia="MS Mincho" w:hAnsi="Times New Roman" w:cs="Times New Roman"/>
          <w:sz w:val="28"/>
          <w:szCs w:val="28"/>
        </w:rPr>
        <w:t>146610,0</w:t>
      </w:r>
      <w:r w:rsidRPr="00A072C7">
        <w:rPr>
          <w:rFonts w:ascii="Times New Roman" w:eastAsia="MS Mincho" w:hAnsi="Times New Roman" w:cs="Times New Roman"/>
          <w:sz w:val="28"/>
          <w:szCs w:val="28"/>
        </w:rPr>
        <w:t>» заменить цифрами «</w:t>
      </w:r>
      <w:r w:rsidR="003B15F9">
        <w:rPr>
          <w:rFonts w:ascii="Times New Roman" w:eastAsia="MS Mincho" w:hAnsi="Times New Roman" w:cs="Times New Roman"/>
          <w:sz w:val="28"/>
          <w:szCs w:val="28"/>
        </w:rPr>
        <w:t>132710,</w:t>
      </w:r>
      <w:r w:rsidR="00A072C7" w:rsidRPr="00A072C7">
        <w:rPr>
          <w:rFonts w:ascii="Times New Roman" w:eastAsia="MS Mincho" w:hAnsi="Times New Roman" w:cs="Times New Roman"/>
          <w:sz w:val="28"/>
          <w:szCs w:val="28"/>
        </w:rPr>
        <w:t>0</w:t>
      </w:r>
      <w:r w:rsidRPr="00A072C7">
        <w:rPr>
          <w:rFonts w:ascii="Times New Roman" w:eastAsia="MS Mincho" w:hAnsi="Times New Roman" w:cs="Times New Roman"/>
          <w:sz w:val="28"/>
          <w:szCs w:val="28"/>
        </w:rPr>
        <w:t>»;</w:t>
      </w:r>
    </w:p>
    <w:p w:rsidR="00095FA7" w:rsidRPr="00A072C7" w:rsidRDefault="00095FA7" w:rsidP="00D13048">
      <w:pPr>
        <w:pStyle w:val="11"/>
        <w:tabs>
          <w:tab w:val="left" w:pos="1134"/>
        </w:tabs>
        <w:ind w:firstLine="709"/>
        <w:jc w:val="both"/>
        <w:rPr>
          <w:rFonts w:ascii="Times New Roman" w:eastAsia="MS Mincho" w:hAnsi="Times New Roman" w:cs="Times New Roman"/>
          <w:sz w:val="28"/>
          <w:szCs w:val="28"/>
        </w:rPr>
      </w:pPr>
      <w:r w:rsidRPr="00A072C7">
        <w:rPr>
          <w:rFonts w:ascii="Times New Roman" w:eastAsia="MS Mincho" w:hAnsi="Times New Roman" w:cs="Times New Roman"/>
          <w:sz w:val="28"/>
          <w:szCs w:val="28"/>
        </w:rPr>
        <w:t>в графе 6 цифры «</w:t>
      </w:r>
      <w:r w:rsidR="00A072C7" w:rsidRPr="00A072C7">
        <w:rPr>
          <w:rFonts w:ascii="Times New Roman" w:eastAsia="MS Mincho" w:hAnsi="Times New Roman" w:cs="Times New Roman"/>
          <w:sz w:val="28"/>
          <w:szCs w:val="28"/>
        </w:rPr>
        <w:t>32000,0</w:t>
      </w:r>
      <w:r w:rsidRPr="00A072C7">
        <w:rPr>
          <w:rFonts w:ascii="Times New Roman" w:eastAsia="MS Mincho" w:hAnsi="Times New Roman" w:cs="Times New Roman"/>
          <w:sz w:val="28"/>
          <w:szCs w:val="28"/>
        </w:rPr>
        <w:t>» заменить цифрами «</w:t>
      </w:r>
      <w:r w:rsidR="003B15F9">
        <w:rPr>
          <w:rFonts w:ascii="Times New Roman" w:eastAsia="MS Mincho" w:hAnsi="Times New Roman" w:cs="Times New Roman"/>
          <w:sz w:val="28"/>
          <w:szCs w:val="28"/>
        </w:rPr>
        <w:t>18100</w:t>
      </w:r>
      <w:r w:rsidR="00A072C7" w:rsidRPr="00A072C7">
        <w:rPr>
          <w:rFonts w:ascii="Times New Roman" w:eastAsia="MS Mincho" w:hAnsi="Times New Roman" w:cs="Times New Roman"/>
          <w:sz w:val="28"/>
          <w:szCs w:val="28"/>
        </w:rPr>
        <w:t>,0</w:t>
      </w:r>
      <w:r w:rsidRPr="00A072C7">
        <w:rPr>
          <w:rFonts w:ascii="Times New Roman" w:eastAsia="MS Mincho" w:hAnsi="Times New Roman" w:cs="Times New Roman"/>
          <w:sz w:val="28"/>
          <w:szCs w:val="28"/>
        </w:rPr>
        <w:t>»;</w:t>
      </w:r>
    </w:p>
    <w:p w:rsidR="00A072C7" w:rsidRPr="001465A7" w:rsidRDefault="003B15F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и</w:t>
      </w:r>
      <w:r w:rsidR="00A072C7" w:rsidRPr="001465A7">
        <w:rPr>
          <w:rFonts w:ascii="Times New Roman" w:eastAsia="MS Mincho" w:hAnsi="Times New Roman" w:cs="Times New Roman"/>
          <w:sz w:val="28"/>
          <w:szCs w:val="28"/>
        </w:rPr>
        <w:t xml:space="preserve">) строку </w:t>
      </w:r>
      <w:r w:rsidR="00A072C7">
        <w:rPr>
          <w:rFonts w:ascii="Times New Roman" w:eastAsia="MS Mincho" w:hAnsi="Times New Roman" w:cs="Times New Roman"/>
          <w:sz w:val="28"/>
          <w:szCs w:val="28"/>
        </w:rPr>
        <w:t>3.1</w:t>
      </w:r>
      <w:r w:rsidR="00A072C7" w:rsidRPr="001465A7">
        <w:rPr>
          <w:rFonts w:ascii="Times New Roman" w:eastAsia="MS Mincho" w:hAnsi="Times New Roman" w:cs="Times New Roman"/>
          <w:sz w:val="28"/>
          <w:szCs w:val="28"/>
        </w:rPr>
        <w:t xml:space="preserve"> изложить в следующей редакции:</w:t>
      </w: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
        <w:gridCol w:w="514"/>
        <w:gridCol w:w="2268"/>
        <w:gridCol w:w="1559"/>
        <w:gridCol w:w="1276"/>
        <w:gridCol w:w="851"/>
        <w:gridCol w:w="709"/>
        <w:gridCol w:w="709"/>
        <w:gridCol w:w="709"/>
        <w:gridCol w:w="850"/>
        <w:gridCol w:w="850"/>
        <w:gridCol w:w="425"/>
      </w:tblGrid>
      <w:tr w:rsidR="000A110C" w:rsidRPr="00F32CD8" w:rsidTr="002D47F0">
        <w:trPr>
          <w:trHeight w:val="276"/>
        </w:trPr>
        <w:tc>
          <w:tcPr>
            <w:tcW w:w="337" w:type="dxa"/>
            <w:vMerge w:val="restart"/>
            <w:tcBorders>
              <w:top w:val="nil"/>
              <w:left w:val="nil"/>
              <w:bottom w:val="single" w:sz="4" w:space="0" w:color="auto"/>
              <w:right w:val="single" w:sz="4" w:space="0" w:color="auto"/>
            </w:tcBorders>
          </w:tcPr>
          <w:p w:rsidR="000A110C" w:rsidRPr="00F32CD8" w:rsidRDefault="000A110C" w:rsidP="00B64627">
            <w:pPr>
              <w:widowControl w:val="0"/>
              <w:spacing w:line="240" w:lineRule="auto"/>
              <w:jc w:val="right"/>
              <w:rPr>
                <w:rFonts w:ascii="Times New Roman" w:hAnsi="Times New Roman"/>
                <w:sz w:val="28"/>
                <w:szCs w:val="28"/>
                <w:lang w:eastAsia="ru-RU"/>
              </w:rPr>
            </w:pPr>
            <w:r w:rsidRPr="00F32CD8">
              <w:rPr>
                <w:rFonts w:ascii="Times New Roman" w:hAnsi="Times New Roman"/>
                <w:sz w:val="28"/>
                <w:szCs w:val="28"/>
                <w:lang w:eastAsia="ru-RU"/>
              </w:rPr>
              <w:t>«</w:t>
            </w:r>
          </w:p>
        </w:tc>
        <w:tc>
          <w:tcPr>
            <w:tcW w:w="514" w:type="dxa"/>
            <w:vMerge w:val="restart"/>
            <w:tcBorders>
              <w:top w:val="single" w:sz="4" w:space="0" w:color="auto"/>
              <w:left w:val="single" w:sz="4" w:space="0" w:color="auto"/>
              <w:bottom w:val="single" w:sz="4" w:space="0" w:color="auto"/>
              <w:right w:val="single" w:sz="4" w:space="0" w:color="auto"/>
            </w:tcBorders>
          </w:tcPr>
          <w:p w:rsidR="000A110C" w:rsidRPr="00F32CD8" w:rsidRDefault="000A110C" w:rsidP="00B64627">
            <w:pPr>
              <w:widowControl w:val="0"/>
              <w:spacing w:line="240" w:lineRule="auto"/>
              <w:ind w:left="-162" w:right="-107"/>
              <w:jc w:val="center"/>
              <w:rPr>
                <w:rFonts w:ascii="Times New Roman" w:hAnsi="Times New Roman"/>
                <w:sz w:val="20"/>
                <w:szCs w:val="20"/>
                <w:lang w:eastAsia="ru-RU"/>
              </w:rPr>
            </w:pPr>
            <w:r w:rsidRPr="00F32CD8">
              <w:rPr>
                <w:rFonts w:ascii="Times New Roman" w:hAnsi="Times New Roman"/>
                <w:sz w:val="20"/>
                <w:szCs w:val="20"/>
                <w:lang w:eastAsia="ru-RU"/>
              </w:rPr>
              <w:t>3.1.</w:t>
            </w:r>
          </w:p>
        </w:tc>
        <w:tc>
          <w:tcPr>
            <w:tcW w:w="2268" w:type="dxa"/>
            <w:tcBorders>
              <w:left w:val="single" w:sz="4" w:space="0" w:color="auto"/>
              <w:bottom w:val="single" w:sz="4" w:space="0" w:color="auto"/>
            </w:tcBorders>
          </w:tcPr>
          <w:p w:rsidR="000A110C" w:rsidRPr="00F32CD8" w:rsidRDefault="000A110C" w:rsidP="00B64627">
            <w:pPr>
              <w:pStyle w:val="ConsPlusNormal"/>
              <w:jc w:val="both"/>
              <w:rPr>
                <w:rFonts w:ascii="Times New Roman" w:hAnsi="Times New Roman" w:cs="Times New Roman"/>
                <w:sz w:val="20"/>
                <w:szCs w:val="20"/>
              </w:rPr>
            </w:pPr>
            <w:r w:rsidRPr="00F32CD8">
              <w:rPr>
                <w:rFonts w:ascii="Times New Roman" w:hAnsi="Times New Roman" w:cs="Times New Roman"/>
                <w:sz w:val="20"/>
                <w:szCs w:val="20"/>
              </w:rPr>
              <w:t>Развитие племенного животноводства, пт</w:t>
            </w:r>
            <w:r w:rsidRPr="00F32CD8">
              <w:rPr>
                <w:rFonts w:ascii="Times New Roman" w:hAnsi="Times New Roman" w:cs="Times New Roman"/>
                <w:sz w:val="20"/>
                <w:szCs w:val="20"/>
              </w:rPr>
              <w:t>и</w:t>
            </w:r>
            <w:r w:rsidRPr="00F32CD8">
              <w:rPr>
                <w:rFonts w:ascii="Times New Roman" w:hAnsi="Times New Roman" w:cs="Times New Roman"/>
                <w:sz w:val="20"/>
                <w:szCs w:val="20"/>
              </w:rPr>
              <w:t>цеводства</w:t>
            </w:r>
          </w:p>
        </w:tc>
        <w:tc>
          <w:tcPr>
            <w:tcW w:w="1559" w:type="dxa"/>
            <w:vMerge w:val="restart"/>
            <w:tcBorders>
              <w:bottom w:val="single" w:sz="4" w:space="0" w:color="auto"/>
            </w:tcBorders>
          </w:tcPr>
          <w:p w:rsidR="000A110C" w:rsidRPr="00F32CD8" w:rsidRDefault="000A110C" w:rsidP="00B64627">
            <w:pPr>
              <w:pStyle w:val="ConsPlusNormal"/>
              <w:ind w:left="-109" w:right="-108"/>
              <w:jc w:val="center"/>
              <w:rPr>
                <w:rFonts w:ascii="Times New Roman" w:hAnsi="Times New Roman" w:cs="Times New Roman"/>
                <w:sz w:val="20"/>
                <w:szCs w:val="20"/>
              </w:rPr>
            </w:pPr>
            <w:r w:rsidRPr="00F32CD8">
              <w:rPr>
                <w:rFonts w:ascii="Times New Roman" w:hAnsi="Times New Roman" w:cs="Times New Roman"/>
                <w:sz w:val="20"/>
                <w:szCs w:val="20"/>
              </w:rPr>
              <w:t>Министерство сельского, лесн</w:t>
            </w:r>
            <w:r w:rsidRPr="00F32CD8">
              <w:rPr>
                <w:rFonts w:ascii="Times New Roman" w:hAnsi="Times New Roman" w:cs="Times New Roman"/>
                <w:sz w:val="20"/>
                <w:szCs w:val="20"/>
              </w:rPr>
              <w:t>о</w:t>
            </w:r>
            <w:r w:rsidRPr="00F32CD8">
              <w:rPr>
                <w:rFonts w:ascii="Times New Roman" w:hAnsi="Times New Roman" w:cs="Times New Roman"/>
                <w:sz w:val="20"/>
                <w:szCs w:val="20"/>
              </w:rPr>
              <w:t>го хозяйства и природных р</w:t>
            </w:r>
            <w:r w:rsidRPr="00F32CD8">
              <w:rPr>
                <w:rFonts w:ascii="Times New Roman" w:hAnsi="Times New Roman" w:cs="Times New Roman"/>
                <w:sz w:val="20"/>
                <w:szCs w:val="20"/>
              </w:rPr>
              <w:t>е</w:t>
            </w:r>
            <w:r w:rsidRPr="00F32CD8">
              <w:rPr>
                <w:rFonts w:ascii="Times New Roman" w:hAnsi="Times New Roman" w:cs="Times New Roman"/>
                <w:sz w:val="20"/>
                <w:szCs w:val="20"/>
              </w:rPr>
              <w:t>сурсов Ульяно</w:t>
            </w:r>
            <w:r w:rsidRPr="00F32CD8">
              <w:rPr>
                <w:rFonts w:ascii="Times New Roman" w:hAnsi="Times New Roman" w:cs="Times New Roman"/>
                <w:sz w:val="20"/>
                <w:szCs w:val="20"/>
              </w:rPr>
              <w:t>в</w:t>
            </w:r>
            <w:r w:rsidRPr="00F32CD8">
              <w:rPr>
                <w:rFonts w:ascii="Times New Roman" w:hAnsi="Times New Roman" w:cs="Times New Roman"/>
                <w:sz w:val="20"/>
                <w:szCs w:val="20"/>
              </w:rPr>
              <w:t>ской области</w:t>
            </w:r>
          </w:p>
        </w:tc>
        <w:tc>
          <w:tcPr>
            <w:tcW w:w="1276" w:type="dxa"/>
            <w:vMerge w:val="restart"/>
            <w:tcBorders>
              <w:bottom w:val="single" w:sz="4" w:space="0" w:color="auto"/>
            </w:tcBorders>
          </w:tcPr>
          <w:p w:rsidR="000A110C" w:rsidRPr="00F32CD8" w:rsidRDefault="000A110C" w:rsidP="00B64627">
            <w:pPr>
              <w:widowControl w:val="0"/>
              <w:spacing w:after="0" w:line="240" w:lineRule="auto"/>
              <w:ind w:left="-108" w:right="-108"/>
              <w:jc w:val="center"/>
              <w:rPr>
                <w:rFonts w:ascii="Times New Roman" w:hAnsi="Times New Roman"/>
                <w:sz w:val="20"/>
                <w:szCs w:val="20"/>
                <w:lang w:eastAsia="ru-RU"/>
              </w:rPr>
            </w:pPr>
            <w:r w:rsidRPr="00F32CD8">
              <w:rPr>
                <w:rFonts w:ascii="Times New Roman" w:hAnsi="Times New Roman"/>
                <w:sz w:val="20"/>
                <w:szCs w:val="20"/>
                <w:lang w:eastAsia="ru-RU"/>
              </w:rPr>
              <w:t>бюджетные ассигнования областного бюджета</w:t>
            </w:r>
          </w:p>
        </w:tc>
        <w:tc>
          <w:tcPr>
            <w:tcW w:w="851" w:type="dxa"/>
            <w:tcBorders>
              <w:bottom w:val="single" w:sz="4" w:space="0" w:color="auto"/>
            </w:tcBorders>
          </w:tcPr>
          <w:p w:rsidR="000A110C" w:rsidRPr="00F32CD8" w:rsidRDefault="000A110C" w:rsidP="00B64627">
            <w:pPr>
              <w:widowControl w:val="0"/>
              <w:spacing w:after="0" w:line="240" w:lineRule="auto"/>
              <w:ind w:left="-108" w:right="-109"/>
              <w:jc w:val="center"/>
              <w:rPr>
                <w:rFonts w:ascii="Times New Roman" w:hAnsi="Times New Roman"/>
                <w:sz w:val="20"/>
                <w:szCs w:val="20"/>
              </w:rPr>
            </w:pPr>
            <w:r w:rsidRPr="00F32CD8">
              <w:rPr>
                <w:rFonts w:ascii="Times New Roman" w:hAnsi="Times New Roman"/>
                <w:sz w:val="20"/>
                <w:szCs w:val="20"/>
              </w:rPr>
              <w:t>66721,0</w:t>
            </w:r>
          </w:p>
        </w:tc>
        <w:tc>
          <w:tcPr>
            <w:tcW w:w="709" w:type="dxa"/>
            <w:tcBorders>
              <w:bottom w:val="single" w:sz="4" w:space="0" w:color="auto"/>
            </w:tcBorders>
          </w:tcPr>
          <w:p w:rsidR="000A110C" w:rsidRPr="00F32CD8" w:rsidRDefault="000A110C" w:rsidP="00B64627">
            <w:pPr>
              <w:widowControl w:val="0"/>
              <w:spacing w:after="0" w:line="240" w:lineRule="auto"/>
              <w:ind w:left="-108" w:right="-109"/>
              <w:jc w:val="center"/>
              <w:rPr>
                <w:rFonts w:ascii="Times New Roman" w:hAnsi="Times New Roman"/>
                <w:sz w:val="20"/>
                <w:szCs w:val="20"/>
              </w:rPr>
            </w:pPr>
            <w:r w:rsidRPr="00F32CD8">
              <w:rPr>
                <w:rFonts w:ascii="Times New Roman" w:hAnsi="Times New Roman"/>
                <w:sz w:val="20"/>
                <w:szCs w:val="20"/>
              </w:rPr>
              <w:t>8000,0</w:t>
            </w:r>
          </w:p>
        </w:tc>
        <w:tc>
          <w:tcPr>
            <w:tcW w:w="709" w:type="dxa"/>
            <w:tcBorders>
              <w:bottom w:val="single" w:sz="4" w:space="0" w:color="auto"/>
            </w:tcBorders>
          </w:tcPr>
          <w:p w:rsidR="000A110C" w:rsidRPr="00F32CD8" w:rsidRDefault="000A110C" w:rsidP="00B64627">
            <w:pPr>
              <w:pStyle w:val="ConsPlusNormal"/>
              <w:ind w:left="-108" w:right="-109"/>
              <w:jc w:val="center"/>
              <w:rPr>
                <w:rFonts w:ascii="Times New Roman" w:hAnsi="Times New Roman" w:cs="Times New Roman"/>
                <w:sz w:val="20"/>
                <w:szCs w:val="20"/>
              </w:rPr>
            </w:pPr>
            <w:r w:rsidRPr="00F32CD8">
              <w:rPr>
                <w:rFonts w:ascii="Times New Roman" w:hAnsi="Times New Roman" w:cs="Times New Roman"/>
                <w:sz w:val="20"/>
                <w:szCs w:val="20"/>
              </w:rPr>
              <w:t>10000,0</w:t>
            </w:r>
          </w:p>
        </w:tc>
        <w:tc>
          <w:tcPr>
            <w:tcW w:w="709" w:type="dxa"/>
            <w:tcBorders>
              <w:bottom w:val="single" w:sz="4" w:space="0" w:color="auto"/>
            </w:tcBorders>
          </w:tcPr>
          <w:p w:rsidR="000A110C" w:rsidRPr="00F32CD8" w:rsidRDefault="000A110C" w:rsidP="00B64627">
            <w:pPr>
              <w:pStyle w:val="ConsPlusNormal"/>
              <w:ind w:left="-108" w:right="-109"/>
              <w:jc w:val="center"/>
              <w:rPr>
                <w:rFonts w:ascii="Times New Roman" w:hAnsi="Times New Roman" w:cs="Times New Roman"/>
                <w:sz w:val="20"/>
                <w:szCs w:val="20"/>
              </w:rPr>
            </w:pPr>
            <w:r w:rsidRPr="00F32CD8">
              <w:rPr>
                <w:rFonts w:ascii="Times New Roman" w:hAnsi="Times New Roman" w:cs="Times New Roman"/>
                <w:sz w:val="20"/>
                <w:szCs w:val="20"/>
              </w:rPr>
              <w:t>10000,0</w:t>
            </w:r>
          </w:p>
        </w:tc>
        <w:tc>
          <w:tcPr>
            <w:tcW w:w="850" w:type="dxa"/>
            <w:tcBorders>
              <w:bottom w:val="single" w:sz="4" w:space="0" w:color="auto"/>
            </w:tcBorders>
          </w:tcPr>
          <w:p w:rsidR="000A110C" w:rsidRPr="00F32CD8" w:rsidRDefault="000A110C" w:rsidP="00B64627">
            <w:pPr>
              <w:pStyle w:val="ConsPlusNormal"/>
              <w:ind w:left="-108" w:right="-109"/>
              <w:jc w:val="center"/>
              <w:rPr>
                <w:rFonts w:ascii="Times New Roman" w:hAnsi="Times New Roman" w:cs="Times New Roman"/>
                <w:sz w:val="20"/>
                <w:szCs w:val="20"/>
              </w:rPr>
            </w:pPr>
            <w:r w:rsidRPr="00F32CD8">
              <w:rPr>
                <w:rFonts w:ascii="Times New Roman" w:hAnsi="Times New Roman" w:cs="Times New Roman"/>
                <w:sz w:val="20"/>
                <w:szCs w:val="20"/>
              </w:rPr>
              <w:t>18962,0</w:t>
            </w:r>
          </w:p>
        </w:tc>
        <w:tc>
          <w:tcPr>
            <w:tcW w:w="850" w:type="dxa"/>
            <w:tcBorders>
              <w:bottom w:val="single" w:sz="4" w:space="0" w:color="auto"/>
              <w:right w:val="single" w:sz="4" w:space="0" w:color="auto"/>
            </w:tcBorders>
          </w:tcPr>
          <w:p w:rsidR="000A110C" w:rsidRPr="00F32CD8" w:rsidRDefault="000A110C" w:rsidP="00B64627">
            <w:pPr>
              <w:pStyle w:val="ConsPlusNormal"/>
              <w:ind w:left="-108" w:right="-109"/>
              <w:jc w:val="center"/>
              <w:rPr>
                <w:rFonts w:ascii="Times New Roman" w:hAnsi="Times New Roman" w:cs="Times New Roman"/>
                <w:sz w:val="20"/>
                <w:szCs w:val="20"/>
              </w:rPr>
            </w:pPr>
            <w:r w:rsidRPr="00F32CD8">
              <w:rPr>
                <w:rFonts w:ascii="Times New Roman" w:hAnsi="Times New Roman" w:cs="Times New Roman"/>
                <w:sz w:val="20"/>
                <w:szCs w:val="20"/>
              </w:rPr>
              <w:t>19759,0</w:t>
            </w:r>
          </w:p>
        </w:tc>
        <w:tc>
          <w:tcPr>
            <w:tcW w:w="425" w:type="dxa"/>
            <w:vMerge w:val="restart"/>
            <w:tcBorders>
              <w:top w:val="nil"/>
              <w:left w:val="single" w:sz="4" w:space="0" w:color="auto"/>
              <w:bottom w:val="nil"/>
              <w:right w:val="nil"/>
            </w:tcBorders>
            <w:vAlign w:val="bottom"/>
          </w:tcPr>
          <w:p w:rsidR="000A110C" w:rsidRPr="00F32CD8" w:rsidRDefault="000A110C" w:rsidP="002D47F0">
            <w:pPr>
              <w:widowControl w:val="0"/>
              <w:spacing w:after="0" w:line="240" w:lineRule="auto"/>
              <w:ind w:left="-108" w:right="-109"/>
              <w:jc w:val="center"/>
              <w:rPr>
                <w:sz w:val="28"/>
                <w:szCs w:val="28"/>
              </w:rPr>
            </w:pPr>
            <w:r w:rsidRPr="00F32CD8">
              <w:rPr>
                <w:rFonts w:ascii="Times New Roman" w:hAnsi="Times New Roman"/>
                <w:sz w:val="28"/>
                <w:szCs w:val="28"/>
                <w:lang w:eastAsia="ru-RU"/>
              </w:rPr>
              <w:t>»;</w:t>
            </w:r>
          </w:p>
        </w:tc>
      </w:tr>
      <w:tr w:rsidR="000A110C" w:rsidRPr="00F32CD8" w:rsidTr="002D47F0">
        <w:trPr>
          <w:trHeight w:val="422"/>
        </w:trPr>
        <w:tc>
          <w:tcPr>
            <w:tcW w:w="337" w:type="dxa"/>
            <w:vMerge/>
            <w:tcBorders>
              <w:left w:val="nil"/>
              <w:bottom w:val="nil"/>
              <w:right w:val="single" w:sz="4" w:space="0" w:color="auto"/>
            </w:tcBorders>
          </w:tcPr>
          <w:p w:rsidR="000A110C" w:rsidRPr="00F32CD8" w:rsidRDefault="000A110C" w:rsidP="00B64627">
            <w:pPr>
              <w:widowControl w:val="0"/>
              <w:spacing w:line="240" w:lineRule="auto"/>
              <w:jc w:val="both"/>
              <w:rPr>
                <w:rFonts w:ascii="Times New Roman" w:hAnsi="Times New Roman"/>
                <w:sz w:val="20"/>
                <w:szCs w:val="20"/>
                <w:lang w:eastAsia="ru-RU"/>
              </w:rPr>
            </w:pPr>
          </w:p>
        </w:tc>
        <w:tc>
          <w:tcPr>
            <w:tcW w:w="514" w:type="dxa"/>
            <w:vMerge/>
            <w:tcBorders>
              <w:left w:val="single" w:sz="4" w:space="0" w:color="auto"/>
              <w:right w:val="single" w:sz="4" w:space="0" w:color="auto"/>
            </w:tcBorders>
          </w:tcPr>
          <w:p w:rsidR="000A110C" w:rsidRPr="00F32CD8" w:rsidRDefault="000A110C" w:rsidP="00B64627">
            <w:pPr>
              <w:widowControl w:val="0"/>
              <w:spacing w:line="240" w:lineRule="auto"/>
              <w:jc w:val="center"/>
              <w:rPr>
                <w:rFonts w:ascii="Times New Roman" w:hAnsi="Times New Roman"/>
                <w:sz w:val="20"/>
                <w:szCs w:val="20"/>
                <w:lang w:eastAsia="ru-RU"/>
              </w:rPr>
            </w:pPr>
          </w:p>
        </w:tc>
        <w:tc>
          <w:tcPr>
            <w:tcW w:w="2268" w:type="dxa"/>
            <w:tcBorders>
              <w:left w:val="single" w:sz="4" w:space="0" w:color="auto"/>
            </w:tcBorders>
          </w:tcPr>
          <w:p w:rsidR="000A110C" w:rsidRPr="00F32CD8" w:rsidRDefault="000A110C" w:rsidP="00B64627">
            <w:pPr>
              <w:widowControl w:val="0"/>
              <w:spacing w:line="240" w:lineRule="auto"/>
              <w:jc w:val="both"/>
              <w:rPr>
                <w:rFonts w:ascii="Times New Roman" w:hAnsi="Times New Roman"/>
                <w:sz w:val="20"/>
                <w:szCs w:val="20"/>
                <w:lang w:eastAsia="ru-RU"/>
              </w:rPr>
            </w:pPr>
            <w:r w:rsidRPr="00F32CD8">
              <w:rPr>
                <w:rFonts w:ascii="Times New Roman" w:hAnsi="Times New Roman"/>
                <w:sz w:val="20"/>
                <w:szCs w:val="20"/>
                <w:lang w:eastAsia="ru-RU"/>
              </w:rPr>
              <w:t>в том числе субсидии на поддержку племе</w:t>
            </w:r>
            <w:r w:rsidRPr="00F32CD8">
              <w:rPr>
                <w:rFonts w:ascii="Times New Roman" w:hAnsi="Times New Roman"/>
                <w:sz w:val="20"/>
                <w:szCs w:val="20"/>
                <w:lang w:eastAsia="ru-RU"/>
              </w:rPr>
              <w:t>н</w:t>
            </w:r>
            <w:r w:rsidRPr="00F32CD8">
              <w:rPr>
                <w:rFonts w:ascii="Times New Roman" w:hAnsi="Times New Roman"/>
                <w:sz w:val="20"/>
                <w:szCs w:val="20"/>
                <w:lang w:eastAsia="ru-RU"/>
              </w:rPr>
              <w:t>ного крупного рогатого скота</w:t>
            </w:r>
          </w:p>
        </w:tc>
        <w:tc>
          <w:tcPr>
            <w:tcW w:w="1559" w:type="dxa"/>
            <w:vMerge/>
          </w:tcPr>
          <w:p w:rsidR="000A110C" w:rsidRPr="00F32CD8" w:rsidRDefault="000A110C" w:rsidP="00B64627">
            <w:pPr>
              <w:widowControl w:val="0"/>
              <w:spacing w:line="240" w:lineRule="auto"/>
              <w:jc w:val="center"/>
              <w:rPr>
                <w:rFonts w:ascii="Times New Roman" w:hAnsi="Times New Roman"/>
                <w:sz w:val="20"/>
                <w:szCs w:val="20"/>
                <w:lang w:eastAsia="ru-RU"/>
              </w:rPr>
            </w:pPr>
          </w:p>
        </w:tc>
        <w:tc>
          <w:tcPr>
            <w:tcW w:w="1276" w:type="dxa"/>
            <w:vMerge/>
          </w:tcPr>
          <w:p w:rsidR="000A110C" w:rsidRPr="00F32CD8" w:rsidRDefault="000A110C" w:rsidP="00B64627">
            <w:pPr>
              <w:widowControl w:val="0"/>
              <w:spacing w:after="0" w:line="240" w:lineRule="auto"/>
              <w:jc w:val="center"/>
              <w:rPr>
                <w:rFonts w:ascii="Times New Roman" w:hAnsi="Times New Roman"/>
                <w:sz w:val="20"/>
                <w:szCs w:val="20"/>
                <w:lang w:eastAsia="ru-RU"/>
              </w:rPr>
            </w:pPr>
          </w:p>
        </w:tc>
        <w:tc>
          <w:tcPr>
            <w:tcW w:w="851" w:type="dxa"/>
          </w:tcPr>
          <w:p w:rsidR="000A110C" w:rsidRPr="00F32CD8" w:rsidRDefault="000A110C" w:rsidP="00B64627">
            <w:pPr>
              <w:pStyle w:val="ConsPlusNormal"/>
              <w:ind w:left="-108" w:right="-109"/>
              <w:jc w:val="center"/>
              <w:rPr>
                <w:rFonts w:ascii="Times New Roman" w:hAnsi="Times New Roman" w:cs="Times New Roman"/>
                <w:sz w:val="20"/>
                <w:szCs w:val="20"/>
              </w:rPr>
            </w:pPr>
            <w:r w:rsidRPr="00F32CD8">
              <w:rPr>
                <w:rFonts w:ascii="Times New Roman" w:hAnsi="Times New Roman" w:cs="Times New Roman"/>
                <w:sz w:val="20"/>
                <w:szCs w:val="20"/>
              </w:rPr>
              <w:t>10000,0</w:t>
            </w:r>
          </w:p>
        </w:tc>
        <w:tc>
          <w:tcPr>
            <w:tcW w:w="709" w:type="dxa"/>
          </w:tcPr>
          <w:p w:rsidR="000A110C" w:rsidRPr="00F32CD8" w:rsidRDefault="000A110C" w:rsidP="00B64627">
            <w:pPr>
              <w:pStyle w:val="ConsPlusNormal"/>
              <w:ind w:left="-108" w:right="-109"/>
              <w:jc w:val="center"/>
              <w:rPr>
                <w:rFonts w:ascii="Times New Roman" w:hAnsi="Times New Roman" w:cs="Times New Roman"/>
                <w:sz w:val="20"/>
                <w:szCs w:val="20"/>
              </w:rPr>
            </w:pPr>
            <w:r w:rsidRPr="00F32CD8">
              <w:rPr>
                <w:rFonts w:ascii="Times New Roman" w:hAnsi="Times New Roman" w:cs="Times New Roman"/>
                <w:sz w:val="20"/>
                <w:szCs w:val="20"/>
              </w:rPr>
              <w:t>2000,0</w:t>
            </w:r>
          </w:p>
        </w:tc>
        <w:tc>
          <w:tcPr>
            <w:tcW w:w="709" w:type="dxa"/>
          </w:tcPr>
          <w:p w:rsidR="000A110C" w:rsidRPr="00F32CD8" w:rsidRDefault="000A110C" w:rsidP="00B64627">
            <w:pPr>
              <w:pStyle w:val="ConsPlusNormal"/>
              <w:ind w:left="-108" w:right="-109"/>
              <w:jc w:val="center"/>
              <w:rPr>
                <w:rFonts w:ascii="Times New Roman" w:hAnsi="Times New Roman" w:cs="Times New Roman"/>
                <w:sz w:val="20"/>
                <w:szCs w:val="20"/>
              </w:rPr>
            </w:pPr>
            <w:r w:rsidRPr="00F32CD8">
              <w:rPr>
                <w:rFonts w:ascii="Times New Roman" w:hAnsi="Times New Roman" w:cs="Times New Roman"/>
                <w:sz w:val="20"/>
                <w:szCs w:val="20"/>
              </w:rPr>
              <w:t>2000,0</w:t>
            </w:r>
          </w:p>
        </w:tc>
        <w:tc>
          <w:tcPr>
            <w:tcW w:w="709" w:type="dxa"/>
          </w:tcPr>
          <w:p w:rsidR="000A110C" w:rsidRPr="00F32CD8" w:rsidRDefault="000A110C" w:rsidP="00B64627">
            <w:pPr>
              <w:pStyle w:val="ConsPlusNormal"/>
              <w:ind w:left="-108" w:right="-109"/>
              <w:jc w:val="center"/>
              <w:rPr>
                <w:rFonts w:ascii="Times New Roman" w:hAnsi="Times New Roman" w:cs="Times New Roman"/>
                <w:sz w:val="20"/>
                <w:szCs w:val="20"/>
              </w:rPr>
            </w:pPr>
            <w:r w:rsidRPr="00F32CD8">
              <w:rPr>
                <w:rFonts w:ascii="Times New Roman" w:hAnsi="Times New Roman" w:cs="Times New Roman"/>
                <w:sz w:val="20"/>
                <w:szCs w:val="20"/>
              </w:rPr>
              <w:t>2000,0</w:t>
            </w:r>
          </w:p>
        </w:tc>
        <w:tc>
          <w:tcPr>
            <w:tcW w:w="850" w:type="dxa"/>
          </w:tcPr>
          <w:p w:rsidR="000A110C" w:rsidRPr="00F32CD8" w:rsidRDefault="000A110C" w:rsidP="00B64627">
            <w:pPr>
              <w:pStyle w:val="ConsPlusNormal"/>
              <w:ind w:left="-108" w:right="-109"/>
              <w:jc w:val="center"/>
              <w:rPr>
                <w:rFonts w:ascii="Times New Roman" w:hAnsi="Times New Roman" w:cs="Times New Roman"/>
                <w:sz w:val="20"/>
                <w:szCs w:val="20"/>
              </w:rPr>
            </w:pPr>
            <w:r w:rsidRPr="00F32CD8">
              <w:rPr>
                <w:rFonts w:ascii="Times New Roman" w:hAnsi="Times New Roman" w:cs="Times New Roman"/>
                <w:sz w:val="20"/>
                <w:szCs w:val="20"/>
              </w:rPr>
              <w:t>2000,0</w:t>
            </w:r>
          </w:p>
        </w:tc>
        <w:tc>
          <w:tcPr>
            <w:tcW w:w="850" w:type="dxa"/>
            <w:tcBorders>
              <w:right w:val="single" w:sz="4" w:space="0" w:color="auto"/>
            </w:tcBorders>
          </w:tcPr>
          <w:p w:rsidR="000A110C" w:rsidRPr="00F32CD8" w:rsidRDefault="000A110C" w:rsidP="00B64627">
            <w:pPr>
              <w:pStyle w:val="ConsPlusNormal"/>
              <w:ind w:left="-108" w:right="-109"/>
              <w:jc w:val="center"/>
              <w:rPr>
                <w:rFonts w:ascii="Times New Roman" w:hAnsi="Times New Roman" w:cs="Times New Roman"/>
                <w:sz w:val="20"/>
                <w:szCs w:val="20"/>
              </w:rPr>
            </w:pPr>
            <w:r w:rsidRPr="00F32CD8">
              <w:rPr>
                <w:rFonts w:ascii="Times New Roman" w:hAnsi="Times New Roman" w:cs="Times New Roman"/>
                <w:sz w:val="20"/>
                <w:szCs w:val="20"/>
              </w:rPr>
              <w:t>2000,0</w:t>
            </w:r>
          </w:p>
        </w:tc>
        <w:tc>
          <w:tcPr>
            <w:tcW w:w="425" w:type="dxa"/>
            <w:vMerge/>
            <w:tcBorders>
              <w:top w:val="nil"/>
              <w:left w:val="single" w:sz="4" w:space="0" w:color="auto"/>
              <w:bottom w:val="nil"/>
              <w:right w:val="nil"/>
            </w:tcBorders>
            <w:vAlign w:val="bottom"/>
          </w:tcPr>
          <w:p w:rsidR="000A110C" w:rsidRPr="00F32CD8" w:rsidRDefault="000A110C" w:rsidP="00B64627">
            <w:pPr>
              <w:widowControl w:val="0"/>
              <w:spacing w:after="0" w:line="240" w:lineRule="auto"/>
              <w:rPr>
                <w:rFonts w:ascii="Times New Roman" w:hAnsi="Times New Roman"/>
                <w:sz w:val="20"/>
                <w:szCs w:val="20"/>
                <w:lang w:eastAsia="ru-RU"/>
              </w:rPr>
            </w:pPr>
          </w:p>
        </w:tc>
      </w:tr>
    </w:tbl>
    <w:p w:rsidR="00A072C7" w:rsidRPr="00D27421" w:rsidRDefault="00A072C7" w:rsidP="00095FA7">
      <w:pPr>
        <w:pStyle w:val="11"/>
        <w:tabs>
          <w:tab w:val="left" w:pos="1134"/>
        </w:tabs>
        <w:ind w:firstLine="709"/>
        <w:jc w:val="both"/>
        <w:rPr>
          <w:rFonts w:ascii="Times New Roman" w:eastAsia="MS Mincho" w:hAnsi="Times New Roman" w:cs="Times New Roman"/>
          <w:sz w:val="28"/>
          <w:szCs w:val="28"/>
        </w:rPr>
      </w:pPr>
    </w:p>
    <w:p w:rsidR="00095FA7" w:rsidRPr="00D27421" w:rsidRDefault="003B15F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к</w:t>
      </w:r>
      <w:r w:rsidR="00A072C7" w:rsidRPr="00D27421">
        <w:rPr>
          <w:rFonts w:ascii="Times New Roman" w:eastAsia="MS Mincho" w:hAnsi="Times New Roman" w:cs="Times New Roman"/>
          <w:sz w:val="28"/>
          <w:szCs w:val="28"/>
        </w:rPr>
        <w:t xml:space="preserve">) </w:t>
      </w:r>
      <w:r w:rsidR="00B23A4E">
        <w:rPr>
          <w:rFonts w:ascii="Times New Roman" w:eastAsia="MS Mincho" w:hAnsi="Times New Roman" w:cs="Times New Roman"/>
          <w:sz w:val="28"/>
          <w:szCs w:val="28"/>
        </w:rPr>
        <w:t xml:space="preserve">в </w:t>
      </w:r>
      <w:r w:rsidR="00095FA7" w:rsidRPr="00D27421">
        <w:rPr>
          <w:rFonts w:ascii="Times New Roman" w:eastAsia="MS Mincho" w:hAnsi="Times New Roman" w:cs="Times New Roman"/>
          <w:sz w:val="28"/>
          <w:szCs w:val="28"/>
        </w:rPr>
        <w:t xml:space="preserve">строке </w:t>
      </w:r>
      <w:r w:rsidR="00A072C7" w:rsidRPr="00D27421">
        <w:rPr>
          <w:rFonts w:ascii="Times New Roman" w:eastAsia="MS Mincho" w:hAnsi="Times New Roman" w:cs="Times New Roman"/>
          <w:sz w:val="28"/>
          <w:szCs w:val="28"/>
        </w:rPr>
        <w:t>3.2</w:t>
      </w:r>
      <w:r w:rsidR="00095FA7" w:rsidRPr="00D27421">
        <w:rPr>
          <w:rFonts w:ascii="Times New Roman" w:eastAsia="MS Mincho" w:hAnsi="Times New Roman" w:cs="Times New Roman"/>
          <w:sz w:val="28"/>
          <w:szCs w:val="28"/>
        </w:rPr>
        <w:t>:</w:t>
      </w:r>
    </w:p>
    <w:p w:rsidR="00095FA7" w:rsidRPr="00D27421" w:rsidRDefault="00095FA7"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w:t>
      </w:r>
      <w:r w:rsidR="00280BBC" w:rsidRPr="00D27421">
        <w:rPr>
          <w:rFonts w:ascii="Times New Roman" w:eastAsia="MS Mincho" w:hAnsi="Times New Roman" w:cs="Times New Roman"/>
          <w:sz w:val="28"/>
          <w:szCs w:val="28"/>
        </w:rPr>
        <w:t>31053,0</w:t>
      </w:r>
      <w:r w:rsidRPr="00D27421">
        <w:rPr>
          <w:rFonts w:ascii="Times New Roman" w:eastAsia="MS Mincho" w:hAnsi="Times New Roman" w:cs="Times New Roman"/>
          <w:sz w:val="28"/>
          <w:szCs w:val="28"/>
        </w:rPr>
        <w:t>» заменить цифрами «</w:t>
      </w:r>
      <w:r w:rsidR="00280BBC" w:rsidRPr="00D27421">
        <w:rPr>
          <w:rFonts w:ascii="Times New Roman" w:eastAsia="MS Mincho" w:hAnsi="Times New Roman" w:cs="Times New Roman"/>
          <w:sz w:val="28"/>
          <w:szCs w:val="28"/>
        </w:rPr>
        <w:t>33053,0</w:t>
      </w:r>
      <w:r w:rsidRPr="00D27421">
        <w:rPr>
          <w:rFonts w:ascii="Times New Roman" w:eastAsia="MS Mincho" w:hAnsi="Times New Roman" w:cs="Times New Roman"/>
          <w:sz w:val="28"/>
          <w:szCs w:val="28"/>
        </w:rPr>
        <w:t>»;</w:t>
      </w:r>
    </w:p>
    <w:p w:rsidR="00095FA7" w:rsidRPr="00D27421" w:rsidRDefault="00095FA7"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6 цифры «</w:t>
      </w:r>
      <w:r w:rsidR="00280BBC" w:rsidRPr="00D27421">
        <w:rPr>
          <w:rFonts w:ascii="Times New Roman" w:eastAsia="MS Mincho" w:hAnsi="Times New Roman" w:cs="Times New Roman"/>
          <w:sz w:val="28"/>
          <w:szCs w:val="28"/>
        </w:rPr>
        <w:t>7000,0</w:t>
      </w:r>
      <w:r w:rsidRPr="00D27421">
        <w:rPr>
          <w:rFonts w:ascii="Times New Roman" w:eastAsia="MS Mincho" w:hAnsi="Times New Roman" w:cs="Times New Roman"/>
          <w:sz w:val="28"/>
          <w:szCs w:val="28"/>
        </w:rPr>
        <w:t>» заменить цифрами «</w:t>
      </w:r>
      <w:r w:rsidR="00280BBC" w:rsidRPr="00D27421">
        <w:rPr>
          <w:rFonts w:ascii="Times New Roman" w:eastAsia="MS Mincho" w:hAnsi="Times New Roman" w:cs="Times New Roman"/>
          <w:sz w:val="28"/>
          <w:szCs w:val="28"/>
        </w:rPr>
        <w:t>9000,0</w:t>
      </w:r>
      <w:r w:rsidRPr="00D27421">
        <w:rPr>
          <w:rFonts w:ascii="Times New Roman" w:eastAsia="MS Mincho" w:hAnsi="Times New Roman" w:cs="Times New Roman"/>
          <w:sz w:val="28"/>
          <w:szCs w:val="28"/>
        </w:rPr>
        <w:t>»;</w:t>
      </w:r>
    </w:p>
    <w:p w:rsidR="00280BBC" w:rsidRPr="00D27421" w:rsidRDefault="003B15F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л</w:t>
      </w:r>
      <w:r w:rsidR="00B23A4E">
        <w:rPr>
          <w:rFonts w:ascii="Times New Roman" w:eastAsia="MS Mincho" w:hAnsi="Times New Roman" w:cs="Times New Roman"/>
          <w:sz w:val="28"/>
          <w:szCs w:val="28"/>
        </w:rPr>
        <w:t xml:space="preserve">) в </w:t>
      </w:r>
      <w:r w:rsidR="00280BBC" w:rsidRPr="00D27421">
        <w:rPr>
          <w:rFonts w:ascii="Times New Roman" w:eastAsia="MS Mincho" w:hAnsi="Times New Roman" w:cs="Times New Roman"/>
          <w:sz w:val="28"/>
          <w:szCs w:val="28"/>
        </w:rPr>
        <w:t>строке 3.3:</w:t>
      </w:r>
    </w:p>
    <w:p w:rsidR="00280BBC" w:rsidRPr="00D27421" w:rsidRDefault="00280BBC"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«31836,0» заменить цифрами «27936,0»;</w:t>
      </w:r>
    </w:p>
    <w:p w:rsidR="00280BBC" w:rsidRPr="00D27421" w:rsidRDefault="00280BBC"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6 цифры «4000,0» заменить цифрами «100,0»;</w:t>
      </w:r>
    </w:p>
    <w:p w:rsidR="003B5ED9" w:rsidRPr="00D27421" w:rsidRDefault="003B15F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м</w:t>
      </w:r>
      <w:r w:rsidR="00280BBC" w:rsidRPr="00D27421">
        <w:rPr>
          <w:rFonts w:ascii="Times New Roman" w:eastAsia="MS Mincho" w:hAnsi="Times New Roman" w:cs="Times New Roman"/>
          <w:sz w:val="28"/>
          <w:szCs w:val="28"/>
        </w:rPr>
        <w:t xml:space="preserve">) </w:t>
      </w:r>
      <w:r w:rsidR="00B23A4E">
        <w:rPr>
          <w:rFonts w:ascii="Times New Roman" w:eastAsia="MS Mincho" w:hAnsi="Times New Roman" w:cs="Times New Roman"/>
          <w:sz w:val="28"/>
          <w:szCs w:val="28"/>
        </w:rPr>
        <w:t xml:space="preserve">в </w:t>
      </w:r>
      <w:r w:rsidR="003B5ED9">
        <w:rPr>
          <w:rFonts w:ascii="Times New Roman" w:eastAsia="MS Mincho" w:hAnsi="Times New Roman" w:cs="Times New Roman"/>
          <w:sz w:val="28"/>
          <w:szCs w:val="28"/>
        </w:rPr>
        <w:t>строке 4</w:t>
      </w:r>
      <w:r w:rsidR="003B5ED9" w:rsidRPr="00D27421">
        <w:rPr>
          <w:rFonts w:ascii="Times New Roman" w:eastAsia="MS Mincho" w:hAnsi="Times New Roman" w:cs="Times New Roman"/>
          <w:sz w:val="28"/>
          <w:szCs w:val="28"/>
        </w:rPr>
        <w:t>:</w:t>
      </w:r>
    </w:p>
    <w:p w:rsidR="003B5ED9" w:rsidRPr="00D27421" w:rsidRDefault="003B5ED9"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862845,6</w:t>
      </w:r>
      <w:r w:rsidRPr="00D27421">
        <w:rPr>
          <w:rFonts w:ascii="Times New Roman" w:eastAsia="MS Mincho" w:hAnsi="Times New Roman" w:cs="Times New Roman"/>
          <w:sz w:val="28"/>
          <w:szCs w:val="28"/>
        </w:rPr>
        <w:t>» заменить цифрами «</w:t>
      </w:r>
      <w:r w:rsidR="00921DA9">
        <w:rPr>
          <w:rFonts w:ascii="Times New Roman" w:eastAsia="MS Mincho" w:hAnsi="Times New Roman" w:cs="Times New Roman"/>
          <w:sz w:val="28"/>
          <w:szCs w:val="28"/>
        </w:rPr>
        <w:t>8403</w:t>
      </w:r>
      <w:r w:rsidR="003B15F9">
        <w:rPr>
          <w:rFonts w:ascii="Times New Roman" w:eastAsia="MS Mincho" w:hAnsi="Times New Roman" w:cs="Times New Roman"/>
          <w:sz w:val="28"/>
          <w:szCs w:val="28"/>
        </w:rPr>
        <w:t>06</w:t>
      </w:r>
      <w:r>
        <w:rPr>
          <w:rFonts w:ascii="Times New Roman" w:eastAsia="MS Mincho" w:hAnsi="Times New Roman" w:cs="Times New Roman"/>
          <w:sz w:val="28"/>
          <w:szCs w:val="28"/>
        </w:rPr>
        <w:t>,</w:t>
      </w:r>
      <w:r w:rsidR="003B15F9">
        <w:rPr>
          <w:rFonts w:ascii="Times New Roman" w:eastAsia="MS Mincho" w:hAnsi="Times New Roman" w:cs="Times New Roman"/>
          <w:sz w:val="28"/>
          <w:szCs w:val="28"/>
        </w:rPr>
        <w:t>6</w:t>
      </w:r>
      <w:r w:rsidRPr="00D27421">
        <w:rPr>
          <w:rFonts w:ascii="Times New Roman" w:eastAsia="MS Mincho" w:hAnsi="Times New Roman" w:cs="Times New Roman"/>
          <w:sz w:val="28"/>
          <w:szCs w:val="28"/>
        </w:rPr>
        <w:t>»;</w:t>
      </w:r>
    </w:p>
    <w:p w:rsidR="003B5ED9" w:rsidRPr="00D27421" w:rsidRDefault="003B5ED9"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80488,6</w:t>
      </w:r>
      <w:r w:rsidRPr="00D27421">
        <w:rPr>
          <w:rFonts w:ascii="Times New Roman" w:eastAsia="MS Mincho" w:hAnsi="Times New Roman" w:cs="Times New Roman"/>
          <w:sz w:val="28"/>
          <w:szCs w:val="28"/>
        </w:rPr>
        <w:t>» заменить цифрами «</w:t>
      </w:r>
      <w:r w:rsidR="00921DA9">
        <w:rPr>
          <w:rFonts w:ascii="Times New Roman" w:eastAsia="MS Mincho" w:hAnsi="Times New Roman" w:cs="Times New Roman"/>
          <w:sz w:val="28"/>
          <w:szCs w:val="28"/>
        </w:rPr>
        <w:t>579</w:t>
      </w:r>
      <w:r w:rsidR="003B15F9">
        <w:rPr>
          <w:rFonts w:ascii="Times New Roman" w:eastAsia="MS Mincho" w:hAnsi="Times New Roman" w:cs="Times New Roman"/>
          <w:sz w:val="28"/>
          <w:szCs w:val="28"/>
        </w:rPr>
        <w:t>49</w:t>
      </w:r>
      <w:r>
        <w:rPr>
          <w:rFonts w:ascii="Times New Roman" w:eastAsia="MS Mincho" w:hAnsi="Times New Roman" w:cs="Times New Roman"/>
          <w:sz w:val="28"/>
          <w:szCs w:val="28"/>
        </w:rPr>
        <w:t>,</w:t>
      </w:r>
      <w:r w:rsidR="003B15F9">
        <w:rPr>
          <w:rFonts w:ascii="Times New Roman" w:eastAsia="MS Mincho" w:hAnsi="Times New Roman" w:cs="Times New Roman"/>
          <w:sz w:val="28"/>
          <w:szCs w:val="28"/>
        </w:rPr>
        <w:t>6</w:t>
      </w:r>
      <w:r w:rsidRPr="00D27421">
        <w:rPr>
          <w:rFonts w:ascii="Times New Roman" w:eastAsia="MS Mincho" w:hAnsi="Times New Roman" w:cs="Times New Roman"/>
          <w:sz w:val="28"/>
          <w:szCs w:val="28"/>
        </w:rPr>
        <w:t>»;</w:t>
      </w:r>
    </w:p>
    <w:p w:rsidR="003B5ED9" w:rsidRPr="00D27421" w:rsidRDefault="003B15F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н</w:t>
      </w:r>
      <w:r w:rsidR="00B23A4E">
        <w:rPr>
          <w:rFonts w:ascii="Times New Roman" w:eastAsia="MS Mincho" w:hAnsi="Times New Roman" w:cs="Times New Roman"/>
          <w:sz w:val="28"/>
          <w:szCs w:val="28"/>
        </w:rPr>
        <w:t xml:space="preserve">) в </w:t>
      </w:r>
      <w:r w:rsidR="003B5ED9" w:rsidRPr="00D27421">
        <w:rPr>
          <w:rFonts w:ascii="Times New Roman" w:eastAsia="MS Mincho" w:hAnsi="Times New Roman" w:cs="Times New Roman"/>
          <w:sz w:val="28"/>
          <w:szCs w:val="28"/>
        </w:rPr>
        <w:t xml:space="preserve">строке </w:t>
      </w:r>
      <w:r>
        <w:rPr>
          <w:rFonts w:ascii="Times New Roman" w:eastAsia="MS Mincho" w:hAnsi="Times New Roman" w:cs="Times New Roman"/>
          <w:sz w:val="28"/>
          <w:szCs w:val="28"/>
        </w:rPr>
        <w:t>4.2</w:t>
      </w:r>
      <w:r w:rsidR="003B5ED9" w:rsidRPr="00D27421">
        <w:rPr>
          <w:rFonts w:ascii="Times New Roman" w:eastAsia="MS Mincho" w:hAnsi="Times New Roman" w:cs="Times New Roman"/>
          <w:sz w:val="28"/>
          <w:szCs w:val="28"/>
        </w:rPr>
        <w:t>:</w:t>
      </w:r>
    </w:p>
    <w:p w:rsidR="003B5ED9" w:rsidRPr="00D27421" w:rsidRDefault="003B5ED9"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w:t>
      </w:r>
      <w:r w:rsidR="003B15F9">
        <w:rPr>
          <w:rFonts w:ascii="Times New Roman" w:eastAsia="MS Mincho" w:hAnsi="Times New Roman" w:cs="Times New Roman"/>
          <w:sz w:val="28"/>
          <w:szCs w:val="28"/>
        </w:rPr>
        <w:t>263179,0</w:t>
      </w:r>
      <w:r w:rsidRPr="00D27421">
        <w:rPr>
          <w:rFonts w:ascii="Times New Roman" w:eastAsia="MS Mincho" w:hAnsi="Times New Roman" w:cs="Times New Roman"/>
          <w:sz w:val="28"/>
          <w:szCs w:val="28"/>
        </w:rPr>
        <w:t>» заменить цифрами «</w:t>
      </w:r>
      <w:r w:rsidR="003B15F9">
        <w:rPr>
          <w:rFonts w:ascii="Times New Roman" w:eastAsia="MS Mincho" w:hAnsi="Times New Roman" w:cs="Times New Roman"/>
          <w:sz w:val="28"/>
          <w:szCs w:val="28"/>
        </w:rPr>
        <w:t>259179,0</w:t>
      </w:r>
      <w:r w:rsidRPr="00D27421">
        <w:rPr>
          <w:rFonts w:ascii="Times New Roman" w:eastAsia="MS Mincho" w:hAnsi="Times New Roman" w:cs="Times New Roman"/>
          <w:sz w:val="28"/>
          <w:szCs w:val="28"/>
        </w:rPr>
        <w:t>»;</w:t>
      </w:r>
    </w:p>
    <w:p w:rsidR="003B5ED9" w:rsidRDefault="003B5ED9"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6 цифры «</w:t>
      </w:r>
      <w:r w:rsidR="003B15F9">
        <w:rPr>
          <w:rFonts w:ascii="Times New Roman" w:eastAsia="MS Mincho" w:hAnsi="Times New Roman" w:cs="Times New Roman"/>
          <w:sz w:val="28"/>
          <w:szCs w:val="28"/>
        </w:rPr>
        <w:t>7000,0</w:t>
      </w:r>
      <w:r w:rsidRPr="00D27421">
        <w:rPr>
          <w:rFonts w:ascii="Times New Roman" w:eastAsia="MS Mincho" w:hAnsi="Times New Roman" w:cs="Times New Roman"/>
          <w:sz w:val="28"/>
          <w:szCs w:val="28"/>
        </w:rPr>
        <w:t>» заменить цифрами «</w:t>
      </w:r>
      <w:r w:rsidR="003B15F9">
        <w:rPr>
          <w:rFonts w:ascii="Times New Roman" w:eastAsia="MS Mincho" w:hAnsi="Times New Roman" w:cs="Times New Roman"/>
          <w:sz w:val="28"/>
          <w:szCs w:val="28"/>
        </w:rPr>
        <w:t>3000,0</w:t>
      </w:r>
      <w:r w:rsidRPr="00D27421">
        <w:rPr>
          <w:rFonts w:ascii="Times New Roman" w:eastAsia="MS Mincho" w:hAnsi="Times New Roman" w:cs="Times New Roman"/>
          <w:sz w:val="28"/>
          <w:szCs w:val="28"/>
        </w:rPr>
        <w:t>»;</w:t>
      </w:r>
    </w:p>
    <w:p w:rsidR="004B5F2A" w:rsidRPr="00A072C7" w:rsidRDefault="003B15F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 </w:t>
      </w:r>
      <w:r w:rsidR="00B23A4E">
        <w:rPr>
          <w:rFonts w:ascii="Times New Roman" w:eastAsia="MS Mincho" w:hAnsi="Times New Roman" w:cs="Times New Roman"/>
          <w:sz w:val="28"/>
          <w:szCs w:val="28"/>
        </w:rPr>
        <w:t xml:space="preserve">в </w:t>
      </w:r>
      <w:r w:rsidR="004B5F2A" w:rsidRPr="00A072C7">
        <w:rPr>
          <w:rFonts w:ascii="Times New Roman" w:eastAsia="MS Mincho" w:hAnsi="Times New Roman" w:cs="Times New Roman"/>
          <w:sz w:val="28"/>
          <w:szCs w:val="28"/>
        </w:rPr>
        <w:t xml:space="preserve">строке </w:t>
      </w:r>
      <w:r w:rsidR="004B5F2A">
        <w:rPr>
          <w:rFonts w:ascii="Times New Roman" w:eastAsia="MS Mincho" w:hAnsi="Times New Roman" w:cs="Times New Roman"/>
          <w:sz w:val="28"/>
          <w:szCs w:val="28"/>
        </w:rPr>
        <w:t>4.3</w:t>
      </w:r>
      <w:r w:rsidR="004B5F2A" w:rsidRPr="00A072C7">
        <w:rPr>
          <w:rFonts w:ascii="Times New Roman" w:eastAsia="MS Mincho" w:hAnsi="Times New Roman" w:cs="Times New Roman"/>
          <w:sz w:val="28"/>
          <w:szCs w:val="28"/>
        </w:rPr>
        <w:t>:</w:t>
      </w:r>
    </w:p>
    <w:p w:rsidR="004B5F2A" w:rsidRPr="00A072C7" w:rsidRDefault="004B5F2A" w:rsidP="00D13048">
      <w:pPr>
        <w:pStyle w:val="11"/>
        <w:tabs>
          <w:tab w:val="left" w:pos="1134"/>
        </w:tabs>
        <w:ind w:firstLine="709"/>
        <w:jc w:val="both"/>
        <w:rPr>
          <w:rFonts w:ascii="Times New Roman" w:eastAsia="MS Mincho" w:hAnsi="Times New Roman" w:cs="Times New Roman"/>
          <w:sz w:val="28"/>
          <w:szCs w:val="28"/>
        </w:rPr>
      </w:pPr>
      <w:r w:rsidRPr="00A072C7">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273945,0</w:t>
      </w:r>
      <w:r w:rsidRPr="00A072C7">
        <w:rPr>
          <w:rFonts w:ascii="Times New Roman" w:eastAsia="MS Mincho" w:hAnsi="Times New Roman" w:cs="Times New Roman"/>
          <w:sz w:val="28"/>
          <w:szCs w:val="28"/>
        </w:rPr>
        <w:t>» заменить цифрами «</w:t>
      </w:r>
      <w:r w:rsidR="00921DA9">
        <w:rPr>
          <w:rFonts w:ascii="Times New Roman" w:eastAsia="MS Mincho" w:hAnsi="Times New Roman" w:cs="Times New Roman"/>
          <w:sz w:val="28"/>
          <w:szCs w:val="28"/>
        </w:rPr>
        <w:t>2554</w:t>
      </w:r>
      <w:r>
        <w:rPr>
          <w:rFonts w:ascii="Times New Roman" w:eastAsia="MS Mincho" w:hAnsi="Times New Roman" w:cs="Times New Roman"/>
          <w:sz w:val="28"/>
          <w:szCs w:val="28"/>
        </w:rPr>
        <w:t>06,0</w:t>
      </w:r>
      <w:r w:rsidRPr="00A072C7">
        <w:rPr>
          <w:rFonts w:ascii="Times New Roman" w:eastAsia="MS Mincho" w:hAnsi="Times New Roman" w:cs="Times New Roman"/>
          <w:sz w:val="28"/>
          <w:szCs w:val="28"/>
        </w:rPr>
        <w:t>»;</w:t>
      </w:r>
    </w:p>
    <w:p w:rsidR="004B5F2A" w:rsidRDefault="004B5F2A" w:rsidP="00D13048">
      <w:pPr>
        <w:pStyle w:val="11"/>
        <w:tabs>
          <w:tab w:val="left" w:pos="1134"/>
        </w:tabs>
        <w:ind w:firstLine="709"/>
        <w:jc w:val="both"/>
        <w:rPr>
          <w:rFonts w:ascii="Times New Roman" w:eastAsia="MS Mincho" w:hAnsi="Times New Roman" w:cs="Times New Roman"/>
          <w:sz w:val="28"/>
          <w:szCs w:val="28"/>
        </w:rPr>
      </w:pPr>
      <w:r w:rsidRPr="00A072C7">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30000,0</w:t>
      </w:r>
      <w:r w:rsidRPr="00A072C7">
        <w:rPr>
          <w:rFonts w:ascii="Times New Roman" w:eastAsia="MS Mincho" w:hAnsi="Times New Roman" w:cs="Times New Roman"/>
          <w:sz w:val="28"/>
          <w:szCs w:val="28"/>
        </w:rPr>
        <w:t>» заменить цифрами «</w:t>
      </w:r>
      <w:r w:rsidR="00921DA9">
        <w:rPr>
          <w:rFonts w:ascii="Times New Roman" w:eastAsia="MS Mincho" w:hAnsi="Times New Roman" w:cs="Times New Roman"/>
          <w:sz w:val="28"/>
          <w:szCs w:val="28"/>
        </w:rPr>
        <w:t>114</w:t>
      </w:r>
      <w:r>
        <w:rPr>
          <w:rFonts w:ascii="Times New Roman" w:eastAsia="MS Mincho" w:hAnsi="Times New Roman" w:cs="Times New Roman"/>
          <w:sz w:val="28"/>
          <w:szCs w:val="28"/>
        </w:rPr>
        <w:t>61,0</w:t>
      </w:r>
      <w:r w:rsidRPr="00A072C7">
        <w:rPr>
          <w:rFonts w:ascii="Times New Roman" w:eastAsia="MS Mincho" w:hAnsi="Times New Roman" w:cs="Times New Roman"/>
          <w:sz w:val="28"/>
          <w:szCs w:val="28"/>
        </w:rPr>
        <w:t>»;</w:t>
      </w:r>
    </w:p>
    <w:p w:rsidR="00280BBC" w:rsidRPr="00D27421" w:rsidRDefault="002B7A05"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w:t>
      </w:r>
      <w:r w:rsidR="003B5ED9">
        <w:rPr>
          <w:rFonts w:ascii="Times New Roman" w:eastAsia="MS Mincho" w:hAnsi="Times New Roman" w:cs="Times New Roman"/>
          <w:sz w:val="28"/>
          <w:szCs w:val="28"/>
        </w:rPr>
        <w:t xml:space="preserve">) </w:t>
      </w:r>
      <w:r w:rsidR="00B23A4E">
        <w:rPr>
          <w:rFonts w:ascii="Times New Roman" w:eastAsia="MS Mincho" w:hAnsi="Times New Roman" w:cs="Times New Roman"/>
          <w:sz w:val="28"/>
          <w:szCs w:val="28"/>
        </w:rPr>
        <w:t xml:space="preserve">в </w:t>
      </w:r>
      <w:r w:rsidR="00280BBC" w:rsidRPr="00D27421">
        <w:rPr>
          <w:rFonts w:ascii="Times New Roman" w:eastAsia="MS Mincho" w:hAnsi="Times New Roman" w:cs="Times New Roman"/>
          <w:sz w:val="28"/>
          <w:szCs w:val="28"/>
        </w:rPr>
        <w:t>строке 5:</w:t>
      </w:r>
    </w:p>
    <w:p w:rsidR="00280BBC" w:rsidRPr="00D27421" w:rsidRDefault="00280BBC"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«202579,0» заменить цифрами «</w:t>
      </w:r>
      <w:r w:rsidR="007A2810">
        <w:rPr>
          <w:rFonts w:ascii="Times New Roman" w:eastAsia="MS Mincho" w:hAnsi="Times New Roman" w:cs="Times New Roman"/>
          <w:sz w:val="28"/>
          <w:szCs w:val="28"/>
        </w:rPr>
        <w:t>195018</w:t>
      </w:r>
      <w:r w:rsidR="003B5ED9">
        <w:rPr>
          <w:rFonts w:ascii="Times New Roman" w:eastAsia="MS Mincho" w:hAnsi="Times New Roman" w:cs="Times New Roman"/>
          <w:sz w:val="28"/>
          <w:szCs w:val="28"/>
        </w:rPr>
        <w:t>,</w:t>
      </w:r>
      <w:r w:rsidR="00133A3D">
        <w:rPr>
          <w:rFonts w:ascii="Times New Roman" w:eastAsia="MS Mincho" w:hAnsi="Times New Roman" w:cs="Times New Roman"/>
          <w:sz w:val="28"/>
          <w:szCs w:val="28"/>
        </w:rPr>
        <w:t>0</w:t>
      </w:r>
      <w:r w:rsidRPr="00D27421">
        <w:rPr>
          <w:rFonts w:ascii="Times New Roman" w:eastAsia="MS Mincho" w:hAnsi="Times New Roman" w:cs="Times New Roman"/>
          <w:sz w:val="28"/>
          <w:szCs w:val="28"/>
        </w:rPr>
        <w:t>»;</w:t>
      </w:r>
    </w:p>
    <w:p w:rsidR="00280BBC" w:rsidRPr="00D27421" w:rsidRDefault="00280BBC"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lastRenderedPageBreak/>
        <w:t>в графе 6 цифры «40561,0» заменить цифрами «</w:t>
      </w:r>
      <w:r w:rsidR="007A2810">
        <w:rPr>
          <w:rFonts w:ascii="Times New Roman" w:eastAsia="MS Mincho" w:hAnsi="Times New Roman" w:cs="Times New Roman"/>
          <w:sz w:val="28"/>
          <w:szCs w:val="28"/>
        </w:rPr>
        <w:t>33000</w:t>
      </w:r>
      <w:r w:rsidRPr="00D27421">
        <w:rPr>
          <w:rFonts w:ascii="Times New Roman" w:eastAsia="MS Mincho" w:hAnsi="Times New Roman" w:cs="Times New Roman"/>
          <w:sz w:val="28"/>
          <w:szCs w:val="28"/>
        </w:rPr>
        <w:t>,</w:t>
      </w:r>
      <w:r w:rsidR="00133A3D">
        <w:rPr>
          <w:rFonts w:ascii="Times New Roman" w:eastAsia="MS Mincho" w:hAnsi="Times New Roman" w:cs="Times New Roman"/>
          <w:sz w:val="28"/>
          <w:szCs w:val="28"/>
        </w:rPr>
        <w:t>0</w:t>
      </w:r>
      <w:r w:rsidRPr="00D27421">
        <w:rPr>
          <w:rFonts w:ascii="Times New Roman" w:eastAsia="MS Mincho" w:hAnsi="Times New Roman" w:cs="Times New Roman"/>
          <w:sz w:val="28"/>
          <w:szCs w:val="28"/>
        </w:rPr>
        <w:t>»;</w:t>
      </w:r>
    </w:p>
    <w:p w:rsidR="00D27421" w:rsidRPr="00D27421" w:rsidRDefault="002B7A05"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w:t>
      </w:r>
      <w:r w:rsidR="00B23A4E">
        <w:rPr>
          <w:rFonts w:ascii="Times New Roman" w:eastAsia="MS Mincho" w:hAnsi="Times New Roman" w:cs="Times New Roman"/>
          <w:sz w:val="28"/>
          <w:szCs w:val="28"/>
        </w:rPr>
        <w:t xml:space="preserve">) в </w:t>
      </w:r>
      <w:r w:rsidR="00D27421" w:rsidRPr="00D27421">
        <w:rPr>
          <w:rFonts w:ascii="Times New Roman" w:eastAsia="MS Mincho" w:hAnsi="Times New Roman" w:cs="Times New Roman"/>
          <w:sz w:val="28"/>
          <w:szCs w:val="28"/>
        </w:rPr>
        <w:t>строке 5.3:</w:t>
      </w:r>
    </w:p>
    <w:p w:rsidR="00D27421" w:rsidRPr="00D27421" w:rsidRDefault="00D27421"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«7361,0» заменить цифрами «</w:t>
      </w:r>
      <w:r w:rsidR="007A2810">
        <w:rPr>
          <w:rFonts w:ascii="Times New Roman" w:eastAsia="MS Mincho" w:hAnsi="Times New Roman" w:cs="Times New Roman"/>
          <w:sz w:val="28"/>
          <w:szCs w:val="28"/>
        </w:rPr>
        <w:t>16842</w:t>
      </w:r>
      <w:r w:rsidR="003B5ED9">
        <w:rPr>
          <w:rFonts w:ascii="Times New Roman" w:eastAsia="MS Mincho" w:hAnsi="Times New Roman" w:cs="Times New Roman"/>
          <w:sz w:val="28"/>
          <w:szCs w:val="28"/>
        </w:rPr>
        <w:t>,</w:t>
      </w:r>
      <w:r w:rsidR="002B7A05">
        <w:rPr>
          <w:rFonts w:ascii="Times New Roman" w:eastAsia="MS Mincho" w:hAnsi="Times New Roman" w:cs="Times New Roman"/>
          <w:sz w:val="28"/>
          <w:szCs w:val="28"/>
        </w:rPr>
        <w:t>0</w:t>
      </w:r>
      <w:r w:rsidRPr="00D27421">
        <w:rPr>
          <w:rFonts w:ascii="Times New Roman" w:eastAsia="MS Mincho" w:hAnsi="Times New Roman" w:cs="Times New Roman"/>
          <w:sz w:val="28"/>
          <w:szCs w:val="28"/>
        </w:rPr>
        <w:t>»;</w:t>
      </w:r>
    </w:p>
    <w:p w:rsidR="00D27421" w:rsidRDefault="00D27421"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6 цифры «0,0» заменить цифрами «</w:t>
      </w:r>
      <w:r w:rsidR="007A2810">
        <w:rPr>
          <w:rFonts w:ascii="Times New Roman" w:eastAsia="MS Mincho" w:hAnsi="Times New Roman" w:cs="Times New Roman"/>
          <w:sz w:val="28"/>
          <w:szCs w:val="28"/>
        </w:rPr>
        <w:t>5000</w:t>
      </w:r>
      <w:r w:rsidRPr="00D27421">
        <w:rPr>
          <w:rFonts w:ascii="Times New Roman" w:eastAsia="MS Mincho" w:hAnsi="Times New Roman" w:cs="Times New Roman"/>
          <w:sz w:val="28"/>
          <w:szCs w:val="28"/>
        </w:rPr>
        <w:t>,</w:t>
      </w:r>
      <w:r w:rsidR="002B7A05">
        <w:rPr>
          <w:rFonts w:ascii="Times New Roman" w:eastAsia="MS Mincho" w:hAnsi="Times New Roman" w:cs="Times New Roman"/>
          <w:sz w:val="28"/>
          <w:szCs w:val="28"/>
        </w:rPr>
        <w:t>0</w:t>
      </w:r>
      <w:r w:rsidRPr="00D27421">
        <w:rPr>
          <w:rFonts w:ascii="Times New Roman" w:eastAsia="MS Mincho" w:hAnsi="Times New Roman" w:cs="Times New Roman"/>
          <w:sz w:val="28"/>
          <w:szCs w:val="28"/>
        </w:rPr>
        <w:t>»;</w:t>
      </w:r>
    </w:p>
    <w:p w:rsidR="00CA69E4" w:rsidRPr="00AA754F" w:rsidRDefault="00CA69E4" w:rsidP="00D13048">
      <w:pPr>
        <w:pStyle w:val="11"/>
        <w:tabs>
          <w:tab w:val="left" w:pos="1134"/>
        </w:tabs>
        <w:ind w:firstLine="709"/>
        <w:jc w:val="both"/>
        <w:rPr>
          <w:rFonts w:ascii="Times New Roman" w:eastAsia="MS Mincho" w:hAnsi="Times New Roman" w:cs="Times New Roman"/>
          <w:sz w:val="28"/>
          <w:szCs w:val="28"/>
        </w:rPr>
      </w:pPr>
      <w:r w:rsidRPr="00AA754F">
        <w:rPr>
          <w:rFonts w:ascii="Times New Roman" w:eastAsia="MS Mincho" w:hAnsi="Times New Roman" w:cs="Times New Roman"/>
          <w:sz w:val="28"/>
          <w:szCs w:val="28"/>
        </w:rPr>
        <w:t>в графе 7 цифры «0,0» заменить цифрами «561,0»;</w:t>
      </w:r>
    </w:p>
    <w:p w:rsidR="00CA69E4" w:rsidRPr="00AA754F" w:rsidRDefault="00CA69E4" w:rsidP="00D13048">
      <w:pPr>
        <w:pStyle w:val="11"/>
        <w:tabs>
          <w:tab w:val="left" w:pos="1134"/>
        </w:tabs>
        <w:ind w:firstLine="709"/>
        <w:jc w:val="both"/>
        <w:rPr>
          <w:rFonts w:ascii="Times New Roman" w:eastAsia="MS Mincho" w:hAnsi="Times New Roman" w:cs="Times New Roman"/>
          <w:sz w:val="28"/>
          <w:szCs w:val="28"/>
        </w:rPr>
      </w:pPr>
      <w:r w:rsidRPr="00AA754F">
        <w:rPr>
          <w:rFonts w:ascii="Times New Roman" w:eastAsia="MS Mincho" w:hAnsi="Times New Roman" w:cs="Times New Roman"/>
          <w:sz w:val="28"/>
          <w:szCs w:val="28"/>
        </w:rPr>
        <w:t>в графе 8 цифры «0,0» заменить цифрами «500,0»;</w:t>
      </w:r>
    </w:p>
    <w:p w:rsidR="00CA69E4" w:rsidRPr="00AA754F" w:rsidRDefault="00CA69E4" w:rsidP="00D13048">
      <w:pPr>
        <w:pStyle w:val="11"/>
        <w:tabs>
          <w:tab w:val="left" w:pos="1134"/>
        </w:tabs>
        <w:ind w:firstLine="709"/>
        <w:jc w:val="both"/>
        <w:rPr>
          <w:rFonts w:ascii="Times New Roman" w:eastAsia="MS Mincho" w:hAnsi="Times New Roman" w:cs="Times New Roman"/>
          <w:sz w:val="28"/>
          <w:szCs w:val="28"/>
        </w:rPr>
      </w:pPr>
      <w:r w:rsidRPr="00AA754F">
        <w:rPr>
          <w:rFonts w:ascii="Times New Roman" w:eastAsia="MS Mincho" w:hAnsi="Times New Roman" w:cs="Times New Roman"/>
          <w:sz w:val="28"/>
          <w:szCs w:val="28"/>
        </w:rPr>
        <w:t>в графе 9 цифры «3605,0» заменить цифрами «5280,0»;</w:t>
      </w:r>
    </w:p>
    <w:p w:rsidR="00CA69E4" w:rsidRPr="00AA754F" w:rsidRDefault="00CA69E4" w:rsidP="00D13048">
      <w:pPr>
        <w:pStyle w:val="11"/>
        <w:tabs>
          <w:tab w:val="left" w:pos="1134"/>
        </w:tabs>
        <w:ind w:firstLine="709"/>
        <w:jc w:val="both"/>
        <w:rPr>
          <w:rFonts w:ascii="Times New Roman" w:eastAsia="MS Mincho" w:hAnsi="Times New Roman" w:cs="Times New Roman"/>
          <w:sz w:val="28"/>
          <w:szCs w:val="28"/>
        </w:rPr>
      </w:pPr>
      <w:r w:rsidRPr="00AA754F">
        <w:rPr>
          <w:rFonts w:ascii="Times New Roman" w:eastAsia="MS Mincho" w:hAnsi="Times New Roman" w:cs="Times New Roman"/>
          <w:sz w:val="28"/>
          <w:szCs w:val="28"/>
        </w:rPr>
        <w:t>в графе 10 цифры «3756,0» заменить цифрами «5501,0»;</w:t>
      </w:r>
    </w:p>
    <w:p w:rsidR="00D27421" w:rsidRPr="00AA754F" w:rsidRDefault="002B7A05"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w:t>
      </w:r>
      <w:r w:rsidR="00B23A4E">
        <w:rPr>
          <w:rFonts w:ascii="Times New Roman" w:eastAsia="MS Mincho" w:hAnsi="Times New Roman" w:cs="Times New Roman"/>
          <w:sz w:val="28"/>
          <w:szCs w:val="28"/>
        </w:rPr>
        <w:t xml:space="preserve">) в </w:t>
      </w:r>
      <w:r w:rsidR="00D27421" w:rsidRPr="00AA754F">
        <w:rPr>
          <w:rFonts w:ascii="Times New Roman" w:eastAsia="MS Mincho" w:hAnsi="Times New Roman" w:cs="Times New Roman"/>
          <w:sz w:val="28"/>
          <w:szCs w:val="28"/>
        </w:rPr>
        <w:t>строке 5.4:</w:t>
      </w:r>
    </w:p>
    <w:p w:rsidR="00D27421" w:rsidRPr="00AA754F" w:rsidRDefault="00D27421" w:rsidP="00D13048">
      <w:pPr>
        <w:pStyle w:val="11"/>
        <w:tabs>
          <w:tab w:val="left" w:pos="1134"/>
        </w:tabs>
        <w:ind w:firstLine="709"/>
        <w:jc w:val="both"/>
        <w:rPr>
          <w:rFonts w:ascii="Times New Roman" w:eastAsia="MS Mincho" w:hAnsi="Times New Roman" w:cs="Times New Roman"/>
          <w:sz w:val="28"/>
          <w:szCs w:val="28"/>
        </w:rPr>
      </w:pPr>
      <w:r w:rsidRPr="00AA754F">
        <w:rPr>
          <w:rFonts w:ascii="Times New Roman" w:eastAsia="MS Mincho" w:hAnsi="Times New Roman" w:cs="Times New Roman"/>
          <w:sz w:val="28"/>
          <w:szCs w:val="28"/>
        </w:rPr>
        <w:t>в графе 5 цифры «</w:t>
      </w:r>
      <w:r w:rsidR="00CA69E4" w:rsidRPr="00AA754F">
        <w:rPr>
          <w:rFonts w:ascii="Times New Roman" w:eastAsia="MS Mincho" w:hAnsi="Times New Roman" w:cs="Times New Roman"/>
          <w:sz w:val="28"/>
          <w:szCs w:val="28"/>
        </w:rPr>
        <w:t>29950,0</w:t>
      </w:r>
      <w:r w:rsidRPr="00AA754F">
        <w:rPr>
          <w:rFonts w:ascii="Times New Roman" w:eastAsia="MS Mincho" w:hAnsi="Times New Roman" w:cs="Times New Roman"/>
          <w:sz w:val="28"/>
          <w:szCs w:val="28"/>
        </w:rPr>
        <w:t>» заменить цифрами «</w:t>
      </w:r>
      <w:r w:rsidR="00CA69E4" w:rsidRPr="00AA754F">
        <w:rPr>
          <w:rFonts w:ascii="Times New Roman" w:eastAsia="MS Mincho" w:hAnsi="Times New Roman" w:cs="Times New Roman"/>
          <w:sz w:val="28"/>
          <w:szCs w:val="28"/>
        </w:rPr>
        <w:t>17950,0</w:t>
      </w:r>
      <w:r w:rsidRPr="00AA754F">
        <w:rPr>
          <w:rFonts w:ascii="Times New Roman" w:eastAsia="MS Mincho" w:hAnsi="Times New Roman" w:cs="Times New Roman"/>
          <w:sz w:val="28"/>
          <w:szCs w:val="28"/>
        </w:rPr>
        <w:t>»;</w:t>
      </w:r>
    </w:p>
    <w:p w:rsidR="00D27421" w:rsidRPr="00AA754F" w:rsidRDefault="00D27421" w:rsidP="00D13048">
      <w:pPr>
        <w:pStyle w:val="11"/>
        <w:tabs>
          <w:tab w:val="left" w:pos="1134"/>
        </w:tabs>
        <w:ind w:firstLine="709"/>
        <w:jc w:val="both"/>
        <w:rPr>
          <w:rFonts w:ascii="Times New Roman" w:eastAsia="MS Mincho" w:hAnsi="Times New Roman" w:cs="Times New Roman"/>
          <w:sz w:val="28"/>
          <w:szCs w:val="28"/>
        </w:rPr>
      </w:pPr>
      <w:r w:rsidRPr="00AA754F">
        <w:rPr>
          <w:rFonts w:ascii="Times New Roman" w:eastAsia="MS Mincho" w:hAnsi="Times New Roman" w:cs="Times New Roman"/>
          <w:sz w:val="28"/>
          <w:szCs w:val="28"/>
        </w:rPr>
        <w:t>в графе 6 цифры «</w:t>
      </w:r>
      <w:r w:rsidR="00CA69E4" w:rsidRPr="00AA754F">
        <w:rPr>
          <w:rFonts w:ascii="Times New Roman" w:eastAsia="MS Mincho" w:hAnsi="Times New Roman" w:cs="Times New Roman"/>
          <w:sz w:val="28"/>
          <w:szCs w:val="28"/>
        </w:rPr>
        <w:t>15000,0</w:t>
      </w:r>
      <w:r w:rsidRPr="00AA754F">
        <w:rPr>
          <w:rFonts w:ascii="Times New Roman" w:eastAsia="MS Mincho" w:hAnsi="Times New Roman" w:cs="Times New Roman"/>
          <w:sz w:val="28"/>
          <w:szCs w:val="28"/>
        </w:rPr>
        <w:t>» заменить цифрами «</w:t>
      </w:r>
      <w:r w:rsidR="00CA69E4" w:rsidRPr="00AA754F">
        <w:rPr>
          <w:rFonts w:ascii="Times New Roman" w:eastAsia="MS Mincho" w:hAnsi="Times New Roman" w:cs="Times New Roman"/>
          <w:sz w:val="28"/>
          <w:szCs w:val="28"/>
        </w:rPr>
        <w:t>3000,0</w:t>
      </w:r>
      <w:r w:rsidRPr="00AA754F">
        <w:rPr>
          <w:rFonts w:ascii="Times New Roman" w:eastAsia="MS Mincho" w:hAnsi="Times New Roman" w:cs="Times New Roman"/>
          <w:sz w:val="28"/>
          <w:szCs w:val="28"/>
        </w:rPr>
        <w:t>»;</w:t>
      </w:r>
    </w:p>
    <w:p w:rsidR="00D27421" w:rsidRPr="00D27421" w:rsidRDefault="002B7A05"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т</w:t>
      </w:r>
      <w:r w:rsidR="00D27421" w:rsidRPr="00D27421">
        <w:rPr>
          <w:rFonts w:ascii="Times New Roman" w:eastAsia="MS Mincho" w:hAnsi="Times New Roman" w:cs="Times New Roman"/>
          <w:sz w:val="28"/>
          <w:szCs w:val="28"/>
        </w:rPr>
        <w:t xml:space="preserve">) строку 5.6 </w:t>
      </w:r>
      <w:r w:rsidR="00494F79">
        <w:rPr>
          <w:rFonts w:ascii="Times New Roman" w:eastAsia="MS Mincho" w:hAnsi="Times New Roman" w:cs="Times New Roman"/>
          <w:sz w:val="28"/>
          <w:szCs w:val="28"/>
        </w:rPr>
        <w:t>исключить</w:t>
      </w:r>
      <w:r w:rsidR="00D27421" w:rsidRPr="00D27421">
        <w:rPr>
          <w:rFonts w:ascii="Times New Roman" w:eastAsia="MS Mincho" w:hAnsi="Times New Roman" w:cs="Times New Roman"/>
          <w:sz w:val="28"/>
          <w:szCs w:val="28"/>
        </w:rPr>
        <w:t>;</w:t>
      </w:r>
    </w:p>
    <w:p w:rsidR="00D27421" w:rsidRPr="00D27421" w:rsidRDefault="002B7A05"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у</w:t>
      </w:r>
      <w:r w:rsidR="00D27421" w:rsidRPr="00D27421">
        <w:rPr>
          <w:rFonts w:ascii="Times New Roman" w:eastAsia="MS Mincho" w:hAnsi="Times New Roman" w:cs="Times New Roman"/>
          <w:sz w:val="28"/>
          <w:szCs w:val="28"/>
        </w:rPr>
        <w:t>) в строке 6:</w:t>
      </w:r>
    </w:p>
    <w:p w:rsidR="00D27421" w:rsidRPr="00D27421" w:rsidRDefault="00D27421"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«593012,0» заменить цифрами «</w:t>
      </w:r>
      <w:r w:rsidR="00921DA9">
        <w:rPr>
          <w:rFonts w:ascii="Times New Roman" w:eastAsia="MS Mincho" w:hAnsi="Times New Roman" w:cs="Times New Roman"/>
          <w:sz w:val="28"/>
          <w:szCs w:val="28"/>
        </w:rPr>
        <w:t>5770</w:t>
      </w:r>
      <w:r w:rsidR="002B7A05">
        <w:rPr>
          <w:rFonts w:ascii="Times New Roman" w:eastAsia="MS Mincho" w:hAnsi="Times New Roman" w:cs="Times New Roman"/>
          <w:sz w:val="28"/>
          <w:szCs w:val="28"/>
        </w:rPr>
        <w:t>12</w:t>
      </w:r>
      <w:r w:rsidRPr="00D27421">
        <w:rPr>
          <w:rFonts w:ascii="Times New Roman" w:eastAsia="MS Mincho" w:hAnsi="Times New Roman" w:cs="Times New Roman"/>
          <w:sz w:val="28"/>
          <w:szCs w:val="28"/>
        </w:rPr>
        <w:t>,0»;</w:t>
      </w:r>
    </w:p>
    <w:p w:rsidR="00D27421" w:rsidRDefault="00D27421"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6 циф</w:t>
      </w:r>
      <w:r w:rsidR="002B7A05">
        <w:rPr>
          <w:rFonts w:ascii="Times New Roman" w:eastAsia="MS Mincho" w:hAnsi="Times New Roman" w:cs="Times New Roman"/>
          <w:sz w:val="28"/>
          <w:szCs w:val="28"/>
        </w:rPr>
        <w:t>ры «25000,0» заменить цифрами «</w:t>
      </w:r>
      <w:r w:rsidR="00921DA9">
        <w:rPr>
          <w:rFonts w:ascii="Times New Roman" w:eastAsia="MS Mincho" w:hAnsi="Times New Roman" w:cs="Times New Roman"/>
          <w:sz w:val="28"/>
          <w:szCs w:val="28"/>
        </w:rPr>
        <w:t>9000</w:t>
      </w:r>
      <w:r w:rsidRPr="00D27421">
        <w:rPr>
          <w:rFonts w:ascii="Times New Roman" w:eastAsia="MS Mincho" w:hAnsi="Times New Roman" w:cs="Times New Roman"/>
          <w:sz w:val="28"/>
          <w:szCs w:val="28"/>
        </w:rPr>
        <w:t>,0»;</w:t>
      </w:r>
    </w:p>
    <w:p w:rsidR="00AB1864" w:rsidRDefault="00AB1864"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ф) в строке 6.1:</w:t>
      </w:r>
    </w:p>
    <w:p w:rsidR="00AB1864" w:rsidRPr="00D27421" w:rsidRDefault="00AB1864"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568012</w:t>
      </w:r>
      <w:r w:rsidRPr="00D27421">
        <w:rPr>
          <w:rFonts w:ascii="Times New Roman" w:eastAsia="MS Mincho" w:hAnsi="Times New Roman" w:cs="Times New Roman"/>
          <w:sz w:val="28"/>
          <w:szCs w:val="28"/>
        </w:rPr>
        <w:t>,0» заменить цифрами «</w:t>
      </w:r>
      <w:r>
        <w:rPr>
          <w:rFonts w:ascii="Times New Roman" w:eastAsia="MS Mincho" w:hAnsi="Times New Roman" w:cs="Times New Roman"/>
          <w:sz w:val="28"/>
          <w:szCs w:val="28"/>
        </w:rPr>
        <w:t>548012</w:t>
      </w:r>
      <w:r w:rsidRPr="00D27421">
        <w:rPr>
          <w:rFonts w:ascii="Times New Roman" w:eastAsia="MS Mincho" w:hAnsi="Times New Roman" w:cs="Times New Roman"/>
          <w:sz w:val="28"/>
          <w:szCs w:val="28"/>
        </w:rPr>
        <w:t>,0»;</w:t>
      </w:r>
    </w:p>
    <w:p w:rsidR="00AB1864" w:rsidRDefault="00AB1864"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6 циф</w:t>
      </w:r>
      <w:r>
        <w:rPr>
          <w:rFonts w:ascii="Times New Roman" w:eastAsia="MS Mincho" w:hAnsi="Times New Roman" w:cs="Times New Roman"/>
          <w:sz w:val="28"/>
          <w:szCs w:val="28"/>
        </w:rPr>
        <w:t>ры «20000,0» заменить цифрами «0</w:t>
      </w:r>
      <w:r w:rsidRPr="00D27421">
        <w:rPr>
          <w:rFonts w:ascii="Times New Roman" w:eastAsia="MS Mincho" w:hAnsi="Times New Roman" w:cs="Times New Roman"/>
          <w:sz w:val="28"/>
          <w:szCs w:val="28"/>
        </w:rPr>
        <w:t>,0»;</w:t>
      </w:r>
    </w:p>
    <w:p w:rsidR="00921DA9" w:rsidRPr="00D27421" w:rsidRDefault="00921DA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х</w:t>
      </w:r>
      <w:r w:rsidRPr="00D27421">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дополнить строкой 6.4 следующего содержания</w:t>
      </w:r>
      <w:r w:rsidRPr="00D27421">
        <w:rPr>
          <w:rFonts w:ascii="Times New Roman" w:eastAsia="MS Mincho" w:hAnsi="Times New Roman" w:cs="Times New Roman"/>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8"/>
        <w:gridCol w:w="514"/>
        <w:gridCol w:w="2268"/>
        <w:gridCol w:w="1559"/>
        <w:gridCol w:w="1276"/>
        <w:gridCol w:w="708"/>
        <w:gridCol w:w="709"/>
        <w:gridCol w:w="709"/>
        <w:gridCol w:w="709"/>
        <w:gridCol w:w="708"/>
        <w:gridCol w:w="709"/>
        <w:gridCol w:w="425"/>
      </w:tblGrid>
      <w:tr w:rsidR="00026B67" w:rsidRPr="00F32CD8" w:rsidTr="004B1546">
        <w:trPr>
          <w:trHeight w:val="764"/>
        </w:trPr>
        <w:tc>
          <w:tcPr>
            <w:tcW w:w="338" w:type="dxa"/>
            <w:tcBorders>
              <w:top w:val="nil"/>
              <w:left w:val="nil"/>
              <w:bottom w:val="nil"/>
              <w:right w:val="single" w:sz="4" w:space="0" w:color="auto"/>
            </w:tcBorders>
          </w:tcPr>
          <w:p w:rsidR="00026B67" w:rsidRPr="00F32CD8" w:rsidRDefault="00026B67" w:rsidP="00D055BB">
            <w:pPr>
              <w:widowControl w:val="0"/>
              <w:spacing w:line="240" w:lineRule="auto"/>
              <w:jc w:val="right"/>
              <w:rPr>
                <w:rFonts w:ascii="Times New Roman" w:hAnsi="Times New Roman"/>
                <w:sz w:val="28"/>
                <w:szCs w:val="28"/>
                <w:lang w:eastAsia="ru-RU"/>
              </w:rPr>
            </w:pPr>
            <w:r w:rsidRPr="00F32CD8">
              <w:rPr>
                <w:rFonts w:ascii="Times New Roman" w:hAnsi="Times New Roman"/>
                <w:sz w:val="28"/>
                <w:szCs w:val="28"/>
                <w:lang w:eastAsia="ru-RU"/>
              </w:rPr>
              <w:t>«</w:t>
            </w:r>
          </w:p>
        </w:tc>
        <w:tc>
          <w:tcPr>
            <w:tcW w:w="514" w:type="dxa"/>
            <w:tcBorders>
              <w:left w:val="single" w:sz="4" w:space="0" w:color="auto"/>
            </w:tcBorders>
          </w:tcPr>
          <w:p w:rsidR="00026B67" w:rsidRPr="00F32CD8" w:rsidRDefault="00026B67" w:rsidP="00026B67">
            <w:pPr>
              <w:widowControl w:val="0"/>
              <w:spacing w:line="240" w:lineRule="auto"/>
              <w:ind w:left="-162" w:right="-108"/>
              <w:jc w:val="center"/>
              <w:rPr>
                <w:rFonts w:ascii="Times New Roman" w:hAnsi="Times New Roman"/>
                <w:sz w:val="20"/>
                <w:szCs w:val="20"/>
                <w:lang w:eastAsia="ru-RU"/>
              </w:rPr>
            </w:pPr>
            <w:r>
              <w:rPr>
                <w:rFonts w:ascii="Times New Roman" w:hAnsi="Times New Roman"/>
                <w:sz w:val="20"/>
                <w:szCs w:val="20"/>
                <w:lang w:eastAsia="ru-RU"/>
              </w:rPr>
              <w:t>6.4</w:t>
            </w:r>
            <w:r w:rsidRPr="00F32CD8">
              <w:rPr>
                <w:rFonts w:ascii="Times New Roman" w:hAnsi="Times New Roman"/>
                <w:sz w:val="20"/>
                <w:szCs w:val="20"/>
                <w:lang w:eastAsia="ru-RU"/>
              </w:rPr>
              <w:t>.</w:t>
            </w:r>
          </w:p>
        </w:tc>
        <w:tc>
          <w:tcPr>
            <w:tcW w:w="2268" w:type="dxa"/>
          </w:tcPr>
          <w:p w:rsidR="00026B67" w:rsidRPr="00F32CD8" w:rsidRDefault="00026B67" w:rsidP="00D055BB">
            <w:pPr>
              <w:pStyle w:val="ConsPlusNormal"/>
              <w:jc w:val="both"/>
              <w:rPr>
                <w:rFonts w:ascii="Times New Roman" w:hAnsi="Times New Roman" w:cs="Times New Roman"/>
                <w:sz w:val="20"/>
                <w:szCs w:val="20"/>
              </w:rPr>
            </w:pPr>
            <w:r w:rsidRPr="00F32CD8">
              <w:rPr>
                <w:rFonts w:ascii="Times New Roman" w:hAnsi="Times New Roman" w:cs="Times New Roman"/>
                <w:sz w:val="20"/>
                <w:szCs w:val="20"/>
              </w:rPr>
              <w:t>Субсидии на возмещ</w:t>
            </w:r>
            <w:r w:rsidRPr="00F32CD8">
              <w:rPr>
                <w:rFonts w:ascii="Times New Roman" w:hAnsi="Times New Roman" w:cs="Times New Roman"/>
                <w:sz w:val="20"/>
                <w:szCs w:val="20"/>
              </w:rPr>
              <w:t>е</w:t>
            </w:r>
            <w:r w:rsidRPr="00F32CD8">
              <w:rPr>
                <w:rFonts w:ascii="Times New Roman" w:hAnsi="Times New Roman" w:cs="Times New Roman"/>
                <w:sz w:val="20"/>
                <w:szCs w:val="20"/>
              </w:rPr>
              <w:t>ние части процентной ставки по краткосро</w:t>
            </w:r>
            <w:r w:rsidRPr="00F32CD8">
              <w:rPr>
                <w:rFonts w:ascii="Times New Roman" w:hAnsi="Times New Roman" w:cs="Times New Roman"/>
                <w:sz w:val="20"/>
                <w:szCs w:val="20"/>
              </w:rPr>
              <w:t>ч</w:t>
            </w:r>
            <w:r w:rsidRPr="00F32CD8">
              <w:rPr>
                <w:rFonts w:ascii="Times New Roman" w:hAnsi="Times New Roman" w:cs="Times New Roman"/>
                <w:sz w:val="20"/>
                <w:szCs w:val="20"/>
              </w:rPr>
              <w:t>ным кредитам (займам) на переработку пр</w:t>
            </w:r>
            <w:r w:rsidRPr="00F32CD8">
              <w:rPr>
                <w:rFonts w:ascii="Times New Roman" w:hAnsi="Times New Roman" w:cs="Times New Roman"/>
                <w:sz w:val="20"/>
                <w:szCs w:val="20"/>
              </w:rPr>
              <w:t>о</w:t>
            </w:r>
            <w:r w:rsidRPr="00F32CD8">
              <w:rPr>
                <w:rFonts w:ascii="Times New Roman" w:hAnsi="Times New Roman" w:cs="Times New Roman"/>
                <w:sz w:val="20"/>
                <w:szCs w:val="20"/>
              </w:rPr>
              <w:t>дукции растениево</w:t>
            </w:r>
            <w:r w:rsidRPr="00F32CD8">
              <w:rPr>
                <w:rFonts w:ascii="Times New Roman" w:hAnsi="Times New Roman" w:cs="Times New Roman"/>
                <w:sz w:val="20"/>
                <w:szCs w:val="20"/>
              </w:rPr>
              <w:t>д</w:t>
            </w:r>
            <w:r w:rsidRPr="00F32CD8">
              <w:rPr>
                <w:rFonts w:ascii="Times New Roman" w:hAnsi="Times New Roman" w:cs="Times New Roman"/>
                <w:sz w:val="20"/>
                <w:szCs w:val="20"/>
              </w:rPr>
              <w:t>ства и животноводства в области развития оптово-распределительных центров</w:t>
            </w:r>
          </w:p>
        </w:tc>
        <w:tc>
          <w:tcPr>
            <w:tcW w:w="1559" w:type="dxa"/>
          </w:tcPr>
          <w:p w:rsidR="00026B67" w:rsidRPr="00F32CD8" w:rsidRDefault="00026B67" w:rsidP="00D055BB">
            <w:pPr>
              <w:pStyle w:val="ConsPlusNormal"/>
              <w:ind w:left="-108" w:right="-108"/>
              <w:jc w:val="center"/>
              <w:rPr>
                <w:rFonts w:ascii="Times New Roman" w:hAnsi="Times New Roman" w:cs="Times New Roman"/>
                <w:sz w:val="20"/>
                <w:szCs w:val="20"/>
              </w:rPr>
            </w:pPr>
            <w:r w:rsidRPr="00F32CD8">
              <w:rPr>
                <w:rFonts w:ascii="Times New Roman" w:hAnsi="Times New Roman" w:cs="Times New Roman"/>
                <w:sz w:val="20"/>
                <w:szCs w:val="20"/>
              </w:rPr>
              <w:t>Министерство сельского, лесн</w:t>
            </w:r>
            <w:r w:rsidRPr="00F32CD8">
              <w:rPr>
                <w:rFonts w:ascii="Times New Roman" w:hAnsi="Times New Roman" w:cs="Times New Roman"/>
                <w:sz w:val="20"/>
                <w:szCs w:val="20"/>
              </w:rPr>
              <w:t>о</w:t>
            </w:r>
            <w:r w:rsidRPr="00F32CD8">
              <w:rPr>
                <w:rFonts w:ascii="Times New Roman" w:hAnsi="Times New Roman" w:cs="Times New Roman"/>
                <w:sz w:val="20"/>
                <w:szCs w:val="20"/>
              </w:rPr>
              <w:t xml:space="preserve">го хозяйства </w:t>
            </w:r>
            <w:r>
              <w:rPr>
                <w:rFonts w:ascii="Times New Roman" w:hAnsi="Times New Roman" w:cs="Times New Roman"/>
                <w:sz w:val="20"/>
                <w:szCs w:val="20"/>
              </w:rPr>
              <w:br/>
            </w:r>
            <w:r w:rsidRPr="00F32CD8">
              <w:rPr>
                <w:rFonts w:ascii="Times New Roman" w:hAnsi="Times New Roman" w:cs="Times New Roman"/>
                <w:sz w:val="20"/>
                <w:szCs w:val="20"/>
              </w:rPr>
              <w:t>и природных ресурсов Уль</w:t>
            </w:r>
            <w:r w:rsidRPr="00F32CD8">
              <w:rPr>
                <w:rFonts w:ascii="Times New Roman" w:hAnsi="Times New Roman" w:cs="Times New Roman"/>
                <w:sz w:val="20"/>
                <w:szCs w:val="20"/>
              </w:rPr>
              <w:t>я</w:t>
            </w:r>
            <w:r w:rsidRPr="00F32CD8">
              <w:rPr>
                <w:rFonts w:ascii="Times New Roman" w:hAnsi="Times New Roman" w:cs="Times New Roman"/>
                <w:sz w:val="20"/>
                <w:szCs w:val="20"/>
              </w:rPr>
              <w:t>новской области</w:t>
            </w:r>
          </w:p>
        </w:tc>
        <w:tc>
          <w:tcPr>
            <w:tcW w:w="1276" w:type="dxa"/>
          </w:tcPr>
          <w:p w:rsidR="00026B67" w:rsidRPr="00F32CD8" w:rsidRDefault="00026B67" w:rsidP="00D055BB">
            <w:pPr>
              <w:widowControl w:val="0"/>
              <w:spacing w:after="0" w:line="240" w:lineRule="auto"/>
              <w:ind w:left="-108" w:right="-108"/>
              <w:jc w:val="center"/>
              <w:rPr>
                <w:rFonts w:ascii="Times New Roman" w:hAnsi="Times New Roman"/>
                <w:sz w:val="20"/>
                <w:szCs w:val="20"/>
                <w:lang w:eastAsia="ru-RU"/>
              </w:rPr>
            </w:pPr>
            <w:r w:rsidRPr="00F32CD8">
              <w:rPr>
                <w:rFonts w:ascii="Times New Roman" w:hAnsi="Times New Roman"/>
                <w:sz w:val="20"/>
                <w:szCs w:val="20"/>
                <w:lang w:eastAsia="ru-RU"/>
              </w:rPr>
              <w:t>бюджетные ассигнования областного бюджета</w:t>
            </w:r>
          </w:p>
        </w:tc>
        <w:tc>
          <w:tcPr>
            <w:tcW w:w="708" w:type="dxa"/>
          </w:tcPr>
          <w:p w:rsidR="00026B67" w:rsidRPr="00F32CD8" w:rsidRDefault="00026B67" w:rsidP="00D055BB">
            <w:pPr>
              <w:pStyle w:val="ConsPlusNormal"/>
              <w:ind w:left="-108" w:right="-108"/>
              <w:jc w:val="center"/>
              <w:rPr>
                <w:rFonts w:ascii="Times New Roman" w:hAnsi="Times New Roman" w:cs="Times New Roman"/>
                <w:sz w:val="20"/>
                <w:szCs w:val="20"/>
              </w:rPr>
            </w:pPr>
            <w:r w:rsidRPr="00F32CD8">
              <w:rPr>
                <w:rFonts w:ascii="Times New Roman" w:hAnsi="Times New Roman" w:cs="Times New Roman"/>
                <w:sz w:val="20"/>
                <w:szCs w:val="20"/>
              </w:rPr>
              <w:t>4000,0</w:t>
            </w:r>
          </w:p>
        </w:tc>
        <w:tc>
          <w:tcPr>
            <w:tcW w:w="709" w:type="dxa"/>
          </w:tcPr>
          <w:p w:rsidR="00026B67" w:rsidRPr="00F32CD8" w:rsidRDefault="00026B67" w:rsidP="00D055BB">
            <w:pPr>
              <w:pStyle w:val="ConsPlusNormal"/>
              <w:ind w:left="-108" w:right="-108"/>
              <w:jc w:val="center"/>
              <w:rPr>
                <w:rFonts w:ascii="Times New Roman" w:hAnsi="Times New Roman" w:cs="Times New Roman"/>
                <w:sz w:val="20"/>
                <w:szCs w:val="20"/>
              </w:rPr>
            </w:pPr>
            <w:r w:rsidRPr="00F32CD8">
              <w:rPr>
                <w:rFonts w:ascii="Times New Roman" w:hAnsi="Times New Roman" w:cs="Times New Roman"/>
                <w:sz w:val="20"/>
                <w:szCs w:val="20"/>
              </w:rPr>
              <w:t>4000,0</w:t>
            </w:r>
          </w:p>
        </w:tc>
        <w:tc>
          <w:tcPr>
            <w:tcW w:w="709" w:type="dxa"/>
          </w:tcPr>
          <w:p w:rsidR="00026B67" w:rsidRPr="00F32CD8" w:rsidRDefault="00026B67" w:rsidP="00D055BB">
            <w:pPr>
              <w:pStyle w:val="ConsPlusNormal"/>
              <w:ind w:left="-108" w:right="-108"/>
              <w:jc w:val="center"/>
              <w:rPr>
                <w:rFonts w:ascii="Times New Roman" w:hAnsi="Times New Roman" w:cs="Times New Roman"/>
                <w:sz w:val="20"/>
                <w:szCs w:val="20"/>
              </w:rPr>
            </w:pPr>
            <w:r w:rsidRPr="00F32CD8">
              <w:rPr>
                <w:rFonts w:ascii="Times New Roman" w:hAnsi="Times New Roman" w:cs="Times New Roman"/>
                <w:sz w:val="20"/>
                <w:szCs w:val="20"/>
              </w:rPr>
              <w:t>0,0</w:t>
            </w:r>
          </w:p>
        </w:tc>
        <w:tc>
          <w:tcPr>
            <w:tcW w:w="709" w:type="dxa"/>
          </w:tcPr>
          <w:p w:rsidR="00026B67" w:rsidRPr="00F32CD8" w:rsidRDefault="00026B67" w:rsidP="00D055BB">
            <w:pPr>
              <w:pStyle w:val="ConsPlusNormal"/>
              <w:ind w:left="-108" w:right="-108"/>
              <w:jc w:val="center"/>
              <w:rPr>
                <w:rFonts w:ascii="Times New Roman" w:hAnsi="Times New Roman" w:cs="Times New Roman"/>
                <w:sz w:val="20"/>
                <w:szCs w:val="20"/>
              </w:rPr>
            </w:pPr>
            <w:r w:rsidRPr="00F32CD8">
              <w:rPr>
                <w:rFonts w:ascii="Times New Roman" w:hAnsi="Times New Roman" w:cs="Times New Roman"/>
                <w:sz w:val="20"/>
                <w:szCs w:val="20"/>
              </w:rPr>
              <w:t>0,0</w:t>
            </w:r>
          </w:p>
        </w:tc>
        <w:tc>
          <w:tcPr>
            <w:tcW w:w="708" w:type="dxa"/>
          </w:tcPr>
          <w:p w:rsidR="00026B67" w:rsidRPr="00F32CD8" w:rsidRDefault="00026B67" w:rsidP="00D055BB">
            <w:pPr>
              <w:pStyle w:val="ConsPlusNormal"/>
              <w:ind w:left="-108" w:right="-108"/>
              <w:jc w:val="center"/>
              <w:rPr>
                <w:rFonts w:ascii="Times New Roman" w:hAnsi="Times New Roman" w:cs="Times New Roman"/>
                <w:sz w:val="20"/>
                <w:szCs w:val="20"/>
              </w:rPr>
            </w:pPr>
            <w:r w:rsidRPr="00F32CD8">
              <w:rPr>
                <w:rFonts w:ascii="Times New Roman" w:hAnsi="Times New Roman" w:cs="Times New Roman"/>
                <w:sz w:val="20"/>
                <w:szCs w:val="20"/>
              </w:rPr>
              <w:t>0,0</w:t>
            </w:r>
          </w:p>
        </w:tc>
        <w:tc>
          <w:tcPr>
            <w:tcW w:w="709" w:type="dxa"/>
            <w:tcBorders>
              <w:right w:val="single" w:sz="4" w:space="0" w:color="auto"/>
            </w:tcBorders>
          </w:tcPr>
          <w:p w:rsidR="00026B67" w:rsidRPr="00F32CD8" w:rsidRDefault="00026B67" w:rsidP="00D055BB">
            <w:pPr>
              <w:pStyle w:val="ConsPlusNormal"/>
              <w:ind w:left="-108" w:right="-108"/>
              <w:jc w:val="center"/>
              <w:rPr>
                <w:rFonts w:ascii="Times New Roman" w:hAnsi="Times New Roman" w:cs="Times New Roman"/>
                <w:sz w:val="20"/>
                <w:szCs w:val="20"/>
              </w:rPr>
            </w:pPr>
            <w:r w:rsidRPr="00F32CD8">
              <w:rPr>
                <w:rFonts w:ascii="Times New Roman" w:hAnsi="Times New Roman" w:cs="Times New Roman"/>
                <w:sz w:val="20"/>
                <w:szCs w:val="20"/>
              </w:rPr>
              <w:t>0,0</w:t>
            </w:r>
          </w:p>
        </w:tc>
        <w:tc>
          <w:tcPr>
            <w:tcW w:w="425" w:type="dxa"/>
            <w:tcBorders>
              <w:top w:val="nil"/>
              <w:left w:val="single" w:sz="4" w:space="0" w:color="auto"/>
              <w:bottom w:val="nil"/>
              <w:right w:val="nil"/>
            </w:tcBorders>
            <w:vAlign w:val="bottom"/>
          </w:tcPr>
          <w:p w:rsidR="00026B67" w:rsidRPr="00F32CD8" w:rsidRDefault="00026B67" w:rsidP="004B1546">
            <w:pPr>
              <w:widowControl w:val="0"/>
              <w:spacing w:after="0" w:line="240" w:lineRule="auto"/>
              <w:ind w:right="-108"/>
              <w:rPr>
                <w:sz w:val="28"/>
                <w:szCs w:val="28"/>
              </w:rPr>
            </w:pPr>
            <w:r w:rsidRPr="00F32CD8">
              <w:rPr>
                <w:rFonts w:ascii="Times New Roman" w:hAnsi="Times New Roman"/>
                <w:sz w:val="28"/>
                <w:szCs w:val="28"/>
                <w:lang w:eastAsia="ru-RU"/>
              </w:rPr>
              <w:t>»;</w:t>
            </w:r>
          </w:p>
        </w:tc>
      </w:tr>
    </w:tbl>
    <w:p w:rsidR="000A110C" w:rsidRDefault="000A110C" w:rsidP="00D13048">
      <w:pPr>
        <w:pStyle w:val="11"/>
        <w:tabs>
          <w:tab w:val="left" w:pos="1134"/>
        </w:tabs>
        <w:ind w:firstLine="709"/>
        <w:jc w:val="both"/>
        <w:rPr>
          <w:rFonts w:ascii="Times New Roman" w:eastAsia="MS Mincho" w:hAnsi="Times New Roman" w:cs="Times New Roman"/>
          <w:sz w:val="28"/>
          <w:szCs w:val="28"/>
        </w:rPr>
      </w:pPr>
    </w:p>
    <w:p w:rsidR="00AB1864" w:rsidRDefault="00921DA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ц</w:t>
      </w:r>
      <w:r w:rsidR="00AB1864">
        <w:rPr>
          <w:rFonts w:ascii="Times New Roman" w:eastAsia="MS Mincho" w:hAnsi="Times New Roman" w:cs="Times New Roman"/>
          <w:sz w:val="28"/>
          <w:szCs w:val="28"/>
        </w:rPr>
        <w:t>)</w:t>
      </w:r>
      <w:r w:rsidR="00AB1864" w:rsidRPr="00AB1864">
        <w:rPr>
          <w:rFonts w:ascii="Times New Roman" w:eastAsia="MS Mincho" w:hAnsi="Times New Roman" w:cs="Times New Roman"/>
          <w:sz w:val="28"/>
          <w:szCs w:val="28"/>
        </w:rPr>
        <w:t xml:space="preserve"> </w:t>
      </w:r>
      <w:r w:rsidR="00AB1864">
        <w:rPr>
          <w:rFonts w:ascii="Times New Roman" w:eastAsia="MS Mincho" w:hAnsi="Times New Roman" w:cs="Times New Roman"/>
          <w:sz w:val="28"/>
          <w:szCs w:val="28"/>
        </w:rPr>
        <w:t>в строке 7:</w:t>
      </w:r>
    </w:p>
    <w:p w:rsidR="00AB1864" w:rsidRPr="00D27421" w:rsidRDefault="00AB1864"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15000</w:t>
      </w:r>
      <w:r w:rsidRPr="00D27421">
        <w:rPr>
          <w:rFonts w:ascii="Times New Roman" w:eastAsia="MS Mincho" w:hAnsi="Times New Roman" w:cs="Times New Roman"/>
          <w:sz w:val="28"/>
          <w:szCs w:val="28"/>
        </w:rPr>
        <w:t>,0» заменить цифрами «</w:t>
      </w:r>
      <w:r>
        <w:rPr>
          <w:rFonts w:ascii="Times New Roman" w:eastAsia="MS Mincho" w:hAnsi="Times New Roman" w:cs="Times New Roman"/>
          <w:sz w:val="28"/>
          <w:szCs w:val="28"/>
        </w:rPr>
        <w:t>10000</w:t>
      </w:r>
      <w:r w:rsidRPr="00D27421">
        <w:rPr>
          <w:rFonts w:ascii="Times New Roman" w:eastAsia="MS Mincho" w:hAnsi="Times New Roman" w:cs="Times New Roman"/>
          <w:sz w:val="28"/>
          <w:szCs w:val="28"/>
        </w:rPr>
        <w:t>,0»;</w:t>
      </w:r>
    </w:p>
    <w:p w:rsidR="00AB1864" w:rsidRDefault="00AB1864"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6 циф</w:t>
      </w:r>
      <w:r>
        <w:rPr>
          <w:rFonts w:ascii="Times New Roman" w:eastAsia="MS Mincho" w:hAnsi="Times New Roman" w:cs="Times New Roman"/>
          <w:sz w:val="28"/>
          <w:szCs w:val="28"/>
        </w:rPr>
        <w:t>ры «5000,0» заменить цифрами «0</w:t>
      </w:r>
      <w:r w:rsidRPr="00D27421">
        <w:rPr>
          <w:rFonts w:ascii="Times New Roman" w:eastAsia="MS Mincho" w:hAnsi="Times New Roman" w:cs="Times New Roman"/>
          <w:sz w:val="28"/>
          <w:szCs w:val="28"/>
        </w:rPr>
        <w:t>,0»;</w:t>
      </w:r>
    </w:p>
    <w:p w:rsidR="00AB1864" w:rsidRDefault="00921DA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ч</w:t>
      </w:r>
      <w:r w:rsidR="00AB1864">
        <w:rPr>
          <w:rFonts w:ascii="Times New Roman" w:eastAsia="MS Mincho" w:hAnsi="Times New Roman" w:cs="Times New Roman"/>
          <w:sz w:val="28"/>
          <w:szCs w:val="28"/>
        </w:rPr>
        <w:t>)</w:t>
      </w:r>
      <w:r w:rsidR="00AB1864" w:rsidRPr="00AB1864">
        <w:rPr>
          <w:rFonts w:ascii="Times New Roman" w:eastAsia="MS Mincho" w:hAnsi="Times New Roman" w:cs="Times New Roman"/>
          <w:sz w:val="28"/>
          <w:szCs w:val="28"/>
        </w:rPr>
        <w:t xml:space="preserve"> </w:t>
      </w:r>
      <w:r w:rsidR="00AB1864">
        <w:rPr>
          <w:rFonts w:ascii="Times New Roman" w:eastAsia="MS Mincho" w:hAnsi="Times New Roman" w:cs="Times New Roman"/>
          <w:sz w:val="28"/>
          <w:szCs w:val="28"/>
        </w:rPr>
        <w:t>в строке 7.1:</w:t>
      </w:r>
    </w:p>
    <w:p w:rsidR="00AB1864" w:rsidRPr="00D27421" w:rsidRDefault="00AB1864"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10500</w:t>
      </w:r>
      <w:r w:rsidRPr="00D27421">
        <w:rPr>
          <w:rFonts w:ascii="Times New Roman" w:eastAsia="MS Mincho" w:hAnsi="Times New Roman" w:cs="Times New Roman"/>
          <w:sz w:val="28"/>
          <w:szCs w:val="28"/>
        </w:rPr>
        <w:t>,0» заменить цифрами «</w:t>
      </w:r>
      <w:r>
        <w:rPr>
          <w:rFonts w:ascii="Times New Roman" w:eastAsia="MS Mincho" w:hAnsi="Times New Roman" w:cs="Times New Roman"/>
          <w:sz w:val="28"/>
          <w:szCs w:val="28"/>
        </w:rPr>
        <w:t>8000</w:t>
      </w:r>
      <w:r w:rsidRPr="00D27421">
        <w:rPr>
          <w:rFonts w:ascii="Times New Roman" w:eastAsia="MS Mincho" w:hAnsi="Times New Roman" w:cs="Times New Roman"/>
          <w:sz w:val="28"/>
          <w:szCs w:val="28"/>
        </w:rPr>
        <w:t>,0»;</w:t>
      </w:r>
    </w:p>
    <w:p w:rsidR="00AB1864" w:rsidRDefault="00AB1864"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6 циф</w:t>
      </w:r>
      <w:r>
        <w:rPr>
          <w:rFonts w:ascii="Times New Roman" w:eastAsia="MS Mincho" w:hAnsi="Times New Roman" w:cs="Times New Roman"/>
          <w:sz w:val="28"/>
          <w:szCs w:val="28"/>
        </w:rPr>
        <w:t>ры «2500,0» заменить цифрами «0</w:t>
      </w:r>
      <w:r w:rsidRPr="00D27421">
        <w:rPr>
          <w:rFonts w:ascii="Times New Roman" w:eastAsia="MS Mincho" w:hAnsi="Times New Roman" w:cs="Times New Roman"/>
          <w:sz w:val="28"/>
          <w:szCs w:val="28"/>
        </w:rPr>
        <w:t>,0»;</w:t>
      </w:r>
    </w:p>
    <w:p w:rsidR="00AB1864" w:rsidRDefault="00921DA9"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ш</w:t>
      </w:r>
      <w:r w:rsidR="00AB1864">
        <w:rPr>
          <w:rFonts w:ascii="Times New Roman" w:eastAsia="MS Mincho" w:hAnsi="Times New Roman" w:cs="Times New Roman"/>
          <w:sz w:val="28"/>
          <w:szCs w:val="28"/>
        </w:rPr>
        <w:t>)</w:t>
      </w:r>
      <w:r w:rsidR="00AB1864" w:rsidRPr="00AB1864">
        <w:rPr>
          <w:rFonts w:ascii="Times New Roman" w:eastAsia="MS Mincho" w:hAnsi="Times New Roman" w:cs="Times New Roman"/>
          <w:sz w:val="28"/>
          <w:szCs w:val="28"/>
        </w:rPr>
        <w:t xml:space="preserve"> </w:t>
      </w:r>
      <w:r w:rsidR="00AB1864">
        <w:rPr>
          <w:rFonts w:ascii="Times New Roman" w:eastAsia="MS Mincho" w:hAnsi="Times New Roman" w:cs="Times New Roman"/>
          <w:sz w:val="28"/>
          <w:szCs w:val="28"/>
        </w:rPr>
        <w:t>в строке 7.2:</w:t>
      </w:r>
    </w:p>
    <w:p w:rsidR="00AB1864" w:rsidRPr="00D27421" w:rsidRDefault="00AB1864"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4500</w:t>
      </w:r>
      <w:r w:rsidRPr="00D27421">
        <w:rPr>
          <w:rFonts w:ascii="Times New Roman" w:eastAsia="MS Mincho" w:hAnsi="Times New Roman" w:cs="Times New Roman"/>
          <w:sz w:val="28"/>
          <w:szCs w:val="28"/>
        </w:rPr>
        <w:t>,0» заменить цифрами «</w:t>
      </w:r>
      <w:r>
        <w:rPr>
          <w:rFonts w:ascii="Times New Roman" w:eastAsia="MS Mincho" w:hAnsi="Times New Roman" w:cs="Times New Roman"/>
          <w:sz w:val="28"/>
          <w:szCs w:val="28"/>
        </w:rPr>
        <w:t>2000</w:t>
      </w:r>
      <w:r w:rsidRPr="00D27421">
        <w:rPr>
          <w:rFonts w:ascii="Times New Roman" w:eastAsia="MS Mincho" w:hAnsi="Times New Roman" w:cs="Times New Roman"/>
          <w:sz w:val="28"/>
          <w:szCs w:val="28"/>
        </w:rPr>
        <w:t>,0»;</w:t>
      </w:r>
    </w:p>
    <w:p w:rsidR="00AB1864" w:rsidRDefault="00AB1864"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6 циф</w:t>
      </w:r>
      <w:r>
        <w:rPr>
          <w:rFonts w:ascii="Times New Roman" w:eastAsia="MS Mincho" w:hAnsi="Times New Roman" w:cs="Times New Roman"/>
          <w:sz w:val="28"/>
          <w:szCs w:val="28"/>
        </w:rPr>
        <w:t>ры «2500,0» заменить цифрами «0</w:t>
      </w:r>
      <w:r w:rsidRPr="00D27421">
        <w:rPr>
          <w:rFonts w:ascii="Times New Roman" w:eastAsia="MS Mincho" w:hAnsi="Times New Roman" w:cs="Times New Roman"/>
          <w:sz w:val="28"/>
          <w:szCs w:val="28"/>
        </w:rPr>
        <w:t>,0»;</w:t>
      </w:r>
    </w:p>
    <w:p w:rsidR="0080440F" w:rsidRDefault="00AB1864" w:rsidP="00D13048">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щ</w:t>
      </w:r>
      <w:r w:rsidR="0080440F">
        <w:rPr>
          <w:rFonts w:ascii="Times New Roman" w:eastAsia="MS Mincho" w:hAnsi="Times New Roman" w:cs="Times New Roman"/>
          <w:sz w:val="28"/>
          <w:szCs w:val="28"/>
        </w:rPr>
        <w:t>) в стро</w:t>
      </w:r>
      <w:r w:rsidR="00312AD9">
        <w:rPr>
          <w:rFonts w:ascii="Times New Roman" w:eastAsia="MS Mincho" w:hAnsi="Times New Roman" w:cs="Times New Roman"/>
          <w:sz w:val="28"/>
          <w:szCs w:val="28"/>
        </w:rPr>
        <w:t>к</w:t>
      </w:r>
      <w:r w:rsidR="0080440F">
        <w:rPr>
          <w:rFonts w:ascii="Times New Roman" w:eastAsia="MS Mincho" w:hAnsi="Times New Roman" w:cs="Times New Roman"/>
          <w:sz w:val="28"/>
          <w:szCs w:val="28"/>
        </w:rPr>
        <w:t>е «Итого по подпрограмме»:</w:t>
      </w:r>
    </w:p>
    <w:p w:rsidR="00D27421" w:rsidRPr="00D27421" w:rsidRDefault="00D27421" w:rsidP="00D13048">
      <w:pPr>
        <w:pStyle w:val="11"/>
        <w:tabs>
          <w:tab w:val="left" w:pos="1134"/>
        </w:tabs>
        <w:ind w:firstLine="709"/>
        <w:jc w:val="both"/>
        <w:rPr>
          <w:rFonts w:ascii="Times New Roman" w:eastAsia="MS Mincho" w:hAnsi="Times New Roman" w:cs="Times New Roman"/>
          <w:sz w:val="28"/>
          <w:szCs w:val="28"/>
        </w:rPr>
      </w:pPr>
      <w:r w:rsidRPr="00D27421">
        <w:rPr>
          <w:rFonts w:ascii="Times New Roman" w:eastAsia="MS Mincho" w:hAnsi="Times New Roman" w:cs="Times New Roman"/>
          <w:sz w:val="28"/>
          <w:szCs w:val="28"/>
        </w:rPr>
        <w:t>в графе 5 цифры «</w:t>
      </w:r>
      <w:r w:rsidR="0080440F">
        <w:rPr>
          <w:rFonts w:ascii="Times New Roman" w:eastAsia="MS Mincho" w:hAnsi="Times New Roman" w:cs="Times New Roman"/>
          <w:sz w:val="28"/>
          <w:szCs w:val="28"/>
        </w:rPr>
        <w:t>3399785,7</w:t>
      </w:r>
      <w:r w:rsidRPr="00D27421">
        <w:rPr>
          <w:rFonts w:ascii="Times New Roman" w:eastAsia="MS Mincho" w:hAnsi="Times New Roman" w:cs="Times New Roman"/>
          <w:sz w:val="28"/>
          <w:szCs w:val="28"/>
        </w:rPr>
        <w:t>» заменить цифрами «</w:t>
      </w:r>
      <w:r w:rsidR="008C37AF">
        <w:rPr>
          <w:rFonts w:ascii="Times New Roman" w:eastAsia="MS Mincho" w:hAnsi="Times New Roman" w:cs="Times New Roman"/>
          <w:sz w:val="28"/>
          <w:szCs w:val="28"/>
        </w:rPr>
        <w:t>3524785</w:t>
      </w:r>
      <w:r w:rsidR="00312AD9">
        <w:rPr>
          <w:rFonts w:ascii="Times New Roman" w:eastAsia="MS Mincho" w:hAnsi="Times New Roman" w:cs="Times New Roman"/>
          <w:sz w:val="28"/>
          <w:szCs w:val="28"/>
        </w:rPr>
        <w:t>,7</w:t>
      </w:r>
      <w:r w:rsidRPr="00D27421">
        <w:rPr>
          <w:rFonts w:ascii="Times New Roman" w:eastAsia="MS Mincho" w:hAnsi="Times New Roman" w:cs="Times New Roman"/>
          <w:sz w:val="28"/>
          <w:szCs w:val="28"/>
        </w:rPr>
        <w:t>»;</w:t>
      </w:r>
    </w:p>
    <w:p w:rsidR="00D27421" w:rsidRPr="00DF6ECA" w:rsidRDefault="00D27421" w:rsidP="00D13048">
      <w:pPr>
        <w:pStyle w:val="11"/>
        <w:tabs>
          <w:tab w:val="left" w:pos="1134"/>
        </w:tabs>
        <w:ind w:firstLine="709"/>
        <w:jc w:val="both"/>
        <w:rPr>
          <w:rFonts w:ascii="Times New Roman" w:eastAsia="MS Mincho" w:hAnsi="Times New Roman" w:cs="Times New Roman"/>
          <w:color w:val="000000" w:themeColor="text1"/>
          <w:sz w:val="28"/>
          <w:szCs w:val="28"/>
        </w:rPr>
      </w:pPr>
      <w:r w:rsidRPr="00D27421">
        <w:rPr>
          <w:rFonts w:ascii="Times New Roman" w:eastAsia="MS Mincho" w:hAnsi="Times New Roman" w:cs="Times New Roman"/>
          <w:sz w:val="28"/>
          <w:szCs w:val="28"/>
        </w:rPr>
        <w:t>в графе 6 цифры «</w:t>
      </w:r>
      <w:r w:rsidR="0080440F">
        <w:rPr>
          <w:rFonts w:ascii="Times New Roman" w:eastAsia="MS Mincho" w:hAnsi="Times New Roman" w:cs="Times New Roman"/>
          <w:sz w:val="28"/>
          <w:szCs w:val="28"/>
        </w:rPr>
        <w:t>348267,5</w:t>
      </w:r>
      <w:r w:rsidRPr="00D27421">
        <w:rPr>
          <w:rFonts w:ascii="Times New Roman" w:eastAsia="MS Mincho" w:hAnsi="Times New Roman" w:cs="Times New Roman"/>
          <w:sz w:val="28"/>
          <w:szCs w:val="28"/>
        </w:rPr>
        <w:t>» заменить цифрами «</w:t>
      </w:r>
      <w:r w:rsidR="00312AD9">
        <w:rPr>
          <w:rFonts w:ascii="Times New Roman" w:eastAsia="MS Mincho" w:hAnsi="Times New Roman" w:cs="Times New Roman"/>
          <w:sz w:val="28"/>
          <w:szCs w:val="28"/>
        </w:rPr>
        <w:t>473267</w:t>
      </w:r>
      <w:r w:rsidR="0080440F">
        <w:rPr>
          <w:rFonts w:ascii="Times New Roman" w:eastAsia="MS Mincho" w:hAnsi="Times New Roman" w:cs="Times New Roman"/>
          <w:sz w:val="28"/>
          <w:szCs w:val="28"/>
        </w:rPr>
        <w:t>,</w:t>
      </w:r>
      <w:r w:rsidR="00312AD9">
        <w:rPr>
          <w:rFonts w:ascii="Times New Roman" w:eastAsia="MS Mincho" w:hAnsi="Times New Roman" w:cs="Times New Roman"/>
          <w:sz w:val="28"/>
          <w:szCs w:val="28"/>
        </w:rPr>
        <w:t>5</w:t>
      </w:r>
      <w:r w:rsidRPr="00D27421">
        <w:rPr>
          <w:rFonts w:ascii="Times New Roman" w:eastAsia="MS Mincho" w:hAnsi="Times New Roman" w:cs="Times New Roman"/>
          <w:sz w:val="28"/>
          <w:szCs w:val="28"/>
        </w:rPr>
        <w:t>»;</w:t>
      </w:r>
    </w:p>
    <w:p w:rsidR="00535CBB" w:rsidRDefault="00535CBB" w:rsidP="00D13048">
      <w:pPr>
        <w:pStyle w:val="11"/>
        <w:ind w:firstLine="709"/>
        <w:jc w:val="both"/>
        <w:rPr>
          <w:rFonts w:ascii="Times New Roman" w:eastAsia="MS Mincho" w:hAnsi="Times New Roman" w:cs="Times New Roman"/>
          <w:sz w:val="28"/>
          <w:szCs w:val="28"/>
        </w:rPr>
        <w:sectPr w:rsidR="00535CBB" w:rsidSect="00D13048">
          <w:pgSz w:w="11905" w:h="16838" w:code="9"/>
          <w:pgMar w:top="1134" w:right="567" w:bottom="1134" w:left="1701" w:header="709" w:footer="709" w:gutter="0"/>
          <w:pgNumType w:start="1"/>
          <w:cols w:space="720"/>
          <w:noEndnote/>
          <w:titlePg/>
          <w:docGrid w:linePitch="299"/>
        </w:sectPr>
      </w:pPr>
    </w:p>
    <w:p w:rsidR="005125F3" w:rsidRDefault="00535CBB" w:rsidP="00A0699B">
      <w:pPr>
        <w:pStyle w:val="11"/>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2) </w:t>
      </w:r>
      <w:r w:rsidR="00F144A3">
        <w:rPr>
          <w:rFonts w:ascii="Times New Roman" w:eastAsia="MS Mincho" w:hAnsi="Times New Roman" w:cs="Times New Roman"/>
          <w:sz w:val="28"/>
          <w:szCs w:val="28"/>
        </w:rPr>
        <w:t>раздел 2 изложить в следующей редакции:</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8"/>
        <w:gridCol w:w="676"/>
        <w:gridCol w:w="2437"/>
        <w:gridCol w:w="2089"/>
        <w:gridCol w:w="1513"/>
        <w:gridCol w:w="1621"/>
        <w:gridCol w:w="1514"/>
        <w:gridCol w:w="1446"/>
        <w:gridCol w:w="1220"/>
        <w:gridCol w:w="1393"/>
        <w:gridCol w:w="1222"/>
        <w:gridCol w:w="266"/>
      </w:tblGrid>
      <w:tr w:rsidR="009371FC" w:rsidRPr="00AE541A" w:rsidTr="009371FC">
        <w:trPr>
          <w:trHeight w:val="148"/>
        </w:trPr>
        <w:tc>
          <w:tcPr>
            <w:tcW w:w="338" w:type="dxa"/>
            <w:tcBorders>
              <w:top w:val="nil"/>
              <w:left w:val="nil"/>
              <w:bottom w:val="nil"/>
              <w:right w:val="single" w:sz="4" w:space="0" w:color="auto"/>
            </w:tcBorders>
          </w:tcPr>
          <w:p w:rsidR="009371FC" w:rsidRPr="00F144A3" w:rsidRDefault="009371FC" w:rsidP="00A0699B">
            <w:pPr>
              <w:widowControl w:val="0"/>
              <w:spacing w:after="0" w:line="235"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15131" w:type="dxa"/>
            <w:gridSpan w:val="10"/>
            <w:tcBorders>
              <w:left w:val="single" w:sz="4" w:space="0" w:color="auto"/>
              <w:right w:val="single" w:sz="4" w:space="0" w:color="auto"/>
            </w:tcBorders>
          </w:tcPr>
          <w:p w:rsidR="009371FC" w:rsidRPr="008F6EA3" w:rsidRDefault="00CB42FF" w:rsidP="00A0699B">
            <w:pPr>
              <w:widowControl w:val="0"/>
              <w:spacing w:after="0" w:line="235" w:lineRule="auto"/>
              <w:jc w:val="center"/>
              <w:rPr>
                <w:rFonts w:ascii="Times New Roman" w:hAnsi="Times New Roman"/>
                <w:sz w:val="20"/>
                <w:szCs w:val="20"/>
                <w:lang w:eastAsia="ru-RU"/>
              </w:rPr>
            </w:pPr>
            <w:r>
              <w:rPr>
                <w:rFonts w:ascii="Times New Roman" w:hAnsi="Times New Roman"/>
                <w:sz w:val="20"/>
                <w:szCs w:val="20"/>
                <w:lang w:eastAsia="ru-RU"/>
              </w:rPr>
              <w:t>2.</w:t>
            </w:r>
            <w:r w:rsidR="000A110C">
              <w:rPr>
                <w:rFonts w:ascii="Times New Roman" w:hAnsi="Times New Roman"/>
                <w:sz w:val="20"/>
                <w:szCs w:val="20"/>
                <w:lang w:eastAsia="ru-RU"/>
              </w:rPr>
              <w:t xml:space="preserve"> </w:t>
            </w:r>
            <w:r w:rsidR="009371FC" w:rsidRPr="008F6EA3">
              <w:rPr>
                <w:rFonts w:ascii="Times New Roman" w:hAnsi="Times New Roman"/>
                <w:sz w:val="20"/>
                <w:szCs w:val="20"/>
                <w:lang w:eastAsia="ru-RU"/>
              </w:rPr>
              <w:t>Подпрограмма «Устойчивое развитие сельских территорий»</w:t>
            </w:r>
          </w:p>
        </w:tc>
        <w:tc>
          <w:tcPr>
            <w:tcW w:w="266" w:type="dxa"/>
            <w:tcBorders>
              <w:top w:val="nil"/>
              <w:left w:val="single" w:sz="4" w:space="0" w:color="auto"/>
              <w:bottom w:val="nil"/>
              <w:right w:val="nil"/>
            </w:tcBorders>
          </w:tcPr>
          <w:p w:rsidR="009371FC" w:rsidRPr="00AE541A" w:rsidRDefault="009371FC" w:rsidP="00A0699B">
            <w:pPr>
              <w:widowControl w:val="0"/>
              <w:spacing w:after="0" w:line="235" w:lineRule="auto"/>
              <w:jc w:val="center"/>
              <w:rPr>
                <w:rFonts w:ascii="Times New Roman" w:hAnsi="Times New Roman"/>
                <w:sz w:val="16"/>
                <w:szCs w:val="16"/>
                <w:lang w:eastAsia="ru-RU"/>
              </w:rPr>
            </w:pPr>
          </w:p>
        </w:tc>
      </w:tr>
      <w:tr w:rsidR="00C170F4" w:rsidRPr="00AE541A" w:rsidTr="008C37AF">
        <w:trPr>
          <w:trHeight w:val="148"/>
        </w:trPr>
        <w:tc>
          <w:tcPr>
            <w:tcW w:w="338" w:type="dxa"/>
            <w:tcBorders>
              <w:top w:val="nil"/>
              <w:left w:val="nil"/>
              <w:bottom w:val="nil"/>
              <w:right w:val="single" w:sz="4" w:space="0" w:color="auto"/>
            </w:tcBorders>
          </w:tcPr>
          <w:p w:rsidR="00C170F4" w:rsidRPr="00AE541A" w:rsidRDefault="00C170F4" w:rsidP="00A0699B">
            <w:pPr>
              <w:widowControl w:val="0"/>
              <w:spacing w:line="235" w:lineRule="auto"/>
              <w:jc w:val="both"/>
              <w:rPr>
                <w:rFonts w:ascii="Times New Roman" w:hAnsi="Times New Roman"/>
                <w:sz w:val="16"/>
                <w:szCs w:val="16"/>
                <w:lang w:eastAsia="ru-RU"/>
              </w:rPr>
            </w:pPr>
          </w:p>
        </w:tc>
        <w:tc>
          <w:tcPr>
            <w:tcW w:w="676" w:type="dxa"/>
            <w:vMerge w:val="restart"/>
            <w:tcBorders>
              <w:left w:val="single" w:sz="4" w:space="0" w:color="auto"/>
            </w:tcBorders>
          </w:tcPr>
          <w:p w:rsidR="00C170F4" w:rsidRPr="009371FC" w:rsidRDefault="00C170F4" w:rsidP="00A0699B">
            <w:pPr>
              <w:widowControl w:val="0"/>
              <w:spacing w:line="235" w:lineRule="auto"/>
              <w:jc w:val="center"/>
              <w:rPr>
                <w:rFonts w:ascii="Times New Roman" w:hAnsi="Times New Roman"/>
                <w:sz w:val="20"/>
                <w:szCs w:val="20"/>
                <w:lang w:eastAsia="ru-RU"/>
              </w:rPr>
            </w:pPr>
            <w:r w:rsidRPr="009371FC">
              <w:rPr>
                <w:rFonts w:ascii="Times New Roman" w:hAnsi="Times New Roman"/>
                <w:sz w:val="20"/>
                <w:szCs w:val="20"/>
                <w:lang w:eastAsia="ru-RU"/>
              </w:rPr>
              <w:t>1.</w:t>
            </w:r>
          </w:p>
        </w:tc>
        <w:tc>
          <w:tcPr>
            <w:tcW w:w="2437" w:type="dxa"/>
            <w:vMerge w:val="restart"/>
          </w:tcPr>
          <w:p w:rsidR="00C170F4" w:rsidRPr="008F6EA3" w:rsidRDefault="00C170F4" w:rsidP="00A0699B">
            <w:pPr>
              <w:pStyle w:val="ConsPlusNormal"/>
              <w:spacing w:line="235" w:lineRule="auto"/>
              <w:jc w:val="both"/>
              <w:rPr>
                <w:rFonts w:ascii="Times New Roman" w:hAnsi="Times New Roman" w:cs="Times New Roman"/>
                <w:sz w:val="20"/>
                <w:szCs w:val="20"/>
              </w:rPr>
            </w:pPr>
            <w:r w:rsidRPr="008F6EA3">
              <w:rPr>
                <w:rFonts w:ascii="Times New Roman" w:hAnsi="Times New Roman" w:cs="Times New Roman"/>
                <w:sz w:val="20"/>
                <w:szCs w:val="20"/>
              </w:rPr>
              <w:t>Основное мероприятие «Повышение уровня комфортного прожив</w:t>
            </w:r>
            <w:r w:rsidRPr="008F6EA3">
              <w:rPr>
                <w:rFonts w:ascii="Times New Roman" w:hAnsi="Times New Roman" w:cs="Times New Roman"/>
                <w:sz w:val="20"/>
                <w:szCs w:val="20"/>
              </w:rPr>
              <w:t>а</w:t>
            </w:r>
            <w:r w:rsidRPr="008F6EA3">
              <w:rPr>
                <w:rFonts w:ascii="Times New Roman" w:hAnsi="Times New Roman" w:cs="Times New Roman"/>
                <w:sz w:val="20"/>
                <w:szCs w:val="20"/>
              </w:rPr>
              <w:t>ния в сельской местн</w:t>
            </w:r>
            <w:r w:rsidRPr="008F6EA3">
              <w:rPr>
                <w:rFonts w:ascii="Times New Roman" w:hAnsi="Times New Roman" w:cs="Times New Roman"/>
                <w:sz w:val="20"/>
                <w:szCs w:val="20"/>
              </w:rPr>
              <w:t>о</w:t>
            </w:r>
            <w:r w:rsidRPr="008F6EA3">
              <w:rPr>
                <w:rFonts w:ascii="Times New Roman" w:hAnsi="Times New Roman" w:cs="Times New Roman"/>
                <w:sz w:val="20"/>
                <w:szCs w:val="20"/>
              </w:rPr>
              <w:t>сти»</w:t>
            </w:r>
          </w:p>
        </w:tc>
        <w:tc>
          <w:tcPr>
            <w:tcW w:w="2089" w:type="dxa"/>
            <w:vMerge w:val="restart"/>
          </w:tcPr>
          <w:p w:rsidR="00C170F4" w:rsidRPr="008F6EA3" w:rsidRDefault="00C170F4" w:rsidP="00A0699B">
            <w:pPr>
              <w:pStyle w:val="ConsPlusNormal"/>
              <w:spacing w:line="235" w:lineRule="auto"/>
              <w:jc w:val="center"/>
              <w:rPr>
                <w:rFonts w:ascii="Times New Roman" w:hAnsi="Times New Roman" w:cs="Times New Roman"/>
                <w:sz w:val="20"/>
                <w:szCs w:val="20"/>
              </w:rPr>
            </w:pPr>
            <w:r w:rsidRPr="008F6EA3">
              <w:rPr>
                <w:rFonts w:ascii="Times New Roman" w:hAnsi="Times New Roman" w:cs="Times New Roman"/>
                <w:sz w:val="20"/>
                <w:szCs w:val="20"/>
              </w:rPr>
              <w:t>Министерство сел</w:t>
            </w:r>
            <w:r w:rsidRPr="008F6EA3">
              <w:rPr>
                <w:rFonts w:ascii="Times New Roman" w:hAnsi="Times New Roman" w:cs="Times New Roman"/>
                <w:sz w:val="20"/>
                <w:szCs w:val="20"/>
              </w:rPr>
              <w:t>ь</w:t>
            </w:r>
            <w:r w:rsidRPr="008F6EA3">
              <w:rPr>
                <w:rFonts w:ascii="Times New Roman" w:hAnsi="Times New Roman" w:cs="Times New Roman"/>
                <w:sz w:val="20"/>
                <w:szCs w:val="20"/>
              </w:rPr>
              <w:t>ского, лесного хозя</w:t>
            </w:r>
            <w:r w:rsidRPr="008F6EA3">
              <w:rPr>
                <w:rFonts w:ascii="Times New Roman" w:hAnsi="Times New Roman" w:cs="Times New Roman"/>
                <w:sz w:val="20"/>
                <w:szCs w:val="20"/>
              </w:rPr>
              <w:t>й</w:t>
            </w:r>
            <w:r w:rsidRPr="008F6EA3">
              <w:rPr>
                <w:rFonts w:ascii="Times New Roman" w:hAnsi="Times New Roman" w:cs="Times New Roman"/>
                <w:sz w:val="20"/>
                <w:szCs w:val="20"/>
              </w:rPr>
              <w:t>ства и природных ресурсов Ульяно</w:t>
            </w:r>
            <w:r w:rsidRPr="008F6EA3">
              <w:rPr>
                <w:rFonts w:ascii="Times New Roman" w:hAnsi="Times New Roman" w:cs="Times New Roman"/>
                <w:sz w:val="20"/>
                <w:szCs w:val="20"/>
              </w:rPr>
              <w:t>в</w:t>
            </w:r>
            <w:r w:rsidRPr="008F6EA3">
              <w:rPr>
                <w:rFonts w:ascii="Times New Roman" w:hAnsi="Times New Roman" w:cs="Times New Roman"/>
                <w:sz w:val="20"/>
                <w:szCs w:val="20"/>
              </w:rPr>
              <w:t>ской области,</w:t>
            </w:r>
          </w:p>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Министерство</w:t>
            </w:r>
            <w:r w:rsidR="00A0699B">
              <w:rPr>
                <w:rFonts w:ascii="Times New Roman" w:hAnsi="Times New Roman"/>
                <w:sz w:val="20"/>
                <w:szCs w:val="20"/>
                <w:lang w:eastAsia="ru-RU"/>
              </w:rPr>
              <w:t xml:space="preserve"> пр</w:t>
            </w:r>
            <w:r w:rsidR="00A0699B">
              <w:rPr>
                <w:rFonts w:ascii="Times New Roman" w:hAnsi="Times New Roman"/>
                <w:sz w:val="20"/>
                <w:szCs w:val="20"/>
                <w:lang w:eastAsia="ru-RU"/>
              </w:rPr>
              <w:t>о</w:t>
            </w:r>
            <w:r w:rsidR="00A0699B">
              <w:rPr>
                <w:rFonts w:ascii="Times New Roman" w:hAnsi="Times New Roman"/>
                <w:sz w:val="20"/>
                <w:szCs w:val="20"/>
                <w:lang w:eastAsia="ru-RU"/>
              </w:rPr>
              <w:t>мышленности,</w:t>
            </w:r>
            <w:r w:rsidRPr="008F6EA3">
              <w:rPr>
                <w:rFonts w:ascii="Times New Roman" w:hAnsi="Times New Roman"/>
                <w:sz w:val="20"/>
                <w:szCs w:val="20"/>
                <w:lang w:eastAsia="ru-RU"/>
              </w:rPr>
              <w:t xml:space="preserve"> строи</w:t>
            </w:r>
            <w:r w:rsidRPr="008F6EA3">
              <w:rPr>
                <w:rFonts w:ascii="Times New Roman" w:hAnsi="Times New Roman"/>
                <w:sz w:val="20"/>
                <w:szCs w:val="20"/>
                <w:lang w:eastAsia="ru-RU"/>
              </w:rPr>
              <w:softHyphen/>
              <w:t>тельства, жилищно-коммунального ко</w:t>
            </w:r>
            <w:r w:rsidRPr="008F6EA3">
              <w:rPr>
                <w:rFonts w:ascii="Times New Roman" w:hAnsi="Times New Roman"/>
                <w:sz w:val="20"/>
                <w:szCs w:val="20"/>
                <w:lang w:eastAsia="ru-RU"/>
              </w:rPr>
              <w:t>м</w:t>
            </w:r>
            <w:r w:rsidRPr="008F6EA3">
              <w:rPr>
                <w:rFonts w:ascii="Times New Roman" w:hAnsi="Times New Roman"/>
                <w:sz w:val="20"/>
                <w:szCs w:val="20"/>
                <w:lang w:eastAsia="ru-RU"/>
              </w:rPr>
              <w:t xml:space="preserve">плекса и транспорта </w:t>
            </w:r>
          </w:p>
          <w:p w:rsidR="00C170F4" w:rsidRPr="008F6EA3" w:rsidRDefault="00C170F4" w:rsidP="00A0699B">
            <w:pPr>
              <w:pStyle w:val="ConsPlusNormal"/>
              <w:spacing w:line="235" w:lineRule="auto"/>
              <w:jc w:val="center"/>
              <w:rPr>
                <w:rFonts w:ascii="Times New Roman" w:hAnsi="Times New Roman" w:cs="Times New Roman"/>
                <w:sz w:val="20"/>
                <w:szCs w:val="20"/>
              </w:rPr>
            </w:pPr>
            <w:r w:rsidRPr="008F6EA3">
              <w:rPr>
                <w:rFonts w:ascii="Times New Roman" w:hAnsi="Times New Roman" w:cs="Times New Roman"/>
                <w:sz w:val="20"/>
                <w:szCs w:val="20"/>
              </w:rPr>
              <w:t>Ульяновской области</w:t>
            </w: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1397854,31</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325005,31</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128760,5</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140392,5</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409418,0</w:t>
            </w:r>
          </w:p>
        </w:tc>
        <w:tc>
          <w:tcPr>
            <w:tcW w:w="1222" w:type="dxa"/>
            <w:tcBorders>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394278,0</w:t>
            </w:r>
          </w:p>
        </w:tc>
        <w:tc>
          <w:tcPr>
            <w:tcW w:w="266" w:type="dxa"/>
            <w:tcBorders>
              <w:top w:val="nil"/>
              <w:left w:val="single" w:sz="4" w:space="0" w:color="auto"/>
              <w:bottom w:val="nil"/>
              <w:right w:val="nil"/>
            </w:tcBorders>
          </w:tcPr>
          <w:p w:rsidR="00C170F4" w:rsidRDefault="00C170F4" w:rsidP="00A0699B">
            <w:pPr>
              <w:pStyle w:val="ConsPlusNormal"/>
              <w:spacing w:line="235" w:lineRule="auto"/>
              <w:jc w:val="center"/>
            </w:pPr>
          </w:p>
        </w:tc>
      </w:tr>
      <w:tr w:rsidR="00C170F4" w:rsidRPr="00AE541A" w:rsidTr="008C37AF">
        <w:trPr>
          <w:trHeight w:val="148"/>
        </w:trPr>
        <w:tc>
          <w:tcPr>
            <w:tcW w:w="338" w:type="dxa"/>
            <w:tcBorders>
              <w:top w:val="nil"/>
              <w:left w:val="nil"/>
              <w:bottom w:val="nil"/>
              <w:right w:val="single" w:sz="4" w:space="0" w:color="auto"/>
            </w:tcBorders>
          </w:tcPr>
          <w:p w:rsidR="00C170F4" w:rsidRPr="00AE541A" w:rsidRDefault="00C170F4" w:rsidP="00A0699B">
            <w:pPr>
              <w:widowControl w:val="0"/>
              <w:spacing w:line="235"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A0699B">
            <w:pPr>
              <w:widowControl w:val="0"/>
              <w:spacing w:line="235" w:lineRule="auto"/>
              <w:jc w:val="center"/>
              <w:rPr>
                <w:rFonts w:ascii="Times New Roman" w:hAnsi="Times New Roman"/>
                <w:sz w:val="20"/>
                <w:szCs w:val="20"/>
                <w:lang w:eastAsia="ru-RU"/>
              </w:rPr>
            </w:pPr>
          </w:p>
        </w:tc>
        <w:tc>
          <w:tcPr>
            <w:tcW w:w="2437" w:type="dxa"/>
            <w:vMerge/>
          </w:tcPr>
          <w:p w:rsidR="00C170F4" w:rsidRPr="008F6EA3" w:rsidRDefault="00C170F4" w:rsidP="00A0699B">
            <w:pPr>
              <w:widowControl w:val="0"/>
              <w:spacing w:line="235" w:lineRule="auto"/>
              <w:jc w:val="both"/>
              <w:rPr>
                <w:rFonts w:ascii="Times New Roman" w:hAnsi="Times New Roman"/>
                <w:sz w:val="20"/>
                <w:szCs w:val="20"/>
                <w:lang w:eastAsia="ru-RU"/>
              </w:rPr>
            </w:pPr>
          </w:p>
        </w:tc>
        <w:tc>
          <w:tcPr>
            <w:tcW w:w="2089" w:type="dxa"/>
            <w:vMerge/>
          </w:tcPr>
          <w:p w:rsidR="00C170F4" w:rsidRPr="008F6EA3" w:rsidRDefault="00C170F4" w:rsidP="00A0699B">
            <w:pPr>
              <w:widowControl w:val="0"/>
              <w:spacing w:line="235" w:lineRule="auto"/>
              <w:jc w:val="center"/>
              <w:rPr>
                <w:rFonts w:ascii="Times New Roman" w:hAnsi="Times New Roman"/>
                <w:sz w:val="20"/>
                <w:szCs w:val="20"/>
                <w:lang w:eastAsia="ru-RU"/>
              </w:rPr>
            </w:pP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1246952,89</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174103,89</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128760,5</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140392,5</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409418,0</w:t>
            </w:r>
          </w:p>
        </w:tc>
        <w:tc>
          <w:tcPr>
            <w:tcW w:w="1222" w:type="dxa"/>
            <w:tcBorders>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394278,0</w:t>
            </w:r>
          </w:p>
        </w:tc>
        <w:tc>
          <w:tcPr>
            <w:tcW w:w="266" w:type="dxa"/>
            <w:tcBorders>
              <w:top w:val="nil"/>
              <w:left w:val="single" w:sz="4" w:space="0" w:color="auto"/>
              <w:bottom w:val="nil"/>
              <w:right w:val="nil"/>
            </w:tcBorders>
          </w:tcPr>
          <w:p w:rsidR="00C170F4" w:rsidRPr="00AE541A" w:rsidRDefault="00C170F4" w:rsidP="00A0699B">
            <w:pPr>
              <w:widowControl w:val="0"/>
              <w:spacing w:after="0" w:line="235" w:lineRule="auto"/>
              <w:jc w:val="center"/>
              <w:rPr>
                <w:rFonts w:ascii="Times New Roman" w:hAnsi="Times New Roman"/>
                <w:sz w:val="16"/>
                <w:szCs w:val="16"/>
                <w:lang w:eastAsia="ru-RU"/>
              </w:rPr>
            </w:pPr>
          </w:p>
        </w:tc>
      </w:tr>
      <w:tr w:rsidR="00C170F4" w:rsidRPr="00AE541A" w:rsidTr="008C37AF">
        <w:trPr>
          <w:trHeight w:val="148"/>
        </w:trPr>
        <w:tc>
          <w:tcPr>
            <w:tcW w:w="338" w:type="dxa"/>
            <w:tcBorders>
              <w:top w:val="nil"/>
              <w:left w:val="nil"/>
              <w:bottom w:val="nil"/>
              <w:right w:val="single" w:sz="4" w:space="0" w:color="auto"/>
            </w:tcBorders>
          </w:tcPr>
          <w:p w:rsidR="00C170F4" w:rsidRPr="00AE541A" w:rsidRDefault="00C170F4" w:rsidP="00A0699B">
            <w:pPr>
              <w:widowControl w:val="0"/>
              <w:spacing w:line="235"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A0699B">
            <w:pPr>
              <w:widowControl w:val="0"/>
              <w:spacing w:line="235" w:lineRule="auto"/>
              <w:jc w:val="center"/>
              <w:rPr>
                <w:rFonts w:ascii="Times New Roman" w:hAnsi="Times New Roman"/>
                <w:sz w:val="20"/>
                <w:szCs w:val="20"/>
                <w:lang w:eastAsia="ru-RU"/>
              </w:rPr>
            </w:pPr>
          </w:p>
        </w:tc>
        <w:tc>
          <w:tcPr>
            <w:tcW w:w="2437" w:type="dxa"/>
            <w:vMerge/>
          </w:tcPr>
          <w:p w:rsidR="00C170F4" w:rsidRPr="008F6EA3" w:rsidRDefault="00C170F4" w:rsidP="00A0699B">
            <w:pPr>
              <w:widowControl w:val="0"/>
              <w:spacing w:line="235" w:lineRule="auto"/>
              <w:jc w:val="both"/>
              <w:rPr>
                <w:rFonts w:ascii="Times New Roman" w:hAnsi="Times New Roman"/>
                <w:sz w:val="20"/>
                <w:szCs w:val="20"/>
                <w:lang w:eastAsia="ru-RU"/>
              </w:rPr>
            </w:pPr>
          </w:p>
        </w:tc>
        <w:tc>
          <w:tcPr>
            <w:tcW w:w="2089" w:type="dxa"/>
            <w:vMerge/>
          </w:tcPr>
          <w:p w:rsidR="00C170F4" w:rsidRPr="008F6EA3" w:rsidRDefault="00C170F4" w:rsidP="00A0699B">
            <w:pPr>
              <w:widowControl w:val="0"/>
              <w:spacing w:line="235" w:lineRule="auto"/>
              <w:jc w:val="center"/>
              <w:rPr>
                <w:rFonts w:ascii="Times New Roman" w:hAnsi="Times New Roman"/>
                <w:sz w:val="20"/>
                <w:szCs w:val="20"/>
                <w:lang w:eastAsia="ru-RU"/>
              </w:rPr>
            </w:pP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150901,42</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150901,42</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AE541A" w:rsidRDefault="00C170F4" w:rsidP="00A0699B">
            <w:pPr>
              <w:widowControl w:val="0"/>
              <w:spacing w:after="0" w:line="235" w:lineRule="auto"/>
              <w:jc w:val="center"/>
              <w:rPr>
                <w:rFonts w:ascii="Times New Roman" w:hAnsi="Times New Roman"/>
                <w:sz w:val="16"/>
                <w:szCs w:val="16"/>
                <w:lang w:eastAsia="ru-RU"/>
              </w:rPr>
            </w:pPr>
          </w:p>
        </w:tc>
      </w:tr>
      <w:tr w:rsidR="00C170F4" w:rsidRPr="00AE541A" w:rsidTr="008C37AF">
        <w:trPr>
          <w:trHeight w:val="148"/>
        </w:trPr>
        <w:tc>
          <w:tcPr>
            <w:tcW w:w="338" w:type="dxa"/>
            <w:tcBorders>
              <w:top w:val="nil"/>
              <w:left w:val="nil"/>
              <w:bottom w:val="nil"/>
              <w:right w:val="single" w:sz="4" w:space="0" w:color="auto"/>
            </w:tcBorders>
          </w:tcPr>
          <w:p w:rsidR="00C170F4" w:rsidRPr="00AE541A" w:rsidRDefault="00C170F4" w:rsidP="00A0699B">
            <w:pPr>
              <w:widowControl w:val="0"/>
              <w:spacing w:line="235" w:lineRule="auto"/>
              <w:jc w:val="both"/>
              <w:rPr>
                <w:rFonts w:ascii="Times New Roman" w:hAnsi="Times New Roman"/>
                <w:sz w:val="16"/>
                <w:szCs w:val="16"/>
                <w:lang w:eastAsia="ru-RU"/>
              </w:rPr>
            </w:pPr>
          </w:p>
        </w:tc>
        <w:tc>
          <w:tcPr>
            <w:tcW w:w="676" w:type="dxa"/>
            <w:vMerge w:val="restart"/>
            <w:tcBorders>
              <w:left w:val="single" w:sz="4" w:space="0" w:color="auto"/>
            </w:tcBorders>
          </w:tcPr>
          <w:p w:rsidR="00C170F4" w:rsidRPr="009371FC" w:rsidRDefault="00C170F4" w:rsidP="00A0699B">
            <w:pPr>
              <w:widowControl w:val="0"/>
              <w:spacing w:line="235" w:lineRule="auto"/>
              <w:jc w:val="center"/>
              <w:rPr>
                <w:rFonts w:ascii="Times New Roman" w:hAnsi="Times New Roman"/>
                <w:sz w:val="20"/>
                <w:szCs w:val="20"/>
                <w:lang w:eastAsia="ru-RU"/>
              </w:rPr>
            </w:pPr>
            <w:r w:rsidRPr="009371FC">
              <w:rPr>
                <w:rFonts w:ascii="Times New Roman" w:hAnsi="Times New Roman"/>
                <w:sz w:val="20"/>
                <w:szCs w:val="20"/>
                <w:lang w:eastAsia="ru-RU"/>
              </w:rPr>
              <w:t>1.1.</w:t>
            </w:r>
          </w:p>
        </w:tc>
        <w:tc>
          <w:tcPr>
            <w:tcW w:w="2437" w:type="dxa"/>
            <w:vMerge w:val="restart"/>
          </w:tcPr>
          <w:p w:rsidR="00C170F4" w:rsidRPr="008F6EA3" w:rsidRDefault="00C170F4" w:rsidP="00A0699B">
            <w:pPr>
              <w:widowControl w:val="0"/>
              <w:spacing w:line="235" w:lineRule="auto"/>
              <w:jc w:val="both"/>
              <w:rPr>
                <w:rFonts w:ascii="Times New Roman" w:hAnsi="Times New Roman"/>
                <w:sz w:val="20"/>
                <w:szCs w:val="20"/>
                <w:lang w:eastAsia="ru-RU"/>
              </w:rPr>
            </w:pPr>
            <w:r w:rsidRPr="008F6EA3">
              <w:rPr>
                <w:rFonts w:ascii="Times New Roman" w:hAnsi="Times New Roman"/>
                <w:sz w:val="20"/>
                <w:szCs w:val="20"/>
                <w:lang w:eastAsia="ru-RU"/>
              </w:rPr>
              <w:t>Улучшение жилищных условий граждан, прожи</w:t>
            </w:r>
            <w:r w:rsidRPr="008F6EA3">
              <w:rPr>
                <w:rFonts w:ascii="Times New Roman" w:hAnsi="Times New Roman"/>
                <w:sz w:val="20"/>
                <w:szCs w:val="20"/>
                <w:lang w:eastAsia="ru-RU"/>
              </w:rPr>
              <w:softHyphen/>
              <w:t>вающих в сельской мест</w:t>
            </w:r>
            <w:r w:rsidRPr="008F6EA3">
              <w:rPr>
                <w:rFonts w:ascii="Times New Roman" w:hAnsi="Times New Roman"/>
                <w:sz w:val="20"/>
                <w:szCs w:val="20"/>
                <w:lang w:eastAsia="ru-RU"/>
              </w:rPr>
              <w:softHyphen/>
              <w:t>ности</w:t>
            </w:r>
          </w:p>
        </w:tc>
        <w:tc>
          <w:tcPr>
            <w:tcW w:w="2089" w:type="dxa"/>
            <w:vMerge w:val="restart"/>
          </w:tcPr>
          <w:p w:rsidR="00C170F4" w:rsidRPr="008F6EA3" w:rsidRDefault="00C170F4" w:rsidP="00A0699B">
            <w:pPr>
              <w:widowControl w:val="0"/>
              <w:spacing w:line="235" w:lineRule="auto"/>
              <w:jc w:val="center"/>
              <w:rPr>
                <w:rFonts w:ascii="Times New Roman" w:hAnsi="Times New Roman"/>
                <w:sz w:val="20"/>
                <w:szCs w:val="20"/>
                <w:lang w:eastAsia="ru-RU"/>
              </w:rPr>
            </w:pPr>
            <w:r w:rsidRPr="008F6EA3">
              <w:rPr>
                <w:rFonts w:ascii="Times New Roman" w:hAnsi="Times New Roman"/>
                <w:sz w:val="20"/>
                <w:szCs w:val="20"/>
                <w:lang w:eastAsia="ru-RU"/>
              </w:rPr>
              <w:t>Министерство сель</w:t>
            </w:r>
            <w:r w:rsidRPr="008F6EA3">
              <w:rPr>
                <w:rFonts w:ascii="Times New Roman" w:hAnsi="Times New Roman"/>
                <w:sz w:val="20"/>
                <w:szCs w:val="20"/>
                <w:lang w:eastAsia="ru-RU"/>
              </w:rPr>
              <w:softHyphen/>
              <w:t>ского, лесного хозяй</w:t>
            </w:r>
            <w:r w:rsidRPr="008F6EA3">
              <w:rPr>
                <w:rFonts w:ascii="Times New Roman" w:hAnsi="Times New Roman"/>
                <w:sz w:val="20"/>
                <w:szCs w:val="20"/>
                <w:lang w:eastAsia="ru-RU"/>
              </w:rPr>
              <w:softHyphen/>
              <w:t>ства и  природных ресурсов Ульянов</w:t>
            </w:r>
            <w:r w:rsidRPr="008F6EA3">
              <w:rPr>
                <w:rFonts w:ascii="Times New Roman" w:hAnsi="Times New Roman"/>
                <w:sz w:val="20"/>
                <w:szCs w:val="20"/>
                <w:lang w:eastAsia="ru-RU"/>
              </w:rPr>
              <w:softHyphen/>
              <w:t>ской области</w:t>
            </w: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385768,9</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118190,9</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60000,0</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60000,0</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68941,0</w:t>
            </w:r>
          </w:p>
        </w:tc>
        <w:tc>
          <w:tcPr>
            <w:tcW w:w="1222" w:type="dxa"/>
            <w:tcBorders>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78637,0</w:t>
            </w:r>
          </w:p>
        </w:tc>
        <w:tc>
          <w:tcPr>
            <w:tcW w:w="266" w:type="dxa"/>
            <w:tcBorders>
              <w:top w:val="nil"/>
              <w:left w:val="single" w:sz="4" w:space="0" w:color="auto"/>
              <w:bottom w:val="nil"/>
              <w:right w:val="nil"/>
            </w:tcBorders>
          </w:tcPr>
          <w:p w:rsidR="00C170F4" w:rsidRPr="00AE541A" w:rsidRDefault="00C170F4" w:rsidP="00A0699B">
            <w:pPr>
              <w:widowControl w:val="0"/>
              <w:spacing w:after="0" w:line="235" w:lineRule="auto"/>
              <w:jc w:val="center"/>
              <w:rPr>
                <w:rFonts w:ascii="Times New Roman" w:hAnsi="Times New Roman"/>
                <w:sz w:val="16"/>
                <w:szCs w:val="16"/>
                <w:lang w:eastAsia="ru-RU"/>
              </w:rPr>
            </w:pPr>
          </w:p>
        </w:tc>
      </w:tr>
      <w:tr w:rsidR="00C170F4" w:rsidRPr="00AE541A" w:rsidTr="008C37AF">
        <w:trPr>
          <w:trHeight w:val="148"/>
        </w:trPr>
        <w:tc>
          <w:tcPr>
            <w:tcW w:w="338" w:type="dxa"/>
            <w:tcBorders>
              <w:top w:val="nil"/>
              <w:left w:val="nil"/>
              <w:bottom w:val="nil"/>
              <w:right w:val="single" w:sz="4" w:space="0" w:color="auto"/>
            </w:tcBorders>
          </w:tcPr>
          <w:p w:rsidR="00C170F4" w:rsidRPr="00AE541A" w:rsidRDefault="00C170F4" w:rsidP="00A0699B">
            <w:pPr>
              <w:widowControl w:val="0"/>
              <w:spacing w:after="0" w:line="235"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A0699B">
            <w:pPr>
              <w:widowControl w:val="0"/>
              <w:spacing w:after="0" w:line="235" w:lineRule="auto"/>
              <w:jc w:val="center"/>
              <w:rPr>
                <w:rFonts w:ascii="Times New Roman" w:hAnsi="Times New Roman"/>
                <w:sz w:val="20"/>
                <w:szCs w:val="20"/>
                <w:lang w:eastAsia="ru-RU"/>
              </w:rPr>
            </w:pPr>
          </w:p>
        </w:tc>
        <w:tc>
          <w:tcPr>
            <w:tcW w:w="2437" w:type="dxa"/>
            <w:vMerge/>
          </w:tcPr>
          <w:p w:rsidR="00C170F4" w:rsidRPr="008F6EA3" w:rsidRDefault="00C170F4" w:rsidP="00A0699B">
            <w:pPr>
              <w:widowControl w:val="0"/>
              <w:spacing w:after="0" w:line="235" w:lineRule="auto"/>
              <w:jc w:val="both"/>
              <w:rPr>
                <w:rFonts w:ascii="Times New Roman" w:hAnsi="Times New Roman"/>
                <w:sz w:val="20"/>
                <w:szCs w:val="20"/>
                <w:lang w:eastAsia="ru-RU"/>
              </w:rPr>
            </w:pPr>
          </w:p>
        </w:tc>
        <w:tc>
          <w:tcPr>
            <w:tcW w:w="2089" w:type="dxa"/>
            <w:vMerge/>
          </w:tcPr>
          <w:p w:rsidR="00C170F4" w:rsidRPr="008F6EA3" w:rsidRDefault="00C170F4" w:rsidP="00A0699B">
            <w:pPr>
              <w:widowControl w:val="0"/>
              <w:spacing w:after="0" w:line="235" w:lineRule="auto"/>
              <w:jc w:val="center"/>
              <w:rPr>
                <w:rFonts w:ascii="Times New Roman" w:hAnsi="Times New Roman"/>
                <w:sz w:val="20"/>
                <w:szCs w:val="20"/>
                <w:lang w:eastAsia="ru-RU"/>
              </w:rPr>
            </w:pP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327578,0</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60000,0</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60000,0</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60000,0</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68941,0</w:t>
            </w:r>
          </w:p>
        </w:tc>
        <w:tc>
          <w:tcPr>
            <w:tcW w:w="1222" w:type="dxa"/>
            <w:tcBorders>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78637,0</w:t>
            </w:r>
          </w:p>
        </w:tc>
        <w:tc>
          <w:tcPr>
            <w:tcW w:w="266" w:type="dxa"/>
            <w:tcBorders>
              <w:top w:val="nil"/>
              <w:left w:val="single" w:sz="4" w:space="0" w:color="auto"/>
              <w:bottom w:val="nil"/>
              <w:right w:val="nil"/>
            </w:tcBorders>
          </w:tcPr>
          <w:p w:rsidR="00C170F4" w:rsidRPr="00AE541A" w:rsidRDefault="00C170F4" w:rsidP="00A0699B">
            <w:pPr>
              <w:widowControl w:val="0"/>
              <w:spacing w:after="0" w:line="235" w:lineRule="auto"/>
              <w:jc w:val="center"/>
              <w:rPr>
                <w:rFonts w:ascii="Times New Roman" w:hAnsi="Times New Roman"/>
                <w:sz w:val="16"/>
                <w:szCs w:val="16"/>
                <w:lang w:eastAsia="ru-RU"/>
              </w:rPr>
            </w:pPr>
          </w:p>
        </w:tc>
      </w:tr>
      <w:tr w:rsidR="00C170F4" w:rsidRPr="00AE541A" w:rsidTr="008C37AF">
        <w:trPr>
          <w:trHeight w:val="148"/>
        </w:trPr>
        <w:tc>
          <w:tcPr>
            <w:tcW w:w="338" w:type="dxa"/>
            <w:tcBorders>
              <w:top w:val="nil"/>
              <w:left w:val="nil"/>
              <w:bottom w:val="nil"/>
              <w:right w:val="single" w:sz="4" w:space="0" w:color="auto"/>
            </w:tcBorders>
          </w:tcPr>
          <w:p w:rsidR="00C170F4" w:rsidRPr="00AE541A" w:rsidRDefault="00C170F4" w:rsidP="00A0699B">
            <w:pPr>
              <w:widowControl w:val="0"/>
              <w:spacing w:after="0" w:line="235"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A0699B">
            <w:pPr>
              <w:widowControl w:val="0"/>
              <w:spacing w:after="0" w:line="235" w:lineRule="auto"/>
              <w:jc w:val="center"/>
              <w:rPr>
                <w:rFonts w:ascii="Times New Roman" w:hAnsi="Times New Roman"/>
                <w:sz w:val="20"/>
                <w:szCs w:val="20"/>
                <w:lang w:eastAsia="ru-RU"/>
              </w:rPr>
            </w:pPr>
          </w:p>
        </w:tc>
        <w:tc>
          <w:tcPr>
            <w:tcW w:w="2437" w:type="dxa"/>
            <w:vMerge/>
          </w:tcPr>
          <w:p w:rsidR="00C170F4" w:rsidRPr="008F6EA3" w:rsidRDefault="00C170F4" w:rsidP="00A0699B">
            <w:pPr>
              <w:widowControl w:val="0"/>
              <w:spacing w:after="0" w:line="235" w:lineRule="auto"/>
              <w:jc w:val="both"/>
              <w:rPr>
                <w:rFonts w:ascii="Times New Roman" w:hAnsi="Times New Roman"/>
                <w:sz w:val="20"/>
                <w:szCs w:val="20"/>
                <w:lang w:eastAsia="ru-RU"/>
              </w:rPr>
            </w:pPr>
          </w:p>
        </w:tc>
        <w:tc>
          <w:tcPr>
            <w:tcW w:w="2089" w:type="dxa"/>
            <w:vMerge/>
          </w:tcPr>
          <w:p w:rsidR="00C170F4" w:rsidRPr="008F6EA3" w:rsidRDefault="00C170F4" w:rsidP="00A0699B">
            <w:pPr>
              <w:widowControl w:val="0"/>
              <w:spacing w:after="0" w:line="235" w:lineRule="auto"/>
              <w:jc w:val="center"/>
              <w:rPr>
                <w:rFonts w:ascii="Times New Roman" w:hAnsi="Times New Roman"/>
                <w:sz w:val="20"/>
                <w:szCs w:val="20"/>
                <w:lang w:eastAsia="ru-RU"/>
              </w:rPr>
            </w:pP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58190,9</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58190,9</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AE541A" w:rsidRDefault="00C170F4" w:rsidP="00A0699B">
            <w:pPr>
              <w:widowControl w:val="0"/>
              <w:spacing w:after="0" w:line="235" w:lineRule="auto"/>
              <w:jc w:val="center"/>
              <w:rPr>
                <w:rFonts w:ascii="Times New Roman" w:hAnsi="Times New Roman"/>
                <w:sz w:val="16"/>
                <w:szCs w:val="16"/>
                <w:lang w:eastAsia="ru-RU"/>
              </w:rPr>
            </w:pPr>
          </w:p>
        </w:tc>
      </w:tr>
      <w:tr w:rsidR="00C170F4" w:rsidRPr="00AE541A" w:rsidTr="008C37AF">
        <w:trPr>
          <w:trHeight w:val="148"/>
        </w:trPr>
        <w:tc>
          <w:tcPr>
            <w:tcW w:w="338" w:type="dxa"/>
            <w:tcBorders>
              <w:top w:val="nil"/>
              <w:left w:val="nil"/>
              <w:bottom w:val="nil"/>
              <w:right w:val="single" w:sz="4" w:space="0" w:color="auto"/>
            </w:tcBorders>
          </w:tcPr>
          <w:p w:rsidR="00C170F4" w:rsidRPr="00AE541A" w:rsidRDefault="00C170F4" w:rsidP="00A0699B">
            <w:pPr>
              <w:widowControl w:val="0"/>
              <w:spacing w:line="235"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A0699B">
            <w:pPr>
              <w:widowControl w:val="0"/>
              <w:spacing w:line="235" w:lineRule="auto"/>
              <w:jc w:val="center"/>
              <w:rPr>
                <w:rFonts w:ascii="Times New Roman" w:hAnsi="Times New Roman"/>
                <w:sz w:val="20"/>
                <w:szCs w:val="20"/>
                <w:lang w:eastAsia="ru-RU"/>
              </w:rPr>
            </w:pPr>
          </w:p>
        </w:tc>
        <w:tc>
          <w:tcPr>
            <w:tcW w:w="2437" w:type="dxa"/>
            <w:vMerge w:val="restart"/>
          </w:tcPr>
          <w:p w:rsidR="00C170F4" w:rsidRPr="008F6EA3" w:rsidRDefault="00C170F4" w:rsidP="00A0699B">
            <w:pPr>
              <w:widowControl w:val="0"/>
              <w:spacing w:line="235" w:lineRule="auto"/>
              <w:jc w:val="both"/>
              <w:rPr>
                <w:rFonts w:ascii="Times New Roman" w:hAnsi="Times New Roman"/>
                <w:sz w:val="20"/>
                <w:szCs w:val="20"/>
                <w:lang w:eastAsia="ru-RU"/>
              </w:rPr>
            </w:pPr>
            <w:r w:rsidRPr="008F6EA3">
              <w:rPr>
                <w:rFonts w:ascii="Times New Roman" w:hAnsi="Times New Roman"/>
                <w:sz w:val="20"/>
                <w:szCs w:val="20"/>
                <w:lang w:eastAsia="ru-RU"/>
              </w:rPr>
              <w:t>в том числе молодых с</w:t>
            </w:r>
            <w:r w:rsidRPr="008F6EA3">
              <w:rPr>
                <w:rFonts w:ascii="Times New Roman" w:hAnsi="Times New Roman"/>
                <w:sz w:val="20"/>
                <w:szCs w:val="20"/>
                <w:lang w:eastAsia="ru-RU"/>
              </w:rPr>
              <w:t>е</w:t>
            </w:r>
            <w:r w:rsidRPr="008F6EA3">
              <w:rPr>
                <w:rFonts w:ascii="Times New Roman" w:hAnsi="Times New Roman"/>
                <w:sz w:val="20"/>
                <w:szCs w:val="20"/>
                <w:lang w:eastAsia="ru-RU"/>
              </w:rPr>
              <w:t>мей и молодых специ</w:t>
            </w:r>
            <w:r w:rsidRPr="008F6EA3">
              <w:rPr>
                <w:rFonts w:ascii="Times New Roman" w:hAnsi="Times New Roman"/>
                <w:sz w:val="20"/>
                <w:szCs w:val="20"/>
                <w:lang w:eastAsia="ru-RU"/>
              </w:rPr>
              <w:t>а</w:t>
            </w:r>
            <w:r w:rsidRPr="008F6EA3">
              <w:rPr>
                <w:rFonts w:ascii="Times New Roman" w:hAnsi="Times New Roman"/>
                <w:sz w:val="20"/>
                <w:szCs w:val="20"/>
                <w:lang w:eastAsia="ru-RU"/>
              </w:rPr>
              <w:t>листов</w:t>
            </w:r>
          </w:p>
        </w:tc>
        <w:tc>
          <w:tcPr>
            <w:tcW w:w="2089" w:type="dxa"/>
            <w:vMerge/>
          </w:tcPr>
          <w:p w:rsidR="00C170F4" w:rsidRPr="008F6EA3" w:rsidRDefault="00C170F4" w:rsidP="00A0699B">
            <w:pPr>
              <w:widowControl w:val="0"/>
              <w:spacing w:after="0" w:line="235" w:lineRule="auto"/>
              <w:jc w:val="center"/>
              <w:rPr>
                <w:rFonts w:ascii="Times New Roman" w:hAnsi="Times New Roman"/>
                <w:sz w:val="20"/>
                <w:szCs w:val="20"/>
                <w:lang w:eastAsia="ru-RU"/>
              </w:rPr>
            </w:pP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239311,6</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82733,6</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13500,0</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13500,0</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59941,0</w:t>
            </w:r>
          </w:p>
        </w:tc>
        <w:tc>
          <w:tcPr>
            <w:tcW w:w="1222" w:type="dxa"/>
            <w:tcBorders>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69637,0</w:t>
            </w:r>
          </w:p>
        </w:tc>
        <w:tc>
          <w:tcPr>
            <w:tcW w:w="266" w:type="dxa"/>
            <w:tcBorders>
              <w:top w:val="nil"/>
              <w:left w:val="single" w:sz="4" w:space="0" w:color="auto"/>
              <w:bottom w:val="nil"/>
              <w:right w:val="nil"/>
            </w:tcBorders>
          </w:tcPr>
          <w:p w:rsidR="00C170F4" w:rsidRPr="00AE541A" w:rsidRDefault="00C170F4" w:rsidP="00A0699B">
            <w:pPr>
              <w:widowControl w:val="0"/>
              <w:spacing w:after="0" w:line="235" w:lineRule="auto"/>
              <w:jc w:val="center"/>
              <w:rPr>
                <w:rFonts w:ascii="Times New Roman" w:hAnsi="Times New Roman"/>
                <w:sz w:val="16"/>
                <w:szCs w:val="16"/>
                <w:lang w:eastAsia="ru-RU"/>
              </w:rPr>
            </w:pPr>
          </w:p>
        </w:tc>
      </w:tr>
      <w:tr w:rsidR="00C170F4" w:rsidRPr="00AE541A" w:rsidTr="008C37AF">
        <w:trPr>
          <w:trHeight w:val="148"/>
        </w:trPr>
        <w:tc>
          <w:tcPr>
            <w:tcW w:w="338" w:type="dxa"/>
            <w:tcBorders>
              <w:top w:val="nil"/>
              <w:left w:val="nil"/>
              <w:bottom w:val="nil"/>
              <w:right w:val="single" w:sz="4" w:space="0" w:color="auto"/>
            </w:tcBorders>
          </w:tcPr>
          <w:p w:rsidR="00C170F4" w:rsidRPr="00AE541A" w:rsidRDefault="00C170F4" w:rsidP="00A0699B">
            <w:pPr>
              <w:widowControl w:val="0"/>
              <w:spacing w:after="0" w:line="235"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A0699B">
            <w:pPr>
              <w:widowControl w:val="0"/>
              <w:spacing w:after="0" w:line="235" w:lineRule="auto"/>
              <w:jc w:val="center"/>
              <w:rPr>
                <w:rFonts w:ascii="Times New Roman" w:hAnsi="Times New Roman"/>
                <w:sz w:val="20"/>
                <w:szCs w:val="20"/>
                <w:lang w:eastAsia="ru-RU"/>
              </w:rPr>
            </w:pPr>
          </w:p>
        </w:tc>
        <w:tc>
          <w:tcPr>
            <w:tcW w:w="2437" w:type="dxa"/>
            <w:vMerge/>
          </w:tcPr>
          <w:p w:rsidR="00C170F4" w:rsidRPr="008F6EA3" w:rsidRDefault="00C170F4" w:rsidP="00A0699B">
            <w:pPr>
              <w:widowControl w:val="0"/>
              <w:spacing w:after="0" w:line="235" w:lineRule="auto"/>
              <w:jc w:val="both"/>
              <w:rPr>
                <w:rFonts w:ascii="Times New Roman" w:hAnsi="Times New Roman"/>
                <w:sz w:val="20"/>
                <w:szCs w:val="20"/>
                <w:lang w:eastAsia="ru-RU"/>
              </w:rPr>
            </w:pPr>
          </w:p>
        </w:tc>
        <w:tc>
          <w:tcPr>
            <w:tcW w:w="2089" w:type="dxa"/>
            <w:vMerge/>
          </w:tcPr>
          <w:p w:rsidR="00C170F4" w:rsidRPr="008F6EA3" w:rsidRDefault="00C170F4" w:rsidP="00A0699B">
            <w:pPr>
              <w:widowControl w:val="0"/>
              <w:spacing w:after="0" w:line="235" w:lineRule="auto"/>
              <w:jc w:val="center"/>
              <w:rPr>
                <w:rFonts w:ascii="Times New Roman" w:hAnsi="Times New Roman"/>
                <w:sz w:val="20"/>
                <w:szCs w:val="20"/>
                <w:lang w:eastAsia="ru-RU"/>
              </w:rPr>
            </w:pP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198578,0</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42000,0</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13500,0</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13500,0</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59941,0</w:t>
            </w:r>
          </w:p>
        </w:tc>
        <w:tc>
          <w:tcPr>
            <w:tcW w:w="1222" w:type="dxa"/>
            <w:tcBorders>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69637,0</w:t>
            </w:r>
          </w:p>
        </w:tc>
        <w:tc>
          <w:tcPr>
            <w:tcW w:w="266" w:type="dxa"/>
            <w:tcBorders>
              <w:top w:val="nil"/>
              <w:left w:val="single" w:sz="4" w:space="0" w:color="auto"/>
              <w:bottom w:val="nil"/>
              <w:right w:val="nil"/>
            </w:tcBorders>
          </w:tcPr>
          <w:p w:rsidR="00C170F4" w:rsidRPr="00AE541A" w:rsidRDefault="00C170F4" w:rsidP="00A0699B">
            <w:pPr>
              <w:widowControl w:val="0"/>
              <w:spacing w:after="0" w:line="235" w:lineRule="auto"/>
              <w:jc w:val="center"/>
              <w:rPr>
                <w:rFonts w:ascii="Times New Roman" w:hAnsi="Times New Roman"/>
                <w:sz w:val="16"/>
                <w:szCs w:val="16"/>
                <w:lang w:eastAsia="ru-RU"/>
              </w:rPr>
            </w:pPr>
          </w:p>
        </w:tc>
      </w:tr>
      <w:tr w:rsidR="00C170F4" w:rsidRPr="00AE541A" w:rsidTr="008C37AF">
        <w:trPr>
          <w:trHeight w:val="148"/>
        </w:trPr>
        <w:tc>
          <w:tcPr>
            <w:tcW w:w="338" w:type="dxa"/>
            <w:tcBorders>
              <w:top w:val="nil"/>
              <w:left w:val="nil"/>
              <w:bottom w:val="nil"/>
              <w:right w:val="single" w:sz="4" w:space="0" w:color="auto"/>
            </w:tcBorders>
          </w:tcPr>
          <w:p w:rsidR="00C170F4" w:rsidRPr="00AE541A" w:rsidRDefault="00C170F4" w:rsidP="00A0699B">
            <w:pPr>
              <w:widowControl w:val="0"/>
              <w:spacing w:after="0" w:line="235"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A0699B">
            <w:pPr>
              <w:widowControl w:val="0"/>
              <w:spacing w:after="0" w:line="235" w:lineRule="auto"/>
              <w:jc w:val="center"/>
              <w:rPr>
                <w:rFonts w:ascii="Times New Roman" w:hAnsi="Times New Roman"/>
                <w:sz w:val="20"/>
                <w:szCs w:val="20"/>
                <w:lang w:eastAsia="ru-RU"/>
              </w:rPr>
            </w:pPr>
          </w:p>
        </w:tc>
        <w:tc>
          <w:tcPr>
            <w:tcW w:w="2437" w:type="dxa"/>
            <w:vMerge/>
          </w:tcPr>
          <w:p w:rsidR="00C170F4" w:rsidRPr="008F6EA3" w:rsidRDefault="00C170F4" w:rsidP="00A0699B">
            <w:pPr>
              <w:widowControl w:val="0"/>
              <w:spacing w:after="0" w:line="235" w:lineRule="auto"/>
              <w:jc w:val="both"/>
              <w:rPr>
                <w:rFonts w:ascii="Times New Roman" w:hAnsi="Times New Roman"/>
                <w:sz w:val="20"/>
                <w:szCs w:val="20"/>
                <w:lang w:eastAsia="ru-RU"/>
              </w:rPr>
            </w:pPr>
          </w:p>
        </w:tc>
        <w:tc>
          <w:tcPr>
            <w:tcW w:w="2089" w:type="dxa"/>
            <w:vMerge/>
          </w:tcPr>
          <w:p w:rsidR="00C170F4" w:rsidRPr="008F6EA3" w:rsidRDefault="00C170F4" w:rsidP="00A0699B">
            <w:pPr>
              <w:widowControl w:val="0"/>
              <w:spacing w:after="0" w:line="235" w:lineRule="auto"/>
              <w:jc w:val="center"/>
              <w:rPr>
                <w:rFonts w:ascii="Times New Roman" w:hAnsi="Times New Roman"/>
                <w:sz w:val="20"/>
                <w:szCs w:val="20"/>
                <w:lang w:eastAsia="ru-RU"/>
              </w:rPr>
            </w:pP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40733,6</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40733,6</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bottom w:val="single" w:sz="4" w:space="0" w:color="auto"/>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AE541A" w:rsidRDefault="00C170F4" w:rsidP="00A0699B">
            <w:pPr>
              <w:widowControl w:val="0"/>
              <w:spacing w:after="0" w:line="235" w:lineRule="auto"/>
              <w:jc w:val="center"/>
              <w:rPr>
                <w:rFonts w:ascii="Times New Roman" w:hAnsi="Times New Roman"/>
                <w:sz w:val="16"/>
                <w:szCs w:val="16"/>
                <w:lang w:eastAsia="ru-RU"/>
              </w:rPr>
            </w:pPr>
          </w:p>
        </w:tc>
      </w:tr>
      <w:tr w:rsidR="00C170F4" w:rsidRPr="00AE541A" w:rsidTr="008C37AF">
        <w:trPr>
          <w:trHeight w:val="148"/>
        </w:trPr>
        <w:tc>
          <w:tcPr>
            <w:tcW w:w="338" w:type="dxa"/>
            <w:tcBorders>
              <w:top w:val="nil"/>
              <w:left w:val="nil"/>
              <w:bottom w:val="nil"/>
              <w:right w:val="single" w:sz="4" w:space="0" w:color="auto"/>
            </w:tcBorders>
          </w:tcPr>
          <w:p w:rsidR="00C170F4" w:rsidRPr="00AE541A" w:rsidRDefault="00C170F4" w:rsidP="00A0699B">
            <w:pPr>
              <w:widowControl w:val="0"/>
              <w:spacing w:after="0" w:line="235" w:lineRule="auto"/>
              <w:jc w:val="both"/>
              <w:rPr>
                <w:rFonts w:ascii="Times New Roman" w:hAnsi="Times New Roman"/>
                <w:sz w:val="16"/>
                <w:szCs w:val="16"/>
                <w:lang w:eastAsia="ru-RU"/>
              </w:rPr>
            </w:pPr>
          </w:p>
        </w:tc>
        <w:tc>
          <w:tcPr>
            <w:tcW w:w="676" w:type="dxa"/>
            <w:vMerge w:val="restart"/>
            <w:tcBorders>
              <w:left w:val="single" w:sz="4" w:space="0" w:color="auto"/>
            </w:tcBorders>
          </w:tcPr>
          <w:p w:rsidR="00C170F4" w:rsidRPr="009371FC" w:rsidRDefault="00C170F4" w:rsidP="00A0699B">
            <w:pPr>
              <w:widowControl w:val="0"/>
              <w:spacing w:after="0" w:line="235"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2437" w:type="dxa"/>
            <w:vMerge w:val="restart"/>
          </w:tcPr>
          <w:p w:rsidR="00C170F4" w:rsidRPr="008F6EA3" w:rsidRDefault="00C170F4" w:rsidP="00A0699B">
            <w:pPr>
              <w:widowControl w:val="0"/>
              <w:spacing w:after="0" w:line="235" w:lineRule="auto"/>
              <w:jc w:val="both"/>
              <w:rPr>
                <w:rFonts w:ascii="Times New Roman" w:hAnsi="Times New Roman"/>
                <w:sz w:val="20"/>
                <w:szCs w:val="20"/>
                <w:lang w:eastAsia="ru-RU"/>
              </w:rPr>
            </w:pPr>
            <w:r w:rsidRPr="008F6EA3">
              <w:rPr>
                <w:rFonts w:ascii="Times New Roman" w:hAnsi="Times New Roman"/>
                <w:sz w:val="20"/>
                <w:szCs w:val="20"/>
                <w:lang w:eastAsia="ru-RU"/>
              </w:rPr>
              <w:t xml:space="preserve">Развитие газификации </w:t>
            </w:r>
            <w:r w:rsidRPr="008F6EA3">
              <w:rPr>
                <w:rFonts w:ascii="Times New Roman" w:hAnsi="Times New Roman"/>
                <w:sz w:val="20"/>
                <w:szCs w:val="20"/>
                <w:lang w:eastAsia="ru-RU"/>
              </w:rPr>
              <w:br/>
              <w:t xml:space="preserve">в сельской местности </w:t>
            </w:r>
          </w:p>
        </w:tc>
        <w:tc>
          <w:tcPr>
            <w:tcW w:w="2089" w:type="dxa"/>
            <w:vMerge w:val="restart"/>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 xml:space="preserve">Министерство </w:t>
            </w:r>
            <w:r w:rsidR="00494F79">
              <w:rPr>
                <w:rFonts w:ascii="Times New Roman" w:hAnsi="Times New Roman"/>
                <w:sz w:val="20"/>
                <w:szCs w:val="20"/>
                <w:lang w:eastAsia="ru-RU"/>
              </w:rPr>
              <w:t>пр</w:t>
            </w:r>
            <w:r w:rsidR="00494F79">
              <w:rPr>
                <w:rFonts w:ascii="Times New Roman" w:hAnsi="Times New Roman"/>
                <w:sz w:val="20"/>
                <w:szCs w:val="20"/>
                <w:lang w:eastAsia="ru-RU"/>
              </w:rPr>
              <w:t>о</w:t>
            </w:r>
            <w:r w:rsidR="00494F79">
              <w:rPr>
                <w:rFonts w:ascii="Times New Roman" w:hAnsi="Times New Roman"/>
                <w:sz w:val="20"/>
                <w:szCs w:val="20"/>
                <w:lang w:eastAsia="ru-RU"/>
              </w:rPr>
              <w:t>мышленности,</w:t>
            </w:r>
            <w:r w:rsidR="000A110C">
              <w:rPr>
                <w:rFonts w:ascii="Times New Roman" w:hAnsi="Times New Roman"/>
                <w:sz w:val="20"/>
                <w:szCs w:val="20"/>
                <w:lang w:eastAsia="ru-RU"/>
              </w:rPr>
              <w:t xml:space="preserve"> </w:t>
            </w:r>
            <w:r w:rsidRPr="008F6EA3">
              <w:rPr>
                <w:rFonts w:ascii="Times New Roman" w:hAnsi="Times New Roman"/>
                <w:sz w:val="20"/>
                <w:szCs w:val="20"/>
                <w:lang w:eastAsia="ru-RU"/>
              </w:rPr>
              <w:t>строи</w:t>
            </w:r>
            <w:r w:rsidRPr="008F6EA3">
              <w:rPr>
                <w:rFonts w:ascii="Times New Roman" w:hAnsi="Times New Roman"/>
                <w:sz w:val="20"/>
                <w:szCs w:val="20"/>
                <w:lang w:eastAsia="ru-RU"/>
              </w:rPr>
              <w:softHyphen/>
              <w:t>тельства, жилищно-коммунального ко</w:t>
            </w:r>
            <w:r w:rsidRPr="008F6EA3">
              <w:rPr>
                <w:rFonts w:ascii="Times New Roman" w:hAnsi="Times New Roman"/>
                <w:sz w:val="20"/>
                <w:szCs w:val="20"/>
                <w:lang w:eastAsia="ru-RU"/>
              </w:rPr>
              <w:t>м</w:t>
            </w:r>
            <w:r w:rsidRPr="008F6EA3">
              <w:rPr>
                <w:rFonts w:ascii="Times New Roman" w:hAnsi="Times New Roman"/>
                <w:sz w:val="20"/>
                <w:szCs w:val="20"/>
                <w:lang w:eastAsia="ru-RU"/>
              </w:rPr>
              <w:t xml:space="preserve">плекса и транспорта </w:t>
            </w:r>
          </w:p>
          <w:p w:rsidR="00C170F4" w:rsidRPr="008F6EA3" w:rsidRDefault="00C170F4" w:rsidP="00A0699B">
            <w:pPr>
              <w:widowControl w:val="0"/>
              <w:spacing w:line="235" w:lineRule="auto"/>
              <w:jc w:val="center"/>
              <w:rPr>
                <w:rFonts w:ascii="Times New Roman" w:hAnsi="Times New Roman"/>
                <w:sz w:val="20"/>
                <w:szCs w:val="20"/>
                <w:lang w:eastAsia="ru-RU"/>
              </w:rPr>
            </w:pPr>
            <w:r w:rsidRPr="008F6EA3">
              <w:rPr>
                <w:rFonts w:ascii="Times New Roman" w:hAnsi="Times New Roman"/>
                <w:sz w:val="20"/>
                <w:szCs w:val="20"/>
                <w:lang w:eastAsia="ru-RU"/>
              </w:rPr>
              <w:t>Ульяновской области</w:t>
            </w: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551969,8</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43497,8</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23457,0</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23457,0</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249139,0</w:t>
            </w:r>
          </w:p>
        </w:tc>
        <w:tc>
          <w:tcPr>
            <w:tcW w:w="1222" w:type="dxa"/>
            <w:tcBorders>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212419,0</w:t>
            </w:r>
          </w:p>
        </w:tc>
        <w:tc>
          <w:tcPr>
            <w:tcW w:w="266" w:type="dxa"/>
            <w:tcBorders>
              <w:top w:val="nil"/>
              <w:left w:val="single" w:sz="4" w:space="0" w:color="auto"/>
              <w:bottom w:val="nil"/>
              <w:right w:val="nil"/>
            </w:tcBorders>
          </w:tcPr>
          <w:p w:rsidR="00C170F4" w:rsidRPr="00AE541A" w:rsidRDefault="00C170F4" w:rsidP="00A0699B">
            <w:pPr>
              <w:widowControl w:val="0"/>
              <w:spacing w:after="0" w:line="235" w:lineRule="auto"/>
              <w:jc w:val="center"/>
              <w:rPr>
                <w:rFonts w:ascii="Times New Roman" w:hAnsi="Times New Roman"/>
                <w:sz w:val="16"/>
                <w:szCs w:val="16"/>
                <w:lang w:eastAsia="ru-RU"/>
              </w:rPr>
            </w:pPr>
          </w:p>
        </w:tc>
      </w:tr>
      <w:tr w:rsidR="00C170F4" w:rsidRPr="00AE541A" w:rsidTr="008C37AF">
        <w:trPr>
          <w:trHeight w:val="148"/>
        </w:trPr>
        <w:tc>
          <w:tcPr>
            <w:tcW w:w="338" w:type="dxa"/>
            <w:tcBorders>
              <w:top w:val="nil"/>
              <w:left w:val="nil"/>
              <w:bottom w:val="nil"/>
              <w:right w:val="single" w:sz="4" w:space="0" w:color="auto"/>
            </w:tcBorders>
          </w:tcPr>
          <w:p w:rsidR="00C170F4" w:rsidRPr="00AE541A" w:rsidRDefault="00C170F4" w:rsidP="00A0699B">
            <w:pPr>
              <w:widowControl w:val="0"/>
              <w:spacing w:after="0" w:line="235"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A0699B">
            <w:pPr>
              <w:widowControl w:val="0"/>
              <w:spacing w:after="0" w:line="235" w:lineRule="auto"/>
              <w:jc w:val="center"/>
              <w:rPr>
                <w:rFonts w:ascii="Times New Roman" w:hAnsi="Times New Roman"/>
                <w:sz w:val="20"/>
                <w:szCs w:val="20"/>
                <w:lang w:eastAsia="ru-RU"/>
              </w:rPr>
            </w:pPr>
          </w:p>
        </w:tc>
        <w:tc>
          <w:tcPr>
            <w:tcW w:w="2437" w:type="dxa"/>
            <w:vMerge/>
          </w:tcPr>
          <w:p w:rsidR="00C170F4" w:rsidRPr="008F6EA3" w:rsidRDefault="00C170F4" w:rsidP="00A0699B">
            <w:pPr>
              <w:widowControl w:val="0"/>
              <w:spacing w:after="0" w:line="235" w:lineRule="auto"/>
              <w:jc w:val="both"/>
              <w:rPr>
                <w:rFonts w:ascii="Times New Roman" w:hAnsi="Times New Roman"/>
                <w:sz w:val="20"/>
                <w:szCs w:val="20"/>
                <w:lang w:eastAsia="ru-RU"/>
              </w:rPr>
            </w:pPr>
          </w:p>
        </w:tc>
        <w:tc>
          <w:tcPr>
            <w:tcW w:w="2089" w:type="dxa"/>
            <w:vMerge/>
          </w:tcPr>
          <w:p w:rsidR="00C170F4" w:rsidRPr="008F6EA3" w:rsidRDefault="00C170F4" w:rsidP="00A0699B">
            <w:pPr>
              <w:widowControl w:val="0"/>
              <w:spacing w:line="235" w:lineRule="auto"/>
              <w:jc w:val="center"/>
              <w:rPr>
                <w:rFonts w:ascii="Times New Roman" w:hAnsi="Times New Roman"/>
                <w:sz w:val="20"/>
                <w:szCs w:val="20"/>
                <w:lang w:eastAsia="ru-RU"/>
              </w:rPr>
            </w:pP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528268,6</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19796,6</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23457,0</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23457,0</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249139,0</w:t>
            </w:r>
          </w:p>
        </w:tc>
        <w:tc>
          <w:tcPr>
            <w:tcW w:w="1222" w:type="dxa"/>
            <w:tcBorders>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212419,0</w:t>
            </w:r>
          </w:p>
        </w:tc>
        <w:tc>
          <w:tcPr>
            <w:tcW w:w="266" w:type="dxa"/>
            <w:tcBorders>
              <w:top w:val="nil"/>
              <w:left w:val="single" w:sz="4" w:space="0" w:color="auto"/>
              <w:bottom w:val="nil"/>
              <w:right w:val="nil"/>
            </w:tcBorders>
          </w:tcPr>
          <w:p w:rsidR="00C170F4" w:rsidRPr="00AE541A" w:rsidRDefault="00C170F4" w:rsidP="00A0699B">
            <w:pPr>
              <w:widowControl w:val="0"/>
              <w:spacing w:after="0" w:line="235" w:lineRule="auto"/>
              <w:jc w:val="center"/>
              <w:rPr>
                <w:rFonts w:ascii="Times New Roman" w:hAnsi="Times New Roman"/>
                <w:sz w:val="16"/>
                <w:szCs w:val="16"/>
                <w:lang w:eastAsia="ru-RU"/>
              </w:rPr>
            </w:pPr>
          </w:p>
        </w:tc>
      </w:tr>
      <w:tr w:rsidR="00C170F4" w:rsidRPr="006341CC" w:rsidTr="008C37AF">
        <w:trPr>
          <w:trHeight w:val="148"/>
        </w:trPr>
        <w:tc>
          <w:tcPr>
            <w:tcW w:w="338" w:type="dxa"/>
            <w:tcBorders>
              <w:top w:val="nil"/>
              <w:left w:val="nil"/>
              <w:bottom w:val="nil"/>
              <w:right w:val="single" w:sz="4" w:space="0" w:color="auto"/>
            </w:tcBorders>
          </w:tcPr>
          <w:p w:rsidR="00C170F4" w:rsidRPr="006341CC" w:rsidRDefault="00C170F4" w:rsidP="00A0699B">
            <w:pPr>
              <w:widowControl w:val="0"/>
              <w:spacing w:after="0" w:line="235"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A0699B">
            <w:pPr>
              <w:widowControl w:val="0"/>
              <w:spacing w:after="0" w:line="235" w:lineRule="auto"/>
              <w:jc w:val="center"/>
              <w:rPr>
                <w:rFonts w:ascii="Times New Roman" w:hAnsi="Times New Roman"/>
                <w:sz w:val="20"/>
                <w:szCs w:val="20"/>
                <w:lang w:eastAsia="ru-RU"/>
              </w:rPr>
            </w:pPr>
          </w:p>
        </w:tc>
        <w:tc>
          <w:tcPr>
            <w:tcW w:w="2437" w:type="dxa"/>
            <w:vMerge/>
          </w:tcPr>
          <w:p w:rsidR="00C170F4" w:rsidRPr="008F6EA3" w:rsidRDefault="00C170F4" w:rsidP="00A0699B">
            <w:pPr>
              <w:widowControl w:val="0"/>
              <w:spacing w:after="0" w:line="235" w:lineRule="auto"/>
              <w:jc w:val="both"/>
              <w:rPr>
                <w:rFonts w:ascii="Times New Roman" w:hAnsi="Times New Roman"/>
                <w:sz w:val="20"/>
                <w:szCs w:val="20"/>
                <w:lang w:eastAsia="ru-RU"/>
              </w:rPr>
            </w:pPr>
          </w:p>
        </w:tc>
        <w:tc>
          <w:tcPr>
            <w:tcW w:w="2089" w:type="dxa"/>
            <w:vMerge/>
          </w:tcPr>
          <w:p w:rsidR="00C170F4" w:rsidRPr="008F6EA3" w:rsidRDefault="00C170F4" w:rsidP="00A0699B">
            <w:pPr>
              <w:widowControl w:val="0"/>
              <w:spacing w:after="0" w:line="235" w:lineRule="auto"/>
              <w:jc w:val="center"/>
              <w:rPr>
                <w:rFonts w:ascii="Times New Roman" w:hAnsi="Times New Roman"/>
                <w:sz w:val="20"/>
                <w:szCs w:val="20"/>
                <w:lang w:eastAsia="ru-RU"/>
              </w:rPr>
            </w:pPr>
          </w:p>
        </w:tc>
        <w:tc>
          <w:tcPr>
            <w:tcW w:w="1513" w:type="dxa"/>
          </w:tcPr>
          <w:p w:rsidR="00C170F4" w:rsidRPr="008F6EA3" w:rsidRDefault="00C170F4" w:rsidP="00A0699B">
            <w:pPr>
              <w:widowControl w:val="0"/>
              <w:spacing w:after="0" w:line="235" w:lineRule="auto"/>
              <w:jc w:val="center"/>
              <w:rPr>
                <w:rFonts w:ascii="Times New Roman" w:hAnsi="Times New Roman"/>
                <w:sz w:val="20"/>
                <w:szCs w:val="20"/>
                <w:lang w:eastAsia="ru-RU"/>
              </w:rPr>
            </w:pPr>
            <w:r w:rsidRPr="008F6EA3">
              <w:rPr>
                <w:rFonts w:ascii="Times New Roman" w:hAnsi="Times New Roman"/>
                <w:sz w:val="20"/>
                <w:szCs w:val="20"/>
                <w:lang w:eastAsia="ru-RU"/>
              </w:rPr>
              <w:t xml:space="preserve">бюджетные ассигнования </w:t>
            </w:r>
            <w:r w:rsidRPr="008F6EA3">
              <w:rPr>
                <w:rFonts w:ascii="Times New Roman" w:hAnsi="Times New Roman"/>
                <w:sz w:val="20"/>
                <w:szCs w:val="20"/>
                <w:lang w:eastAsia="ru-RU"/>
              </w:rPr>
              <w:lastRenderedPageBreak/>
              <w:t>федерального бюджета*</w:t>
            </w:r>
          </w:p>
        </w:tc>
        <w:tc>
          <w:tcPr>
            <w:tcW w:w="1621"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lastRenderedPageBreak/>
              <w:t>23701,2</w:t>
            </w:r>
          </w:p>
        </w:tc>
        <w:tc>
          <w:tcPr>
            <w:tcW w:w="1514"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23701,2</w:t>
            </w:r>
          </w:p>
        </w:tc>
        <w:tc>
          <w:tcPr>
            <w:tcW w:w="1446"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A0699B">
            <w:pPr>
              <w:spacing w:after="0" w:line="235"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A0699B">
            <w:pPr>
              <w:widowControl w:val="0"/>
              <w:spacing w:after="0" w:line="235" w:lineRule="auto"/>
              <w:jc w:val="center"/>
              <w:rPr>
                <w:rFonts w:ascii="Times New Roman" w:hAnsi="Times New Roman"/>
                <w:sz w:val="16"/>
                <w:szCs w:val="16"/>
                <w:lang w:eastAsia="ru-RU"/>
              </w:rPr>
            </w:pPr>
          </w:p>
        </w:tc>
      </w:tr>
      <w:tr w:rsidR="00C170F4" w:rsidRPr="006341CC" w:rsidTr="008C37AF">
        <w:trPr>
          <w:trHeight w:val="148"/>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rPr>
            </w:pPr>
          </w:p>
        </w:tc>
        <w:tc>
          <w:tcPr>
            <w:tcW w:w="676" w:type="dxa"/>
            <w:vMerge w:val="restart"/>
            <w:tcBorders>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rPr>
            </w:pPr>
            <w:r>
              <w:rPr>
                <w:rFonts w:ascii="Times New Roman" w:hAnsi="Times New Roman"/>
                <w:sz w:val="20"/>
                <w:szCs w:val="20"/>
              </w:rPr>
              <w:t>1.3.</w:t>
            </w:r>
          </w:p>
        </w:tc>
        <w:tc>
          <w:tcPr>
            <w:tcW w:w="2437" w:type="dxa"/>
            <w:vMerge w:val="restart"/>
          </w:tcPr>
          <w:p w:rsidR="00C170F4" w:rsidRPr="008F6EA3" w:rsidRDefault="00C170F4" w:rsidP="00C170F4">
            <w:pPr>
              <w:widowControl w:val="0"/>
              <w:spacing w:after="0" w:line="250" w:lineRule="auto"/>
              <w:jc w:val="both"/>
              <w:rPr>
                <w:rFonts w:ascii="Times New Roman" w:hAnsi="Times New Roman"/>
                <w:sz w:val="20"/>
                <w:szCs w:val="20"/>
                <w:lang w:eastAsia="ru-RU"/>
              </w:rPr>
            </w:pPr>
            <w:r w:rsidRPr="008F6EA3">
              <w:rPr>
                <w:rFonts w:ascii="Times New Roman" w:hAnsi="Times New Roman"/>
                <w:sz w:val="20"/>
                <w:szCs w:val="20"/>
              </w:rPr>
              <w:t>Развитие водоснабжения в сельской местности</w:t>
            </w:r>
          </w:p>
        </w:tc>
        <w:tc>
          <w:tcPr>
            <w:tcW w:w="2089" w:type="dxa"/>
            <w:vMerge w:val="restart"/>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 xml:space="preserve">Министерство </w:t>
            </w:r>
            <w:r w:rsidR="00B94B3C">
              <w:rPr>
                <w:rFonts w:ascii="Times New Roman" w:hAnsi="Times New Roman"/>
                <w:sz w:val="20"/>
                <w:szCs w:val="20"/>
                <w:lang w:eastAsia="ru-RU"/>
              </w:rPr>
              <w:t>пр</w:t>
            </w:r>
            <w:r w:rsidR="00B94B3C">
              <w:rPr>
                <w:rFonts w:ascii="Times New Roman" w:hAnsi="Times New Roman"/>
                <w:sz w:val="20"/>
                <w:szCs w:val="20"/>
                <w:lang w:eastAsia="ru-RU"/>
              </w:rPr>
              <w:t>о</w:t>
            </w:r>
            <w:r w:rsidR="00B94B3C">
              <w:rPr>
                <w:rFonts w:ascii="Times New Roman" w:hAnsi="Times New Roman"/>
                <w:sz w:val="20"/>
                <w:szCs w:val="20"/>
                <w:lang w:eastAsia="ru-RU"/>
              </w:rPr>
              <w:t xml:space="preserve">мышленности, </w:t>
            </w:r>
            <w:r w:rsidRPr="008F6EA3">
              <w:rPr>
                <w:rFonts w:ascii="Times New Roman" w:hAnsi="Times New Roman"/>
                <w:sz w:val="20"/>
                <w:szCs w:val="20"/>
                <w:lang w:eastAsia="ru-RU"/>
              </w:rPr>
              <w:t>строи</w:t>
            </w:r>
            <w:r w:rsidRPr="008F6EA3">
              <w:rPr>
                <w:rFonts w:ascii="Times New Roman" w:hAnsi="Times New Roman"/>
                <w:sz w:val="20"/>
                <w:szCs w:val="20"/>
                <w:lang w:eastAsia="ru-RU"/>
              </w:rPr>
              <w:softHyphen/>
              <w:t>тельства, жилищн</w:t>
            </w:r>
            <w:proofErr w:type="gramStart"/>
            <w:r w:rsidRPr="008F6EA3">
              <w:rPr>
                <w:rFonts w:ascii="Times New Roman" w:hAnsi="Times New Roman"/>
                <w:sz w:val="20"/>
                <w:szCs w:val="20"/>
                <w:lang w:eastAsia="ru-RU"/>
              </w:rPr>
              <w:t>о-</w:t>
            </w:r>
            <w:proofErr w:type="gramEnd"/>
            <w:r w:rsidRPr="008F6EA3">
              <w:rPr>
                <w:rFonts w:ascii="Times New Roman" w:hAnsi="Times New Roman"/>
                <w:sz w:val="20"/>
                <w:szCs w:val="20"/>
                <w:lang w:eastAsia="ru-RU"/>
              </w:rPr>
              <w:t xml:space="preserve"> коммунального</w:t>
            </w:r>
          </w:p>
          <w:p w:rsidR="00C170F4" w:rsidRPr="008F6EA3" w:rsidRDefault="00C170F4" w:rsidP="00C170F4">
            <w:pPr>
              <w:widowControl w:val="0"/>
              <w:spacing w:line="250" w:lineRule="auto"/>
              <w:jc w:val="center"/>
              <w:rPr>
                <w:rFonts w:ascii="Times New Roman" w:hAnsi="Times New Roman"/>
                <w:sz w:val="20"/>
                <w:szCs w:val="20"/>
                <w:lang w:eastAsia="ru-RU"/>
              </w:rPr>
            </w:pPr>
            <w:r w:rsidRPr="008F6EA3">
              <w:rPr>
                <w:rFonts w:ascii="Times New Roman" w:hAnsi="Times New Roman"/>
                <w:sz w:val="20"/>
                <w:szCs w:val="20"/>
                <w:lang w:eastAsia="ru-RU"/>
              </w:rPr>
              <w:t>комплекса и транс</w:t>
            </w:r>
            <w:r w:rsidRPr="008F6EA3">
              <w:rPr>
                <w:rFonts w:ascii="Times New Roman" w:hAnsi="Times New Roman"/>
                <w:sz w:val="20"/>
                <w:szCs w:val="20"/>
                <w:lang w:eastAsia="ru-RU"/>
              </w:rPr>
              <w:softHyphen/>
              <w:t>порта Ульяновской области</w:t>
            </w: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290380,6</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48820,6</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23500,0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23500,0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91338,0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103222,0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jc w:val="center"/>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line="250"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C170F4">
            <w:pPr>
              <w:widowControl w:val="0"/>
              <w:spacing w:line="250" w:lineRule="auto"/>
              <w:jc w:val="center"/>
              <w:rPr>
                <w:rFonts w:ascii="Times New Roman" w:hAnsi="Times New Roman"/>
                <w:sz w:val="20"/>
                <w:szCs w:val="20"/>
                <w:lang w:eastAsia="ru-RU"/>
              </w:rPr>
            </w:pPr>
          </w:p>
        </w:tc>
        <w:tc>
          <w:tcPr>
            <w:tcW w:w="2437" w:type="dxa"/>
            <w:vMerge/>
          </w:tcPr>
          <w:p w:rsidR="00C170F4" w:rsidRPr="008F6EA3" w:rsidRDefault="00C170F4" w:rsidP="00C170F4">
            <w:pPr>
              <w:widowControl w:val="0"/>
              <w:spacing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266510,6</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24950,6</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23500,0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23500,0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91338,0</w:t>
            </w:r>
          </w:p>
        </w:tc>
        <w:tc>
          <w:tcPr>
            <w:tcW w:w="1222" w:type="dxa"/>
            <w:tcBorders>
              <w:bottom w:val="single" w:sz="4" w:space="0" w:color="auto"/>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103222,0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jc w:val="center"/>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23870,0</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23870,0</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val="restart"/>
            <w:tcBorders>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2437" w:type="dxa"/>
            <w:vMerge w:val="restart"/>
          </w:tcPr>
          <w:p w:rsidR="00C170F4" w:rsidRPr="008F6EA3" w:rsidRDefault="00C170F4" w:rsidP="00C170F4">
            <w:pPr>
              <w:widowControl w:val="0"/>
              <w:spacing w:after="0" w:line="250" w:lineRule="auto"/>
              <w:jc w:val="both"/>
              <w:rPr>
                <w:rFonts w:ascii="Times New Roman" w:hAnsi="Times New Roman"/>
                <w:sz w:val="20"/>
                <w:szCs w:val="20"/>
                <w:lang w:eastAsia="ru-RU"/>
              </w:rPr>
            </w:pPr>
            <w:r w:rsidRPr="008F6EA3">
              <w:rPr>
                <w:rFonts w:ascii="Times New Roman" w:hAnsi="Times New Roman"/>
                <w:sz w:val="20"/>
                <w:szCs w:val="20"/>
              </w:rPr>
              <w:t>Развитие сети фельдше</w:t>
            </w:r>
            <w:r w:rsidRPr="008F6EA3">
              <w:rPr>
                <w:rFonts w:ascii="Times New Roman" w:hAnsi="Times New Roman"/>
                <w:sz w:val="20"/>
                <w:szCs w:val="20"/>
              </w:rPr>
              <w:t>р</w:t>
            </w:r>
            <w:r w:rsidRPr="008F6EA3">
              <w:rPr>
                <w:rFonts w:ascii="Times New Roman" w:hAnsi="Times New Roman"/>
                <w:sz w:val="20"/>
                <w:szCs w:val="20"/>
              </w:rPr>
              <w:t>ско-акушерских пунктов и (или) офисов врачей общей практики в сел</w:t>
            </w:r>
            <w:r w:rsidRPr="008F6EA3">
              <w:rPr>
                <w:rFonts w:ascii="Times New Roman" w:hAnsi="Times New Roman"/>
                <w:sz w:val="20"/>
                <w:szCs w:val="20"/>
              </w:rPr>
              <w:t>ь</w:t>
            </w:r>
            <w:r w:rsidRPr="008F6EA3">
              <w:rPr>
                <w:rFonts w:ascii="Times New Roman" w:hAnsi="Times New Roman"/>
                <w:sz w:val="20"/>
                <w:szCs w:val="20"/>
              </w:rPr>
              <w:t>ской местности</w:t>
            </w:r>
          </w:p>
        </w:tc>
        <w:tc>
          <w:tcPr>
            <w:tcW w:w="2089" w:type="dxa"/>
            <w:vMerge w:val="restart"/>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 xml:space="preserve">Министерство </w:t>
            </w:r>
            <w:r w:rsidR="00B94B3C">
              <w:rPr>
                <w:rFonts w:ascii="Times New Roman" w:hAnsi="Times New Roman"/>
                <w:sz w:val="20"/>
                <w:szCs w:val="20"/>
                <w:lang w:eastAsia="ru-RU"/>
              </w:rPr>
              <w:t>пр</w:t>
            </w:r>
            <w:r w:rsidR="00B94B3C">
              <w:rPr>
                <w:rFonts w:ascii="Times New Roman" w:hAnsi="Times New Roman"/>
                <w:sz w:val="20"/>
                <w:szCs w:val="20"/>
                <w:lang w:eastAsia="ru-RU"/>
              </w:rPr>
              <w:t>о</w:t>
            </w:r>
            <w:r w:rsidR="00B94B3C">
              <w:rPr>
                <w:rFonts w:ascii="Times New Roman" w:hAnsi="Times New Roman"/>
                <w:sz w:val="20"/>
                <w:szCs w:val="20"/>
                <w:lang w:eastAsia="ru-RU"/>
              </w:rPr>
              <w:t xml:space="preserve">мышленности, </w:t>
            </w:r>
            <w:r w:rsidRPr="008F6EA3">
              <w:rPr>
                <w:rFonts w:ascii="Times New Roman" w:hAnsi="Times New Roman"/>
                <w:sz w:val="20"/>
                <w:szCs w:val="20"/>
                <w:lang w:eastAsia="ru-RU"/>
              </w:rPr>
              <w:t>строи</w:t>
            </w:r>
            <w:r w:rsidRPr="008F6EA3">
              <w:rPr>
                <w:rFonts w:ascii="Times New Roman" w:hAnsi="Times New Roman"/>
                <w:sz w:val="20"/>
                <w:szCs w:val="20"/>
                <w:lang w:eastAsia="ru-RU"/>
              </w:rPr>
              <w:softHyphen/>
              <w:t>тельства, жилищн</w:t>
            </w:r>
            <w:proofErr w:type="gramStart"/>
            <w:r w:rsidRPr="008F6EA3">
              <w:rPr>
                <w:rFonts w:ascii="Times New Roman" w:hAnsi="Times New Roman"/>
                <w:sz w:val="20"/>
                <w:szCs w:val="20"/>
                <w:lang w:eastAsia="ru-RU"/>
              </w:rPr>
              <w:t>о-</w:t>
            </w:r>
            <w:proofErr w:type="gramEnd"/>
            <w:r w:rsidRPr="008F6EA3">
              <w:rPr>
                <w:rFonts w:ascii="Times New Roman" w:hAnsi="Times New Roman"/>
                <w:sz w:val="20"/>
                <w:szCs w:val="20"/>
                <w:lang w:eastAsia="ru-RU"/>
              </w:rPr>
              <w:t xml:space="preserve"> коммунального</w:t>
            </w:r>
          </w:p>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комплекса и транс</w:t>
            </w:r>
            <w:r w:rsidRPr="008F6EA3">
              <w:rPr>
                <w:rFonts w:ascii="Times New Roman" w:hAnsi="Times New Roman"/>
                <w:sz w:val="20"/>
                <w:szCs w:val="20"/>
                <w:lang w:eastAsia="ru-RU"/>
              </w:rPr>
              <w:softHyphen/>
              <w:t>порта Ульяновской области</w:t>
            </w: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27910,0</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27910,0</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27000,0</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27000,0</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910,0</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910,0</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val="restart"/>
            <w:tcBorders>
              <w:left w:val="single" w:sz="4" w:space="0" w:color="auto"/>
            </w:tcBorders>
          </w:tcPr>
          <w:p w:rsidR="00C170F4" w:rsidRDefault="00C170F4" w:rsidP="00C170F4">
            <w:pPr>
              <w:widowControl w:val="0"/>
              <w:spacing w:after="0" w:line="250" w:lineRule="auto"/>
              <w:jc w:val="center"/>
              <w:rPr>
                <w:rFonts w:ascii="Times New Roman" w:hAnsi="Times New Roman"/>
                <w:sz w:val="20"/>
                <w:szCs w:val="20"/>
                <w:lang w:eastAsia="ru-RU"/>
              </w:rPr>
            </w:pPr>
            <w:r>
              <w:rPr>
                <w:rFonts w:ascii="Times New Roman" w:hAnsi="Times New Roman"/>
                <w:sz w:val="20"/>
                <w:szCs w:val="20"/>
                <w:lang w:eastAsia="ru-RU"/>
              </w:rPr>
              <w:t>1.5.</w:t>
            </w:r>
          </w:p>
          <w:p w:rsidR="00C170F4" w:rsidRDefault="00C170F4" w:rsidP="00C170F4">
            <w:pPr>
              <w:widowControl w:val="0"/>
              <w:spacing w:after="0" w:line="250" w:lineRule="auto"/>
              <w:jc w:val="center"/>
              <w:rPr>
                <w:rFonts w:ascii="Times New Roman" w:hAnsi="Times New Roman"/>
                <w:sz w:val="20"/>
                <w:szCs w:val="20"/>
                <w:lang w:eastAsia="ru-RU"/>
              </w:rPr>
            </w:pPr>
          </w:p>
          <w:p w:rsidR="00C170F4" w:rsidRDefault="00C170F4" w:rsidP="00C170F4">
            <w:pPr>
              <w:widowControl w:val="0"/>
              <w:spacing w:after="0" w:line="250" w:lineRule="auto"/>
              <w:jc w:val="center"/>
              <w:rPr>
                <w:rFonts w:ascii="Times New Roman" w:hAnsi="Times New Roman"/>
                <w:sz w:val="20"/>
                <w:szCs w:val="20"/>
                <w:lang w:eastAsia="ru-RU"/>
              </w:rPr>
            </w:pPr>
          </w:p>
          <w:p w:rsidR="00C170F4" w:rsidRDefault="00C170F4" w:rsidP="00C170F4">
            <w:pPr>
              <w:widowControl w:val="0"/>
              <w:spacing w:after="0" w:line="250" w:lineRule="auto"/>
              <w:jc w:val="center"/>
              <w:rPr>
                <w:rFonts w:ascii="Times New Roman" w:hAnsi="Times New Roman"/>
                <w:sz w:val="20"/>
                <w:szCs w:val="20"/>
                <w:lang w:eastAsia="ru-RU"/>
              </w:rPr>
            </w:pPr>
          </w:p>
          <w:p w:rsidR="00C170F4" w:rsidRDefault="00C170F4" w:rsidP="00C170F4">
            <w:pPr>
              <w:widowControl w:val="0"/>
              <w:spacing w:after="0" w:line="250" w:lineRule="auto"/>
              <w:jc w:val="center"/>
              <w:rPr>
                <w:rFonts w:ascii="Times New Roman" w:hAnsi="Times New Roman"/>
                <w:sz w:val="20"/>
                <w:szCs w:val="20"/>
                <w:lang w:eastAsia="ru-RU"/>
              </w:rPr>
            </w:pPr>
          </w:p>
          <w:p w:rsidR="00C170F4" w:rsidRDefault="00C170F4" w:rsidP="00C170F4">
            <w:pPr>
              <w:widowControl w:val="0"/>
              <w:spacing w:after="0" w:line="250" w:lineRule="auto"/>
              <w:jc w:val="center"/>
              <w:rPr>
                <w:rFonts w:ascii="Times New Roman" w:hAnsi="Times New Roman"/>
                <w:sz w:val="20"/>
                <w:szCs w:val="20"/>
                <w:lang w:eastAsia="ru-RU"/>
              </w:rPr>
            </w:pPr>
          </w:p>
          <w:p w:rsidR="00C170F4" w:rsidRDefault="00C170F4" w:rsidP="00C170F4">
            <w:pPr>
              <w:widowControl w:val="0"/>
              <w:spacing w:after="0" w:line="250" w:lineRule="auto"/>
              <w:jc w:val="center"/>
              <w:rPr>
                <w:rFonts w:ascii="Times New Roman" w:hAnsi="Times New Roman"/>
                <w:sz w:val="20"/>
                <w:szCs w:val="20"/>
                <w:lang w:eastAsia="ru-RU"/>
              </w:rPr>
            </w:pPr>
          </w:p>
          <w:p w:rsidR="00C170F4" w:rsidRDefault="00C170F4" w:rsidP="00C170F4">
            <w:pPr>
              <w:widowControl w:val="0"/>
              <w:spacing w:after="0" w:line="250" w:lineRule="auto"/>
              <w:jc w:val="center"/>
              <w:rPr>
                <w:rFonts w:ascii="Times New Roman" w:hAnsi="Times New Roman"/>
                <w:sz w:val="20"/>
                <w:szCs w:val="20"/>
                <w:lang w:eastAsia="ru-RU"/>
              </w:rPr>
            </w:pPr>
          </w:p>
          <w:p w:rsidR="00C170F4" w:rsidRDefault="00C170F4" w:rsidP="00C170F4">
            <w:pPr>
              <w:widowControl w:val="0"/>
              <w:spacing w:after="0" w:line="250" w:lineRule="auto"/>
              <w:jc w:val="center"/>
              <w:rPr>
                <w:rFonts w:ascii="Times New Roman" w:hAnsi="Times New Roman"/>
                <w:sz w:val="20"/>
                <w:szCs w:val="20"/>
                <w:lang w:eastAsia="ru-RU"/>
              </w:rPr>
            </w:pPr>
          </w:p>
          <w:p w:rsidR="00C170F4" w:rsidRDefault="00C170F4" w:rsidP="00C170F4">
            <w:pPr>
              <w:widowControl w:val="0"/>
              <w:spacing w:after="0" w:line="250" w:lineRule="auto"/>
              <w:jc w:val="center"/>
              <w:rPr>
                <w:rFonts w:ascii="Times New Roman" w:hAnsi="Times New Roman"/>
                <w:sz w:val="20"/>
                <w:szCs w:val="20"/>
                <w:lang w:eastAsia="ru-RU"/>
              </w:rPr>
            </w:pPr>
          </w:p>
          <w:p w:rsidR="00C170F4" w:rsidRDefault="00C170F4" w:rsidP="00C170F4">
            <w:pPr>
              <w:widowControl w:val="0"/>
              <w:spacing w:after="0" w:line="250" w:lineRule="auto"/>
              <w:jc w:val="center"/>
              <w:rPr>
                <w:rFonts w:ascii="Times New Roman" w:hAnsi="Times New Roman"/>
                <w:sz w:val="20"/>
                <w:szCs w:val="20"/>
                <w:lang w:eastAsia="ru-RU"/>
              </w:rPr>
            </w:pPr>
          </w:p>
          <w:p w:rsidR="00B64627" w:rsidRDefault="00B64627" w:rsidP="00C170F4">
            <w:pPr>
              <w:widowControl w:val="0"/>
              <w:spacing w:after="0" w:line="250" w:lineRule="auto"/>
              <w:jc w:val="center"/>
              <w:rPr>
                <w:rFonts w:ascii="Times New Roman" w:hAnsi="Times New Roman"/>
                <w:sz w:val="20"/>
                <w:szCs w:val="20"/>
                <w:lang w:eastAsia="ru-RU"/>
              </w:rPr>
            </w:pPr>
          </w:p>
          <w:p w:rsidR="00B64627" w:rsidRDefault="00B64627" w:rsidP="00C170F4">
            <w:pPr>
              <w:widowControl w:val="0"/>
              <w:spacing w:after="0" w:line="250" w:lineRule="auto"/>
              <w:jc w:val="center"/>
              <w:rPr>
                <w:rFonts w:ascii="Times New Roman" w:hAnsi="Times New Roman"/>
                <w:sz w:val="20"/>
                <w:szCs w:val="20"/>
                <w:lang w:eastAsia="ru-RU"/>
              </w:rPr>
            </w:pPr>
          </w:p>
          <w:p w:rsidR="00B64627" w:rsidRDefault="00B64627" w:rsidP="00C170F4">
            <w:pPr>
              <w:widowControl w:val="0"/>
              <w:spacing w:after="0" w:line="250" w:lineRule="auto"/>
              <w:jc w:val="center"/>
              <w:rPr>
                <w:rFonts w:ascii="Times New Roman" w:hAnsi="Times New Roman"/>
                <w:sz w:val="20"/>
                <w:szCs w:val="20"/>
                <w:lang w:eastAsia="ru-RU"/>
              </w:rPr>
            </w:pPr>
          </w:p>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val="restart"/>
          </w:tcPr>
          <w:p w:rsidR="00C170F4" w:rsidRPr="008F6EA3" w:rsidRDefault="00C170F4" w:rsidP="00C170F4">
            <w:pPr>
              <w:pStyle w:val="ConsPlusNormal"/>
              <w:jc w:val="both"/>
              <w:rPr>
                <w:rFonts w:ascii="Times New Roman" w:hAnsi="Times New Roman" w:cs="Times New Roman"/>
                <w:sz w:val="20"/>
                <w:szCs w:val="20"/>
              </w:rPr>
            </w:pPr>
            <w:r w:rsidRPr="008F6EA3">
              <w:rPr>
                <w:rFonts w:ascii="Times New Roman" w:hAnsi="Times New Roman" w:cs="Times New Roman"/>
                <w:sz w:val="20"/>
                <w:szCs w:val="20"/>
              </w:rPr>
              <w:lastRenderedPageBreak/>
              <w:t>Развитие сети автом</w:t>
            </w:r>
            <w:r w:rsidRPr="008F6EA3">
              <w:rPr>
                <w:rFonts w:ascii="Times New Roman" w:hAnsi="Times New Roman" w:cs="Times New Roman"/>
                <w:sz w:val="20"/>
                <w:szCs w:val="20"/>
              </w:rPr>
              <w:t>о</w:t>
            </w:r>
            <w:r w:rsidRPr="008F6EA3">
              <w:rPr>
                <w:rFonts w:ascii="Times New Roman" w:hAnsi="Times New Roman" w:cs="Times New Roman"/>
                <w:sz w:val="20"/>
                <w:szCs w:val="20"/>
              </w:rPr>
              <w:t>бильных дорог, ведущих к общественно значимым объектам сельских нас</w:t>
            </w:r>
            <w:r w:rsidRPr="008F6EA3">
              <w:rPr>
                <w:rFonts w:ascii="Times New Roman" w:hAnsi="Times New Roman" w:cs="Times New Roman"/>
                <w:sz w:val="20"/>
                <w:szCs w:val="20"/>
              </w:rPr>
              <w:t>е</w:t>
            </w:r>
            <w:r w:rsidRPr="008F6EA3">
              <w:rPr>
                <w:rFonts w:ascii="Times New Roman" w:hAnsi="Times New Roman" w:cs="Times New Roman"/>
                <w:sz w:val="20"/>
                <w:szCs w:val="20"/>
              </w:rPr>
              <w:t>лённых пунктов, объе</w:t>
            </w:r>
            <w:r w:rsidRPr="008F6EA3">
              <w:rPr>
                <w:rFonts w:ascii="Times New Roman" w:hAnsi="Times New Roman" w:cs="Times New Roman"/>
                <w:sz w:val="20"/>
                <w:szCs w:val="20"/>
              </w:rPr>
              <w:t>к</w:t>
            </w:r>
            <w:r w:rsidRPr="008F6EA3">
              <w:rPr>
                <w:rFonts w:ascii="Times New Roman" w:hAnsi="Times New Roman" w:cs="Times New Roman"/>
                <w:sz w:val="20"/>
                <w:szCs w:val="20"/>
              </w:rPr>
              <w:t>там производства и пер</w:t>
            </w:r>
            <w:r w:rsidRPr="008F6EA3">
              <w:rPr>
                <w:rFonts w:ascii="Times New Roman" w:hAnsi="Times New Roman" w:cs="Times New Roman"/>
                <w:sz w:val="20"/>
                <w:szCs w:val="20"/>
              </w:rPr>
              <w:t>е</w:t>
            </w:r>
            <w:r w:rsidRPr="008F6EA3">
              <w:rPr>
                <w:rFonts w:ascii="Times New Roman" w:hAnsi="Times New Roman" w:cs="Times New Roman"/>
                <w:sz w:val="20"/>
                <w:szCs w:val="20"/>
              </w:rPr>
              <w:t>работки сельскохозя</w:t>
            </w:r>
            <w:r w:rsidRPr="008F6EA3">
              <w:rPr>
                <w:rFonts w:ascii="Times New Roman" w:hAnsi="Times New Roman" w:cs="Times New Roman"/>
                <w:sz w:val="20"/>
                <w:szCs w:val="20"/>
              </w:rPr>
              <w:t>й</w:t>
            </w:r>
            <w:r w:rsidRPr="008F6EA3">
              <w:rPr>
                <w:rFonts w:ascii="Times New Roman" w:hAnsi="Times New Roman" w:cs="Times New Roman"/>
                <w:sz w:val="20"/>
                <w:szCs w:val="20"/>
              </w:rPr>
              <w:t>ственной продукции,</w:t>
            </w:r>
          </w:p>
          <w:p w:rsidR="00C170F4" w:rsidRPr="008F6EA3" w:rsidRDefault="00C170F4" w:rsidP="00C170F4">
            <w:pPr>
              <w:pStyle w:val="ConsPlusNormal"/>
              <w:jc w:val="both"/>
              <w:rPr>
                <w:rFonts w:ascii="Times New Roman" w:hAnsi="Times New Roman" w:cs="Times New Roman"/>
                <w:sz w:val="20"/>
                <w:szCs w:val="20"/>
              </w:rPr>
            </w:pPr>
            <w:r w:rsidRPr="008F6EA3">
              <w:rPr>
                <w:rFonts w:ascii="Times New Roman" w:hAnsi="Times New Roman" w:cs="Times New Roman"/>
                <w:sz w:val="20"/>
                <w:szCs w:val="20"/>
              </w:rPr>
              <w:t>в том числе:</w:t>
            </w:r>
          </w:p>
        </w:tc>
        <w:tc>
          <w:tcPr>
            <w:tcW w:w="2089" w:type="dxa"/>
            <w:vMerge w:val="restart"/>
          </w:tcPr>
          <w:p w:rsidR="00C170F4" w:rsidRPr="008F6EA3" w:rsidRDefault="00C170F4" w:rsidP="00C170F4">
            <w:pPr>
              <w:pStyle w:val="ConsPlusNormal"/>
              <w:jc w:val="center"/>
              <w:rPr>
                <w:rFonts w:ascii="Times New Roman" w:hAnsi="Times New Roman" w:cs="Times New Roman"/>
                <w:sz w:val="20"/>
                <w:szCs w:val="20"/>
              </w:rPr>
            </w:pPr>
            <w:r w:rsidRPr="008F6EA3">
              <w:rPr>
                <w:rFonts w:ascii="Times New Roman" w:hAnsi="Times New Roman" w:cs="Times New Roman"/>
                <w:sz w:val="20"/>
                <w:szCs w:val="20"/>
              </w:rPr>
              <w:t xml:space="preserve">Министерство </w:t>
            </w:r>
            <w:r w:rsidR="00B94B3C">
              <w:rPr>
                <w:rFonts w:ascii="Times New Roman" w:hAnsi="Times New Roman" w:cs="Times New Roman"/>
                <w:sz w:val="20"/>
                <w:szCs w:val="20"/>
              </w:rPr>
              <w:t>пр</w:t>
            </w:r>
            <w:r w:rsidR="00B94B3C">
              <w:rPr>
                <w:rFonts w:ascii="Times New Roman" w:hAnsi="Times New Roman" w:cs="Times New Roman"/>
                <w:sz w:val="20"/>
                <w:szCs w:val="20"/>
              </w:rPr>
              <w:t>о</w:t>
            </w:r>
            <w:r w:rsidR="00B94B3C">
              <w:rPr>
                <w:rFonts w:ascii="Times New Roman" w:hAnsi="Times New Roman" w:cs="Times New Roman"/>
                <w:sz w:val="20"/>
                <w:szCs w:val="20"/>
              </w:rPr>
              <w:t xml:space="preserve">мышленности, </w:t>
            </w:r>
            <w:r w:rsidRPr="008F6EA3">
              <w:rPr>
                <w:rFonts w:ascii="Times New Roman" w:hAnsi="Times New Roman" w:cs="Times New Roman"/>
                <w:sz w:val="20"/>
                <w:szCs w:val="20"/>
              </w:rPr>
              <w:t>стро</w:t>
            </w:r>
            <w:r w:rsidRPr="008F6EA3">
              <w:rPr>
                <w:rFonts w:ascii="Times New Roman" w:hAnsi="Times New Roman" w:cs="Times New Roman"/>
                <w:sz w:val="20"/>
                <w:szCs w:val="20"/>
              </w:rPr>
              <w:t>и</w:t>
            </w:r>
            <w:r w:rsidRPr="008F6EA3">
              <w:rPr>
                <w:rFonts w:ascii="Times New Roman" w:hAnsi="Times New Roman" w:cs="Times New Roman"/>
                <w:sz w:val="20"/>
                <w:szCs w:val="20"/>
              </w:rPr>
              <w:t>тельства, жилищно-коммунального ко</w:t>
            </w:r>
            <w:r w:rsidRPr="008F6EA3">
              <w:rPr>
                <w:rFonts w:ascii="Times New Roman" w:hAnsi="Times New Roman" w:cs="Times New Roman"/>
                <w:sz w:val="20"/>
                <w:szCs w:val="20"/>
              </w:rPr>
              <w:t>м</w:t>
            </w:r>
            <w:r w:rsidRPr="008F6EA3">
              <w:rPr>
                <w:rFonts w:ascii="Times New Roman" w:hAnsi="Times New Roman" w:cs="Times New Roman"/>
                <w:sz w:val="20"/>
                <w:szCs w:val="20"/>
              </w:rPr>
              <w:t>плекса и транспорта Ульяновской области</w:t>
            </w:r>
          </w:p>
          <w:p w:rsidR="00C170F4" w:rsidRPr="008F6EA3" w:rsidRDefault="00C170F4" w:rsidP="00C170F4">
            <w:pPr>
              <w:pStyle w:val="ConsPlusNormal"/>
              <w:jc w:val="center"/>
              <w:rPr>
                <w:rFonts w:ascii="Times New Roman" w:hAnsi="Times New Roman" w:cs="Times New Roman"/>
                <w:sz w:val="20"/>
                <w:szCs w:val="20"/>
              </w:rPr>
            </w:pPr>
          </w:p>
          <w:p w:rsidR="00C170F4" w:rsidRPr="008F6EA3" w:rsidRDefault="00C170F4" w:rsidP="00C170F4">
            <w:pPr>
              <w:pStyle w:val="ConsPlusNormal"/>
              <w:jc w:val="center"/>
              <w:rPr>
                <w:rFonts w:ascii="Times New Roman" w:hAnsi="Times New Roman" w:cs="Times New Roman"/>
                <w:sz w:val="20"/>
                <w:szCs w:val="20"/>
              </w:rPr>
            </w:pPr>
          </w:p>
          <w:p w:rsidR="00C170F4" w:rsidRPr="008F6EA3" w:rsidRDefault="00C170F4" w:rsidP="00C170F4">
            <w:pPr>
              <w:pStyle w:val="ConsPlusNormal"/>
              <w:jc w:val="center"/>
              <w:rPr>
                <w:rFonts w:ascii="Times New Roman" w:hAnsi="Times New Roman" w:cs="Times New Roman"/>
                <w:sz w:val="20"/>
                <w:szCs w:val="20"/>
              </w:rPr>
            </w:pPr>
          </w:p>
          <w:p w:rsidR="00C170F4" w:rsidRPr="008F6EA3" w:rsidRDefault="00C170F4" w:rsidP="00C170F4">
            <w:pPr>
              <w:pStyle w:val="ConsPlusNormal"/>
              <w:jc w:val="center"/>
              <w:rPr>
                <w:rFonts w:ascii="Times New Roman" w:hAnsi="Times New Roman" w:cs="Times New Roman"/>
                <w:sz w:val="20"/>
                <w:szCs w:val="20"/>
              </w:rPr>
            </w:pPr>
          </w:p>
          <w:p w:rsidR="00C170F4" w:rsidRPr="008F6EA3" w:rsidRDefault="00C170F4" w:rsidP="00C170F4">
            <w:pPr>
              <w:pStyle w:val="ConsPlusNormal"/>
              <w:jc w:val="center"/>
              <w:rPr>
                <w:rFonts w:ascii="Times New Roman" w:hAnsi="Times New Roman" w:cs="Times New Roman"/>
                <w:sz w:val="20"/>
                <w:szCs w:val="20"/>
              </w:rPr>
            </w:pPr>
          </w:p>
          <w:p w:rsidR="00C170F4" w:rsidRDefault="00C170F4" w:rsidP="00C170F4">
            <w:pPr>
              <w:pStyle w:val="ConsPlusNormal"/>
              <w:jc w:val="center"/>
              <w:rPr>
                <w:rFonts w:ascii="Times New Roman" w:hAnsi="Times New Roman" w:cs="Times New Roman"/>
                <w:sz w:val="20"/>
                <w:szCs w:val="20"/>
              </w:rPr>
            </w:pPr>
          </w:p>
          <w:p w:rsidR="00B64627" w:rsidRDefault="00B64627" w:rsidP="00C170F4">
            <w:pPr>
              <w:pStyle w:val="ConsPlusNormal"/>
              <w:jc w:val="center"/>
              <w:rPr>
                <w:rFonts w:ascii="Times New Roman" w:hAnsi="Times New Roman" w:cs="Times New Roman"/>
                <w:sz w:val="20"/>
                <w:szCs w:val="20"/>
              </w:rPr>
            </w:pPr>
          </w:p>
          <w:p w:rsidR="00B64627" w:rsidRDefault="00B64627" w:rsidP="00C170F4">
            <w:pPr>
              <w:pStyle w:val="ConsPlusNormal"/>
              <w:jc w:val="center"/>
              <w:rPr>
                <w:rFonts w:ascii="Times New Roman" w:hAnsi="Times New Roman" w:cs="Times New Roman"/>
                <w:sz w:val="20"/>
                <w:szCs w:val="20"/>
              </w:rPr>
            </w:pPr>
          </w:p>
          <w:p w:rsidR="00B64627" w:rsidRPr="008F6EA3" w:rsidRDefault="00B64627" w:rsidP="00C170F4">
            <w:pPr>
              <w:pStyle w:val="ConsPlusNormal"/>
              <w:jc w:val="center"/>
              <w:rPr>
                <w:rFonts w:ascii="Times New Roman" w:hAnsi="Times New Roman" w:cs="Times New Roman"/>
                <w:sz w:val="20"/>
                <w:szCs w:val="20"/>
              </w:rPr>
            </w:pPr>
          </w:p>
          <w:p w:rsidR="00C170F4" w:rsidRPr="008F6EA3" w:rsidRDefault="00C170F4" w:rsidP="00C170F4">
            <w:pPr>
              <w:pStyle w:val="ConsPlusNormal"/>
              <w:jc w:val="center"/>
              <w:rPr>
                <w:rFonts w:ascii="Times New Roman" w:hAnsi="Times New Roman" w:cs="Times New Roman"/>
                <w:sz w:val="20"/>
                <w:szCs w:val="20"/>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lastRenderedPageBreak/>
              <w:t>Всего, в том числе:</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133691,99</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78452,99</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21803,5</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33435,5</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94595,69</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39356,69</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21803,50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33435,50</w:t>
            </w:r>
          </w:p>
        </w:tc>
        <w:tc>
          <w:tcPr>
            <w:tcW w:w="1393" w:type="dxa"/>
          </w:tcPr>
          <w:p w:rsidR="00C170F4" w:rsidRPr="00C170F4" w:rsidRDefault="00026B67" w:rsidP="00C170F4">
            <w:pPr>
              <w:spacing w:after="0" w:line="240" w:lineRule="auto"/>
              <w:jc w:val="center"/>
              <w:rPr>
                <w:rFonts w:ascii="Times New Roman" w:hAnsi="Times New Roman"/>
                <w:sz w:val="20"/>
                <w:szCs w:val="20"/>
              </w:rPr>
            </w:pPr>
            <w:r>
              <w:rPr>
                <w:rFonts w:ascii="Times New Roman" w:hAnsi="Times New Roman"/>
                <w:sz w:val="20"/>
                <w:szCs w:val="20"/>
              </w:rPr>
              <w:t>0,0</w:t>
            </w:r>
          </w:p>
        </w:tc>
        <w:tc>
          <w:tcPr>
            <w:tcW w:w="1222" w:type="dxa"/>
            <w:tcBorders>
              <w:right w:val="single" w:sz="4" w:space="0" w:color="auto"/>
            </w:tcBorders>
          </w:tcPr>
          <w:p w:rsidR="00C170F4" w:rsidRPr="00C170F4" w:rsidRDefault="00026B67" w:rsidP="00C170F4">
            <w:pPr>
              <w:spacing w:after="0" w:line="240" w:lineRule="auto"/>
              <w:jc w:val="center"/>
              <w:rPr>
                <w:rFonts w:ascii="Times New Roman" w:hAnsi="Times New Roman"/>
                <w:sz w:val="20"/>
                <w:szCs w:val="20"/>
              </w:rPr>
            </w:pPr>
            <w:r>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39096,3</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39096,30</w:t>
            </w:r>
          </w:p>
        </w:tc>
        <w:tc>
          <w:tcPr>
            <w:tcW w:w="1446" w:type="dxa"/>
          </w:tcPr>
          <w:p w:rsidR="00C170F4" w:rsidRPr="00C170F4" w:rsidRDefault="00026B67" w:rsidP="00C170F4">
            <w:pPr>
              <w:spacing w:after="0" w:line="240" w:lineRule="auto"/>
              <w:jc w:val="center"/>
              <w:rPr>
                <w:rFonts w:ascii="Times New Roman" w:hAnsi="Times New Roman"/>
                <w:sz w:val="20"/>
                <w:szCs w:val="20"/>
              </w:rPr>
            </w:pPr>
            <w:r>
              <w:rPr>
                <w:rFonts w:ascii="Times New Roman" w:hAnsi="Times New Roman"/>
                <w:sz w:val="20"/>
                <w:szCs w:val="20"/>
              </w:rPr>
              <w:t>0,0</w:t>
            </w:r>
          </w:p>
        </w:tc>
        <w:tc>
          <w:tcPr>
            <w:tcW w:w="1220" w:type="dxa"/>
          </w:tcPr>
          <w:p w:rsidR="00C170F4" w:rsidRPr="00C170F4" w:rsidRDefault="00026B67" w:rsidP="00C170F4">
            <w:pPr>
              <w:spacing w:after="0" w:line="240" w:lineRule="auto"/>
              <w:jc w:val="center"/>
              <w:rPr>
                <w:rFonts w:ascii="Times New Roman" w:hAnsi="Times New Roman"/>
                <w:sz w:val="20"/>
                <w:szCs w:val="20"/>
              </w:rPr>
            </w:pPr>
            <w:r>
              <w:rPr>
                <w:rFonts w:ascii="Times New Roman" w:hAnsi="Times New Roman"/>
                <w:sz w:val="20"/>
                <w:szCs w:val="20"/>
              </w:rPr>
              <w:t>0,0</w:t>
            </w:r>
          </w:p>
        </w:tc>
        <w:tc>
          <w:tcPr>
            <w:tcW w:w="1393" w:type="dxa"/>
          </w:tcPr>
          <w:p w:rsidR="00C170F4" w:rsidRPr="00C170F4" w:rsidRDefault="00026B67" w:rsidP="00C170F4">
            <w:pPr>
              <w:spacing w:after="0" w:line="240" w:lineRule="auto"/>
              <w:jc w:val="center"/>
              <w:rPr>
                <w:rFonts w:ascii="Times New Roman" w:hAnsi="Times New Roman"/>
                <w:sz w:val="20"/>
                <w:szCs w:val="20"/>
              </w:rPr>
            </w:pPr>
            <w:r>
              <w:rPr>
                <w:rFonts w:ascii="Times New Roman" w:hAnsi="Times New Roman"/>
                <w:sz w:val="20"/>
                <w:szCs w:val="20"/>
              </w:rPr>
              <w:t>0,0</w:t>
            </w:r>
          </w:p>
        </w:tc>
        <w:tc>
          <w:tcPr>
            <w:tcW w:w="1222" w:type="dxa"/>
            <w:tcBorders>
              <w:right w:val="single" w:sz="4" w:space="0" w:color="auto"/>
            </w:tcBorders>
          </w:tcPr>
          <w:p w:rsidR="00C170F4" w:rsidRPr="00C170F4" w:rsidRDefault="00026B67" w:rsidP="00C170F4">
            <w:pPr>
              <w:spacing w:after="0" w:line="240" w:lineRule="auto"/>
              <w:jc w:val="center"/>
              <w:rPr>
                <w:rFonts w:ascii="Times New Roman" w:hAnsi="Times New Roman"/>
                <w:sz w:val="20"/>
                <w:szCs w:val="20"/>
              </w:rPr>
            </w:pPr>
            <w:r>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264770" w:rsidRPr="006341CC" w:rsidTr="008C37AF">
        <w:trPr>
          <w:trHeight w:val="769"/>
        </w:trPr>
        <w:tc>
          <w:tcPr>
            <w:tcW w:w="338" w:type="dxa"/>
            <w:tcBorders>
              <w:top w:val="nil"/>
              <w:left w:val="nil"/>
              <w:bottom w:val="nil"/>
              <w:right w:val="single" w:sz="4" w:space="0" w:color="auto"/>
            </w:tcBorders>
          </w:tcPr>
          <w:p w:rsidR="00264770" w:rsidRPr="006341CC" w:rsidRDefault="00264770" w:rsidP="00264770">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tcBorders>
          </w:tcPr>
          <w:p w:rsidR="00264770" w:rsidRPr="009371FC" w:rsidRDefault="00264770" w:rsidP="00264770">
            <w:pPr>
              <w:widowControl w:val="0"/>
              <w:spacing w:after="0" w:line="250" w:lineRule="auto"/>
              <w:jc w:val="center"/>
              <w:rPr>
                <w:rFonts w:ascii="Times New Roman" w:hAnsi="Times New Roman"/>
                <w:sz w:val="20"/>
                <w:szCs w:val="20"/>
                <w:lang w:eastAsia="ru-RU"/>
              </w:rPr>
            </w:pPr>
          </w:p>
        </w:tc>
        <w:tc>
          <w:tcPr>
            <w:tcW w:w="2437" w:type="dxa"/>
            <w:vMerge w:val="restart"/>
          </w:tcPr>
          <w:p w:rsidR="00264770" w:rsidRPr="008F6EA3" w:rsidRDefault="00264770" w:rsidP="00264770">
            <w:pPr>
              <w:widowControl w:val="0"/>
              <w:spacing w:after="0" w:line="250" w:lineRule="auto"/>
              <w:jc w:val="both"/>
              <w:rPr>
                <w:rFonts w:ascii="Times New Roman" w:hAnsi="Times New Roman"/>
                <w:sz w:val="20"/>
                <w:szCs w:val="20"/>
                <w:lang w:eastAsia="ru-RU"/>
              </w:rPr>
            </w:pPr>
            <w:proofErr w:type="gramStart"/>
            <w:r w:rsidRPr="00C170F4">
              <w:rPr>
                <w:rFonts w:ascii="Times New Roman" w:hAnsi="Times New Roman"/>
                <w:sz w:val="20"/>
                <w:szCs w:val="20"/>
                <w:lang w:eastAsia="ru-RU"/>
              </w:rPr>
              <w:t>Строительство автом</w:t>
            </w:r>
            <w:r w:rsidRPr="00C170F4">
              <w:rPr>
                <w:rFonts w:ascii="Times New Roman" w:hAnsi="Times New Roman"/>
                <w:sz w:val="20"/>
                <w:szCs w:val="20"/>
                <w:lang w:eastAsia="ru-RU"/>
              </w:rPr>
              <w:t>о</w:t>
            </w:r>
            <w:r w:rsidRPr="00C170F4">
              <w:rPr>
                <w:rFonts w:ascii="Times New Roman" w:hAnsi="Times New Roman"/>
                <w:sz w:val="20"/>
                <w:szCs w:val="20"/>
                <w:lang w:eastAsia="ru-RU"/>
              </w:rPr>
              <w:t>б</w:t>
            </w:r>
            <w:r>
              <w:rPr>
                <w:rFonts w:ascii="Times New Roman" w:hAnsi="Times New Roman"/>
                <w:sz w:val="20"/>
                <w:szCs w:val="20"/>
                <w:lang w:eastAsia="ru-RU"/>
              </w:rPr>
              <w:t>ильной дороги с.</w:t>
            </w:r>
            <w:r w:rsidR="000A110C">
              <w:rPr>
                <w:rFonts w:ascii="Times New Roman" w:hAnsi="Times New Roman"/>
                <w:sz w:val="20"/>
                <w:szCs w:val="20"/>
                <w:lang w:eastAsia="ru-RU"/>
              </w:rPr>
              <w:t xml:space="preserve"> </w:t>
            </w:r>
            <w:r>
              <w:rPr>
                <w:rFonts w:ascii="Times New Roman" w:hAnsi="Times New Roman"/>
                <w:sz w:val="20"/>
                <w:szCs w:val="20"/>
                <w:lang w:eastAsia="ru-RU"/>
              </w:rPr>
              <w:t xml:space="preserve">Новая </w:t>
            </w:r>
            <w:proofErr w:type="spellStart"/>
            <w:r>
              <w:rPr>
                <w:rFonts w:ascii="Times New Roman" w:hAnsi="Times New Roman"/>
                <w:sz w:val="20"/>
                <w:szCs w:val="20"/>
                <w:lang w:eastAsia="ru-RU"/>
              </w:rPr>
              <w:t>Бекшанка</w:t>
            </w:r>
            <w:proofErr w:type="spellEnd"/>
            <w:r>
              <w:rPr>
                <w:rFonts w:ascii="Times New Roman" w:hAnsi="Times New Roman"/>
                <w:sz w:val="20"/>
                <w:szCs w:val="20"/>
                <w:lang w:eastAsia="ru-RU"/>
              </w:rPr>
              <w:t xml:space="preserve"> –</w:t>
            </w:r>
            <w:r w:rsidRPr="00C170F4">
              <w:rPr>
                <w:rFonts w:ascii="Times New Roman" w:hAnsi="Times New Roman"/>
                <w:sz w:val="20"/>
                <w:szCs w:val="20"/>
                <w:lang w:eastAsia="ru-RU"/>
              </w:rPr>
              <w:t xml:space="preserve"> с.</w:t>
            </w:r>
            <w:r w:rsidR="000A110C">
              <w:rPr>
                <w:rFonts w:ascii="Times New Roman" w:hAnsi="Times New Roman"/>
                <w:sz w:val="20"/>
                <w:szCs w:val="20"/>
                <w:lang w:eastAsia="ru-RU"/>
              </w:rPr>
              <w:t xml:space="preserve"> </w:t>
            </w:r>
            <w:r w:rsidRPr="00C170F4">
              <w:rPr>
                <w:rFonts w:ascii="Times New Roman" w:hAnsi="Times New Roman"/>
                <w:sz w:val="20"/>
                <w:szCs w:val="20"/>
                <w:lang w:eastAsia="ru-RU"/>
              </w:rPr>
              <w:t xml:space="preserve">Малая </w:t>
            </w:r>
            <w:proofErr w:type="spellStart"/>
            <w:r w:rsidRPr="00C170F4">
              <w:rPr>
                <w:rFonts w:ascii="Times New Roman" w:hAnsi="Times New Roman"/>
                <w:sz w:val="20"/>
                <w:szCs w:val="20"/>
                <w:lang w:eastAsia="ru-RU"/>
              </w:rPr>
              <w:lastRenderedPageBreak/>
              <w:t>Бекшанка</w:t>
            </w:r>
            <w:proofErr w:type="spellEnd"/>
            <w:r w:rsidRPr="00C170F4">
              <w:rPr>
                <w:rFonts w:ascii="Times New Roman" w:hAnsi="Times New Roman"/>
                <w:sz w:val="20"/>
                <w:szCs w:val="20"/>
                <w:lang w:eastAsia="ru-RU"/>
              </w:rPr>
              <w:t xml:space="preserve"> </w:t>
            </w:r>
            <w:r>
              <w:rPr>
                <w:rFonts w:ascii="Times New Roman" w:hAnsi="Times New Roman"/>
                <w:sz w:val="20"/>
                <w:szCs w:val="20"/>
                <w:lang w:eastAsia="ru-RU"/>
              </w:rPr>
              <w:t>МО «</w:t>
            </w:r>
            <w:proofErr w:type="spellStart"/>
            <w:r>
              <w:rPr>
                <w:rFonts w:ascii="Times New Roman" w:hAnsi="Times New Roman"/>
                <w:sz w:val="20"/>
                <w:szCs w:val="20"/>
                <w:lang w:eastAsia="ru-RU"/>
              </w:rPr>
              <w:t>Бары</w:t>
            </w:r>
            <w:r>
              <w:rPr>
                <w:rFonts w:ascii="Times New Roman" w:hAnsi="Times New Roman"/>
                <w:sz w:val="20"/>
                <w:szCs w:val="20"/>
                <w:lang w:eastAsia="ru-RU"/>
              </w:rPr>
              <w:t>ш</w:t>
            </w:r>
            <w:r>
              <w:rPr>
                <w:rFonts w:ascii="Times New Roman" w:hAnsi="Times New Roman"/>
                <w:sz w:val="20"/>
                <w:szCs w:val="20"/>
                <w:lang w:eastAsia="ru-RU"/>
              </w:rPr>
              <w:t>ский</w:t>
            </w:r>
            <w:proofErr w:type="spellEnd"/>
            <w:r>
              <w:rPr>
                <w:rFonts w:ascii="Times New Roman" w:hAnsi="Times New Roman"/>
                <w:sz w:val="20"/>
                <w:szCs w:val="20"/>
                <w:lang w:eastAsia="ru-RU"/>
              </w:rPr>
              <w:t xml:space="preserve"> район»</w:t>
            </w:r>
            <w:proofErr w:type="gramEnd"/>
          </w:p>
        </w:tc>
        <w:tc>
          <w:tcPr>
            <w:tcW w:w="2089" w:type="dxa"/>
            <w:vMerge/>
          </w:tcPr>
          <w:p w:rsidR="00264770" w:rsidRPr="008F6EA3" w:rsidRDefault="00264770" w:rsidP="00264770">
            <w:pPr>
              <w:widowControl w:val="0"/>
              <w:spacing w:after="0" w:line="250" w:lineRule="auto"/>
              <w:jc w:val="center"/>
              <w:rPr>
                <w:rFonts w:ascii="Times New Roman" w:hAnsi="Times New Roman"/>
                <w:sz w:val="20"/>
                <w:szCs w:val="20"/>
                <w:lang w:eastAsia="ru-RU"/>
              </w:rPr>
            </w:pPr>
          </w:p>
        </w:tc>
        <w:tc>
          <w:tcPr>
            <w:tcW w:w="1513" w:type="dxa"/>
          </w:tcPr>
          <w:p w:rsidR="00264770" w:rsidRPr="008F6EA3" w:rsidRDefault="00264770" w:rsidP="00264770">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55443,67</w:t>
            </w:r>
          </w:p>
        </w:tc>
        <w:tc>
          <w:tcPr>
            <w:tcW w:w="1514"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55443,67</w:t>
            </w:r>
          </w:p>
        </w:tc>
        <w:tc>
          <w:tcPr>
            <w:tcW w:w="1446"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264770" w:rsidRPr="006341CC" w:rsidRDefault="00264770" w:rsidP="00264770">
            <w:pPr>
              <w:widowControl w:val="0"/>
              <w:spacing w:after="0" w:line="250" w:lineRule="auto"/>
              <w:rPr>
                <w:rFonts w:ascii="Times New Roman" w:hAnsi="Times New Roman"/>
                <w:sz w:val="16"/>
                <w:szCs w:val="16"/>
                <w:lang w:eastAsia="ru-RU"/>
              </w:rPr>
            </w:pPr>
          </w:p>
        </w:tc>
      </w:tr>
      <w:tr w:rsidR="00264770" w:rsidRPr="006341CC" w:rsidTr="008C37AF">
        <w:trPr>
          <w:trHeight w:val="769"/>
        </w:trPr>
        <w:tc>
          <w:tcPr>
            <w:tcW w:w="338" w:type="dxa"/>
            <w:tcBorders>
              <w:top w:val="nil"/>
              <w:left w:val="nil"/>
              <w:bottom w:val="nil"/>
              <w:right w:val="single" w:sz="4" w:space="0" w:color="auto"/>
            </w:tcBorders>
          </w:tcPr>
          <w:p w:rsidR="00264770" w:rsidRPr="006341CC" w:rsidRDefault="00264770" w:rsidP="00264770">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tcBorders>
          </w:tcPr>
          <w:p w:rsidR="00264770" w:rsidRPr="009371FC" w:rsidRDefault="00264770" w:rsidP="00264770">
            <w:pPr>
              <w:widowControl w:val="0"/>
              <w:spacing w:after="0" w:line="250" w:lineRule="auto"/>
              <w:jc w:val="center"/>
              <w:rPr>
                <w:rFonts w:ascii="Times New Roman" w:hAnsi="Times New Roman"/>
                <w:sz w:val="20"/>
                <w:szCs w:val="20"/>
                <w:lang w:eastAsia="ru-RU"/>
              </w:rPr>
            </w:pPr>
          </w:p>
        </w:tc>
        <w:tc>
          <w:tcPr>
            <w:tcW w:w="2437" w:type="dxa"/>
            <w:vMerge/>
          </w:tcPr>
          <w:p w:rsidR="00264770" w:rsidRPr="008F6EA3" w:rsidRDefault="00264770" w:rsidP="00264770">
            <w:pPr>
              <w:widowControl w:val="0"/>
              <w:spacing w:after="0" w:line="250" w:lineRule="auto"/>
              <w:jc w:val="both"/>
              <w:rPr>
                <w:rFonts w:ascii="Times New Roman" w:hAnsi="Times New Roman"/>
                <w:sz w:val="20"/>
                <w:szCs w:val="20"/>
                <w:lang w:eastAsia="ru-RU"/>
              </w:rPr>
            </w:pPr>
          </w:p>
        </w:tc>
        <w:tc>
          <w:tcPr>
            <w:tcW w:w="2089" w:type="dxa"/>
            <w:vMerge/>
          </w:tcPr>
          <w:p w:rsidR="00264770" w:rsidRPr="008F6EA3" w:rsidRDefault="00264770" w:rsidP="00264770">
            <w:pPr>
              <w:widowControl w:val="0"/>
              <w:spacing w:after="0" w:line="250" w:lineRule="auto"/>
              <w:jc w:val="center"/>
              <w:rPr>
                <w:rFonts w:ascii="Times New Roman" w:hAnsi="Times New Roman"/>
                <w:sz w:val="20"/>
                <w:szCs w:val="20"/>
                <w:lang w:eastAsia="ru-RU"/>
              </w:rPr>
            </w:pPr>
          </w:p>
        </w:tc>
        <w:tc>
          <w:tcPr>
            <w:tcW w:w="1513" w:type="dxa"/>
          </w:tcPr>
          <w:p w:rsidR="00264770" w:rsidRPr="008F6EA3" w:rsidRDefault="00264770" w:rsidP="00264770">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31453,89</w:t>
            </w:r>
          </w:p>
        </w:tc>
        <w:tc>
          <w:tcPr>
            <w:tcW w:w="1514"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31453,89</w:t>
            </w:r>
          </w:p>
        </w:tc>
        <w:tc>
          <w:tcPr>
            <w:tcW w:w="1446"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264770" w:rsidRPr="006341CC" w:rsidRDefault="00264770" w:rsidP="00264770">
            <w:pPr>
              <w:widowControl w:val="0"/>
              <w:spacing w:after="0" w:line="250" w:lineRule="auto"/>
              <w:rPr>
                <w:rFonts w:ascii="Times New Roman" w:hAnsi="Times New Roman"/>
                <w:sz w:val="16"/>
                <w:szCs w:val="16"/>
                <w:lang w:eastAsia="ru-RU"/>
              </w:rPr>
            </w:pPr>
          </w:p>
        </w:tc>
      </w:tr>
      <w:tr w:rsidR="00264770" w:rsidRPr="006341CC" w:rsidTr="008C37AF">
        <w:trPr>
          <w:trHeight w:val="769"/>
        </w:trPr>
        <w:tc>
          <w:tcPr>
            <w:tcW w:w="338" w:type="dxa"/>
            <w:tcBorders>
              <w:top w:val="nil"/>
              <w:left w:val="nil"/>
              <w:bottom w:val="nil"/>
              <w:right w:val="single" w:sz="4" w:space="0" w:color="auto"/>
            </w:tcBorders>
          </w:tcPr>
          <w:p w:rsidR="00264770" w:rsidRPr="006341CC" w:rsidRDefault="00264770" w:rsidP="00264770">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bottom w:val="nil"/>
            </w:tcBorders>
          </w:tcPr>
          <w:p w:rsidR="00264770" w:rsidRPr="009371FC" w:rsidRDefault="00264770" w:rsidP="00264770">
            <w:pPr>
              <w:widowControl w:val="0"/>
              <w:spacing w:after="0" w:line="250" w:lineRule="auto"/>
              <w:jc w:val="center"/>
              <w:rPr>
                <w:rFonts w:ascii="Times New Roman" w:hAnsi="Times New Roman"/>
                <w:sz w:val="20"/>
                <w:szCs w:val="20"/>
                <w:lang w:eastAsia="ru-RU"/>
              </w:rPr>
            </w:pPr>
          </w:p>
        </w:tc>
        <w:tc>
          <w:tcPr>
            <w:tcW w:w="2437" w:type="dxa"/>
            <w:vMerge/>
            <w:tcBorders>
              <w:bottom w:val="single" w:sz="4" w:space="0" w:color="auto"/>
            </w:tcBorders>
          </w:tcPr>
          <w:p w:rsidR="00264770" w:rsidRPr="008F6EA3" w:rsidRDefault="00264770" w:rsidP="00264770">
            <w:pPr>
              <w:widowControl w:val="0"/>
              <w:spacing w:after="0" w:line="250" w:lineRule="auto"/>
              <w:jc w:val="both"/>
              <w:rPr>
                <w:rFonts w:ascii="Times New Roman" w:hAnsi="Times New Roman"/>
                <w:sz w:val="20"/>
                <w:szCs w:val="20"/>
                <w:lang w:eastAsia="ru-RU"/>
              </w:rPr>
            </w:pPr>
          </w:p>
        </w:tc>
        <w:tc>
          <w:tcPr>
            <w:tcW w:w="2089" w:type="dxa"/>
            <w:vMerge/>
            <w:tcBorders>
              <w:bottom w:val="nil"/>
            </w:tcBorders>
          </w:tcPr>
          <w:p w:rsidR="00264770" w:rsidRPr="008F6EA3" w:rsidRDefault="00264770" w:rsidP="00264770">
            <w:pPr>
              <w:widowControl w:val="0"/>
              <w:spacing w:after="0" w:line="250" w:lineRule="auto"/>
              <w:jc w:val="center"/>
              <w:rPr>
                <w:rFonts w:ascii="Times New Roman" w:hAnsi="Times New Roman"/>
                <w:sz w:val="20"/>
                <w:szCs w:val="20"/>
                <w:lang w:eastAsia="ru-RU"/>
              </w:rPr>
            </w:pPr>
          </w:p>
        </w:tc>
        <w:tc>
          <w:tcPr>
            <w:tcW w:w="1513" w:type="dxa"/>
          </w:tcPr>
          <w:p w:rsidR="00264770" w:rsidRPr="008F6EA3" w:rsidRDefault="00264770" w:rsidP="00264770">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23989,78</w:t>
            </w:r>
          </w:p>
        </w:tc>
        <w:tc>
          <w:tcPr>
            <w:tcW w:w="1514"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23989,78</w:t>
            </w:r>
          </w:p>
        </w:tc>
        <w:tc>
          <w:tcPr>
            <w:tcW w:w="1446"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264770" w:rsidRPr="006341CC" w:rsidRDefault="00264770" w:rsidP="00264770">
            <w:pPr>
              <w:widowControl w:val="0"/>
              <w:spacing w:after="0" w:line="250" w:lineRule="auto"/>
              <w:rPr>
                <w:rFonts w:ascii="Times New Roman" w:hAnsi="Times New Roman"/>
                <w:sz w:val="16"/>
                <w:szCs w:val="16"/>
                <w:lang w:eastAsia="ru-RU"/>
              </w:rPr>
            </w:pPr>
          </w:p>
        </w:tc>
      </w:tr>
      <w:tr w:rsidR="00264770" w:rsidRPr="006341CC" w:rsidTr="008C37AF">
        <w:trPr>
          <w:trHeight w:val="769"/>
        </w:trPr>
        <w:tc>
          <w:tcPr>
            <w:tcW w:w="338" w:type="dxa"/>
            <w:tcBorders>
              <w:top w:val="nil"/>
              <w:left w:val="nil"/>
              <w:bottom w:val="nil"/>
              <w:right w:val="single" w:sz="4" w:space="0" w:color="auto"/>
            </w:tcBorders>
          </w:tcPr>
          <w:p w:rsidR="00264770" w:rsidRPr="006341CC" w:rsidRDefault="00264770" w:rsidP="00264770">
            <w:pPr>
              <w:widowControl w:val="0"/>
              <w:spacing w:after="0" w:line="250" w:lineRule="auto"/>
              <w:jc w:val="both"/>
              <w:rPr>
                <w:rFonts w:ascii="Times New Roman" w:hAnsi="Times New Roman"/>
                <w:sz w:val="16"/>
                <w:szCs w:val="16"/>
                <w:lang w:eastAsia="ru-RU"/>
              </w:rPr>
            </w:pPr>
          </w:p>
        </w:tc>
        <w:tc>
          <w:tcPr>
            <w:tcW w:w="676" w:type="dxa"/>
            <w:tcBorders>
              <w:top w:val="nil"/>
              <w:left w:val="single" w:sz="4" w:space="0" w:color="auto"/>
              <w:bottom w:val="nil"/>
              <w:right w:val="single" w:sz="4" w:space="0" w:color="auto"/>
            </w:tcBorders>
          </w:tcPr>
          <w:p w:rsidR="00264770" w:rsidRPr="009371FC" w:rsidRDefault="00264770" w:rsidP="00264770">
            <w:pPr>
              <w:widowControl w:val="0"/>
              <w:spacing w:after="0" w:line="250" w:lineRule="auto"/>
              <w:jc w:val="center"/>
              <w:rPr>
                <w:rFonts w:ascii="Times New Roman" w:hAnsi="Times New Roman"/>
                <w:sz w:val="20"/>
                <w:szCs w:val="20"/>
                <w:lang w:eastAsia="ru-RU"/>
              </w:rPr>
            </w:pPr>
          </w:p>
        </w:tc>
        <w:tc>
          <w:tcPr>
            <w:tcW w:w="2437" w:type="dxa"/>
            <w:tcBorders>
              <w:top w:val="single" w:sz="4" w:space="0" w:color="auto"/>
              <w:left w:val="single" w:sz="4" w:space="0" w:color="auto"/>
              <w:bottom w:val="nil"/>
              <w:right w:val="single" w:sz="4" w:space="0" w:color="auto"/>
            </w:tcBorders>
          </w:tcPr>
          <w:p w:rsidR="00264770" w:rsidRPr="008F6EA3" w:rsidRDefault="00264770" w:rsidP="00264770">
            <w:pPr>
              <w:widowControl w:val="0"/>
              <w:spacing w:after="0" w:line="250" w:lineRule="auto"/>
              <w:jc w:val="both"/>
              <w:rPr>
                <w:rFonts w:ascii="Times New Roman" w:hAnsi="Times New Roman"/>
                <w:sz w:val="20"/>
                <w:szCs w:val="20"/>
                <w:lang w:eastAsia="ru-RU"/>
              </w:rPr>
            </w:pPr>
            <w:r w:rsidRPr="008F6EA3">
              <w:rPr>
                <w:rFonts w:ascii="Times New Roman" w:hAnsi="Times New Roman"/>
                <w:sz w:val="20"/>
                <w:szCs w:val="20"/>
                <w:lang w:eastAsia="ru-RU"/>
              </w:rPr>
              <w:t>Строительство автомо</w:t>
            </w:r>
            <w:r w:rsidRPr="008F6EA3">
              <w:rPr>
                <w:rFonts w:ascii="Times New Roman" w:hAnsi="Times New Roman"/>
                <w:sz w:val="20"/>
                <w:szCs w:val="20"/>
                <w:lang w:eastAsia="ru-RU"/>
              </w:rPr>
              <w:softHyphen/>
              <w:t>бильной дороги к п. Зем</w:t>
            </w:r>
            <w:r w:rsidRPr="008F6EA3">
              <w:rPr>
                <w:rFonts w:ascii="Times New Roman" w:hAnsi="Times New Roman"/>
                <w:sz w:val="20"/>
                <w:szCs w:val="20"/>
                <w:lang w:eastAsia="ru-RU"/>
              </w:rPr>
              <w:softHyphen/>
              <w:t xml:space="preserve">ляничный в </w:t>
            </w:r>
            <w:proofErr w:type="spellStart"/>
            <w:r w:rsidRPr="008F6EA3">
              <w:rPr>
                <w:rFonts w:ascii="Times New Roman" w:hAnsi="Times New Roman"/>
                <w:sz w:val="20"/>
                <w:szCs w:val="20"/>
                <w:lang w:eastAsia="ru-RU"/>
              </w:rPr>
              <w:t>Барышском</w:t>
            </w:r>
            <w:proofErr w:type="spellEnd"/>
            <w:r w:rsidRPr="008F6EA3">
              <w:rPr>
                <w:rFonts w:ascii="Times New Roman" w:hAnsi="Times New Roman"/>
                <w:sz w:val="20"/>
                <w:szCs w:val="20"/>
                <w:lang w:eastAsia="ru-RU"/>
              </w:rPr>
              <w:t xml:space="preserve"> районе</w:t>
            </w:r>
          </w:p>
        </w:tc>
        <w:tc>
          <w:tcPr>
            <w:tcW w:w="2089" w:type="dxa"/>
            <w:tcBorders>
              <w:top w:val="nil"/>
              <w:left w:val="single" w:sz="4" w:space="0" w:color="auto"/>
              <w:bottom w:val="nil"/>
              <w:right w:val="single" w:sz="4" w:space="0" w:color="auto"/>
            </w:tcBorders>
          </w:tcPr>
          <w:p w:rsidR="00264770" w:rsidRPr="008F6EA3" w:rsidRDefault="00264770" w:rsidP="00264770">
            <w:pPr>
              <w:widowControl w:val="0"/>
              <w:spacing w:after="0" w:line="250" w:lineRule="auto"/>
              <w:jc w:val="center"/>
              <w:rPr>
                <w:rFonts w:ascii="Times New Roman" w:hAnsi="Times New Roman"/>
                <w:sz w:val="20"/>
                <w:szCs w:val="20"/>
                <w:lang w:eastAsia="ru-RU"/>
              </w:rPr>
            </w:pPr>
          </w:p>
        </w:tc>
        <w:tc>
          <w:tcPr>
            <w:tcW w:w="1513" w:type="dxa"/>
            <w:tcBorders>
              <w:left w:val="single" w:sz="4" w:space="0" w:color="auto"/>
            </w:tcBorders>
          </w:tcPr>
          <w:p w:rsidR="00264770" w:rsidRPr="008F6EA3" w:rsidRDefault="00264770" w:rsidP="00264770">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23009,32</w:t>
            </w:r>
          </w:p>
        </w:tc>
        <w:tc>
          <w:tcPr>
            <w:tcW w:w="1514"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23009,32</w:t>
            </w:r>
          </w:p>
        </w:tc>
        <w:tc>
          <w:tcPr>
            <w:tcW w:w="1446"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264770" w:rsidRPr="006341CC" w:rsidRDefault="00264770" w:rsidP="00264770">
            <w:pPr>
              <w:widowControl w:val="0"/>
              <w:spacing w:after="0" w:line="250" w:lineRule="auto"/>
              <w:rPr>
                <w:rFonts w:ascii="Times New Roman" w:hAnsi="Times New Roman"/>
                <w:sz w:val="16"/>
                <w:szCs w:val="16"/>
                <w:lang w:eastAsia="ru-RU"/>
              </w:rPr>
            </w:pPr>
          </w:p>
        </w:tc>
      </w:tr>
      <w:tr w:rsidR="00264770" w:rsidRPr="006341CC" w:rsidTr="008C37AF">
        <w:trPr>
          <w:trHeight w:val="769"/>
        </w:trPr>
        <w:tc>
          <w:tcPr>
            <w:tcW w:w="338" w:type="dxa"/>
            <w:tcBorders>
              <w:top w:val="nil"/>
              <w:left w:val="nil"/>
              <w:bottom w:val="nil"/>
              <w:right w:val="single" w:sz="4" w:space="0" w:color="auto"/>
            </w:tcBorders>
          </w:tcPr>
          <w:p w:rsidR="00264770" w:rsidRPr="006341CC" w:rsidRDefault="00264770" w:rsidP="00264770">
            <w:pPr>
              <w:widowControl w:val="0"/>
              <w:spacing w:after="0" w:line="250" w:lineRule="auto"/>
              <w:jc w:val="both"/>
              <w:rPr>
                <w:rFonts w:ascii="Times New Roman" w:hAnsi="Times New Roman"/>
                <w:sz w:val="16"/>
                <w:szCs w:val="16"/>
                <w:lang w:eastAsia="ru-RU"/>
              </w:rPr>
            </w:pPr>
          </w:p>
        </w:tc>
        <w:tc>
          <w:tcPr>
            <w:tcW w:w="676" w:type="dxa"/>
            <w:tcBorders>
              <w:top w:val="nil"/>
              <w:left w:val="single" w:sz="4" w:space="0" w:color="auto"/>
              <w:bottom w:val="nil"/>
              <w:right w:val="single" w:sz="4" w:space="0" w:color="auto"/>
            </w:tcBorders>
          </w:tcPr>
          <w:p w:rsidR="00264770" w:rsidRPr="009371FC" w:rsidRDefault="00264770" w:rsidP="00264770">
            <w:pPr>
              <w:widowControl w:val="0"/>
              <w:spacing w:after="0" w:line="250" w:lineRule="auto"/>
              <w:jc w:val="center"/>
              <w:rPr>
                <w:rFonts w:ascii="Times New Roman" w:hAnsi="Times New Roman"/>
                <w:sz w:val="20"/>
                <w:szCs w:val="20"/>
                <w:lang w:eastAsia="ru-RU"/>
              </w:rPr>
            </w:pPr>
          </w:p>
        </w:tc>
        <w:tc>
          <w:tcPr>
            <w:tcW w:w="2437" w:type="dxa"/>
            <w:tcBorders>
              <w:top w:val="nil"/>
              <w:left w:val="single" w:sz="4" w:space="0" w:color="auto"/>
              <w:bottom w:val="nil"/>
              <w:right w:val="single" w:sz="4" w:space="0" w:color="auto"/>
            </w:tcBorders>
          </w:tcPr>
          <w:p w:rsidR="00264770" w:rsidRPr="008F6EA3" w:rsidRDefault="00264770" w:rsidP="00264770">
            <w:pPr>
              <w:widowControl w:val="0"/>
              <w:spacing w:after="0" w:line="250" w:lineRule="auto"/>
              <w:jc w:val="both"/>
              <w:rPr>
                <w:rFonts w:ascii="Times New Roman" w:hAnsi="Times New Roman"/>
                <w:sz w:val="20"/>
                <w:szCs w:val="20"/>
                <w:lang w:eastAsia="ru-RU"/>
              </w:rPr>
            </w:pPr>
          </w:p>
        </w:tc>
        <w:tc>
          <w:tcPr>
            <w:tcW w:w="2089" w:type="dxa"/>
            <w:tcBorders>
              <w:top w:val="nil"/>
              <w:left w:val="single" w:sz="4" w:space="0" w:color="auto"/>
              <w:bottom w:val="nil"/>
              <w:right w:val="single" w:sz="4" w:space="0" w:color="auto"/>
            </w:tcBorders>
          </w:tcPr>
          <w:p w:rsidR="00264770" w:rsidRPr="008F6EA3" w:rsidRDefault="00264770" w:rsidP="00264770">
            <w:pPr>
              <w:widowControl w:val="0"/>
              <w:spacing w:after="0" w:line="250" w:lineRule="auto"/>
              <w:jc w:val="center"/>
              <w:rPr>
                <w:rFonts w:ascii="Times New Roman" w:hAnsi="Times New Roman"/>
                <w:sz w:val="20"/>
                <w:szCs w:val="20"/>
                <w:lang w:eastAsia="ru-RU"/>
              </w:rPr>
            </w:pPr>
          </w:p>
        </w:tc>
        <w:tc>
          <w:tcPr>
            <w:tcW w:w="1513" w:type="dxa"/>
            <w:tcBorders>
              <w:left w:val="single" w:sz="4" w:space="0" w:color="auto"/>
            </w:tcBorders>
          </w:tcPr>
          <w:p w:rsidR="00264770" w:rsidRPr="008F6EA3" w:rsidRDefault="00264770" w:rsidP="00264770">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7902,8</w:t>
            </w:r>
          </w:p>
        </w:tc>
        <w:tc>
          <w:tcPr>
            <w:tcW w:w="1514"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7902,8</w:t>
            </w:r>
          </w:p>
        </w:tc>
        <w:tc>
          <w:tcPr>
            <w:tcW w:w="1446"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264770" w:rsidRPr="006341CC" w:rsidRDefault="00264770" w:rsidP="00264770">
            <w:pPr>
              <w:widowControl w:val="0"/>
              <w:spacing w:after="0" w:line="250" w:lineRule="auto"/>
              <w:rPr>
                <w:rFonts w:ascii="Times New Roman" w:hAnsi="Times New Roman"/>
                <w:sz w:val="16"/>
                <w:szCs w:val="16"/>
                <w:lang w:eastAsia="ru-RU"/>
              </w:rPr>
            </w:pPr>
          </w:p>
        </w:tc>
      </w:tr>
      <w:tr w:rsidR="00264770" w:rsidRPr="006341CC" w:rsidTr="008C37AF">
        <w:trPr>
          <w:trHeight w:val="769"/>
        </w:trPr>
        <w:tc>
          <w:tcPr>
            <w:tcW w:w="338" w:type="dxa"/>
            <w:tcBorders>
              <w:top w:val="nil"/>
              <w:left w:val="nil"/>
              <w:bottom w:val="nil"/>
              <w:right w:val="single" w:sz="4" w:space="0" w:color="auto"/>
            </w:tcBorders>
          </w:tcPr>
          <w:p w:rsidR="00264770" w:rsidRPr="006341CC" w:rsidRDefault="00264770" w:rsidP="00264770">
            <w:pPr>
              <w:widowControl w:val="0"/>
              <w:spacing w:after="0" w:line="250" w:lineRule="auto"/>
              <w:jc w:val="both"/>
              <w:rPr>
                <w:rFonts w:ascii="Times New Roman" w:hAnsi="Times New Roman"/>
                <w:sz w:val="16"/>
                <w:szCs w:val="16"/>
                <w:lang w:eastAsia="ru-RU"/>
              </w:rPr>
            </w:pPr>
          </w:p>
        </w:tc>
        <w:tc>
          <w:tcPr>
            <w:tcW w:w="676" w:type="dxa"/>
            <w:tcBorders>
              <w:top w:val="nil"/>
              <w:left w:val="single" w:sz="4" w:space="0" w:color="auto"/>
              <w:bottom w:val="nil"/>
              <w:right w:val="single" w:sz="4" w:space="0" w:color="auto"/>
            </w:tcBorders>
          </w:tcPr>
          <w:p w:rsidR="00264770" w:rsidRPr="009371FC" w:rsidRDefault="00264770" w:rsidP="00264770">
            <w:pPr>
              <w:widowControl w:val="0"/>
              <w:spacing w:after="0" w:line="250" w:lineRule="auto"/>
              <w:jc w:val="center"/>
              <w:rPr>
                <w:rFonts w:ascii="Times New Roman" w:hAnsi="Times New Roman"/>
                <w:sz w:val="20"/>
                <w:szCs w:val="20"/>
                <w:lang w:eastAsia="ru-RU"/>
              </w:rPr>
            </w:pPr>
          </w:p>
        </w:tc>
        <w:tc>
          <w:tcPr>
            <w:tcW w:w="2437" w:type="dxa"/>
            <w:tcBorders>
              <w:top w:val="nil"/>
              <w:left w:val="single" w:sz="4" w:space="0" w:color="auto"/>
              <w:bottom w:val="single" w:sz="4" w:space="0" w:color="auto"/>
              <w:right w:val="single" w:sz="4" w:space="0" w:color="auto"/>
            </w:tcBorders>
          </w:tcPr>
          <w:p w:rsidR="00264770" w:rsidRPr="008F6EA3" w:rsidRDefault="00264770" w:rsidP="00264770">
            <w:pPr>
              <w:widowControl w:val="0"/>
              <w:spacing w:after="0" w:line="250" w:lineRule="auto"/>
              <w:jc w:val="both"/>
              <w:rPr>
                <w:rFonts w:ascii="Times New Roman" w:hAnsi="Times New Roman"/>
                <w:sz w:val="20"/>
                <w:szCs w:val="20"/>
                <w:lang w:eastAsia="ru-RU"/>
              </w:rPr>
            </w:pPr>
          </w:p>
        </w:tc>
        <w:tc>
          <w:tcPr>
            <w:tcW w:w="2089" w:type="dxa"/>
            <w:tcBorders>
              <w:top w:val="nil"/>
              <w:left w:val="single" w:sz="4" w:space="0" w:color="auto"/>
              <w:bottom w:val="nil"/>
              <w:right w:val="single" w:sz="4" w:space="0" w:color="auto"/>
            </w:tcBorders>
          </w:tcPr>
          <w:p w:rsidR="00264770" w:rsidRPr="008F6EA3" w:rsidRDefault="00264770" w:rsidP="00264770">
            <w:pPr>
              <w:widowControl w:val="0"/>
              <w:spacing w:after="0" w:line="250" w:lineRule="auto"/>
              <w:jc w:val="center"/>
              <w:rPr>
                <w:rFonts w:ascii="Times New Roman" w:hAnsi="Times New Roman"/>
                <w:sz w:val="20"/>
                <w:szCs w:val="20"/>
                <w:lang w:eastAsia="ru-RU"/>
              </w:rPr>
            </w:pPr>
          </w:p>
        </w:tc>
        <w:tc>
          <w:tcPr>
            <w:tcW w:w="1513" w:type="dxa"/>
            <w:tcBorders>
              <w:left w:val="single" w:sz="4" w:space="0" w:color="auto"/>
            </w:tcBorders>
          </w:tcPr>
          <w:p w:rsidR="00264770" w:rsidRPr="008F6EA3" w:rsidRDefault="00264770" w:rsidP="00264770">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15106,52</w:t>
            </w:r>
          </w:p>
        </w:tc>
        <w:tc>
          <w:tcPr>
            <w:tcW w:w="1514" w:type="dxa"/>
          </w:tcPr>
          <w:p w:rsidR="00264770" w:rsidRPr="00264770" w:rsidRDefault="00264770" w:rsidP="00264770">
            <w:pPr>
              <w:spacing w:after="0" w:line="240" w:lineRule="auto"/>
              <w:jc w:val="center"/>
              <w:rPr>
                <w:rFonts w:ascii="Times New Roman" w:hAnsi="Times New Roman"/>
                <w:sz w:val="20"/>
                <w:szCs w:val="20"/>
              </w:rPr>
            </w:pPr>
            <w:r w:rsidRPr="00264770">
              <w:rPr>
                <w:rFonts w:ascii="Times New Roman" w:hAnsi="Times New Roman"/>
                <w:sz w:val="20"/>
                <w:szCs w:val="20"/>
              </w:rPr>
              <w:t>15106,52</w:t>
            </w:r>
          </w:p>
        </w:tc>
        <w:tc>
          <w:tcPr>
            <w:tcW w:w="1446"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264770" w:rsidRPr="00C170F4" w:rsidRDefault="00264770" w:rsidP="00264770">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264770" w:rsidRPr="006341CC" w:rsidRDefault="00264770" w:rsidP="00264770">
            <w:pPr>
              <w:widowControl w:val="0"/>
              <w:spacing w:after="0" w:line="250" w:lineRule="auto"/>
              <w:rPr>
                <w:rFonts w:ascii="Times New Roman" w:hAnsi="Times New Roman"/>
                <w:sz w:val="16"/>
                <w:szCs w:val="16"/>
                <w:lang w:eastAsia="ru-RU"/>
              </w:rPr>
            </w:pPr>
          </w:p>
        </w:tc>
      </w:tr>
      <w:tr w:rsidR="00C170F4" w:rsidRPr="006341CC" w:rsidTr="008C37AF">
        <w:trPr>
          <w:trHeight w:val="109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tcBorders>
              <w:top w:val="nil"/>
              <w:left w:val="single" w:sz="4" w:space="0" w:color="auto"/>
              <w:bottom w:val="nil"/>
              <w:righ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tcBorders>
              <w:top w:val="single" w:sz="4" w:space="0" w:color="auto"/>
              <w:left w:val="single" w:sz="4" w:space="0" w:color="auto"/>
              <w:bottom w:val="nil"/>
              <w:right w:val="single" w:sz="4" w:space="0" w:color="auto"/>
            </w:tcBorders>
          </w:tcPr>
          <w:p w:rsidR="00C170F4" w:rsidRPr="008F6EA3" w:rsidRDefault="00C170F4" w:rsidP="00C170F4">
            <w:pPr>
              <w:widowControl w:val="0"/>
              <w:spacing w:after="0" w:line="250" w:lineRule="auto"/>
              <w:jc w:val="both"/>
              <w:rPr>
                <w:rFonts w:ascii="Times New Roman" w:hAnsi="Times New Roman"/>
                <w:sz w:val="20"/>
                <w:szCs w:val="20"/>
                <w:lang w:eastAsia="ru-RU"/>
              </w:rPr>
            </w:pPr>
            <w:proofErr w:type="gramStart"/>
            <w:r w:rsidRPr="008C37AF">
              <w:rPr>
                <w:rFonts w:ascii="Times New Roman" w:hAnsi="Times New Roman"/>
                <w:sz w:val="20"/>
                <w:szCs w:val="20"/>
                <w:lang w:eastAsia="ru-RU"/>
              </w:rPr>
              <w:t>Строительство автом</w:t>
            </w:r>
            <w:r w:rsidRPr="008C37AF">
              <w:rPr>
                <w:rFonts w:ascii="Times New Roman" w:hAnsi="Times New Roman"/>
                <w:sz w:val="20"/>
                <w:szCs w:val="20"/>
                <w:lang w:eastAsia="ru-RU"/>
              </w:rPr>
              <w:t>о</w:t>
            </w:r>
            <w:r w:rsidRPr="008C37AF">
              <w:rPr>
                <w:rFonts w:ascii="Times New Roman" w:hAnsi="Times New Roman"/>
                <w:sz w:val="20"/>
                <w:szCs w:val="20"/>
                <w:lang w:eastAsia="ru-RU"/>
              </w:rPr>
              <w:t xml:space="preserve">бильной дороги до </w:t>
            </w:r>
            <w:r w:rsidR="00B64627">
              <w:rPr>
                <w:rFonts w:ascii="Times New Roman" w:hAnsi="Times New Roman"/>
                <w:sz w:val="20"/>
                <w:szCs w:val="20"/>
                <w:lang w:eastAsia="ru-RU"/>
              </w:rPr>
              <w:br/>
            </w:r>
            <w:r w:rsidRPr="008C37AF">
              <w:rPr>
                <w:rFonts w:ascii="Times New Roman" w:hAnsi="Times New Roman"/>
                <w:sz w:val="20"/>
                <w:szCs w:val="20"/>
                <w:lang w:eastAsia="ru-RU"/>
              </w:rPr>
              <w:t>с.</w:t>
            </w:r>
            <w:r w:rsidR="00B64627">
              <w:rPr>
                <w:rFonts w:ascii="Times New Roman" w:hAnsi="Times New Roman"/>
                <w:sz w:val="20"/>
                <w:szCs w:val="20"/>
                <w:lang w:eastAsia="ru-RU"/>
              </w:rPr>
              <w:t xml:space="preserve"> </w:t>
            </w:r>
            <w:r w:rsidRPr="008C37AF">
              <w:rPr>
                <w:rFonts w:ascii="Times New Roman" w:hAnsi="Times New Roman"/>
                <w:sz w:val="20"/>
                <w:szCs w:val="20"/>
                <w:lang w:eastAsia="ru-RU"/>
              </w:rPr>
              <w:t xml:space="preserve">Ивановка </w:t>
            </w:r>
            <w:r>
              <w:rPr>
                <w:rFonts w:ascii="Times New Roman" w:hAnsi="Times New Roman"/>
                <w:sz w:val="20"/>
                <w:szCs w:val="20"/>
                <w:lang w:eastAsia="ru-RU"/>
              </w:rPr>
              <w:t>МО «</w:t>
            </w:r>
            <w:proofErr w:type="spellStart"/>
            <w:r w:rsidRPr="008C37AF">
              <w:rPr>
                <w:rFonts w:ascii="Times New Roman" w:hAnsi="Times New Roman"/>
                <w:sz w:val="20"/>
                <w:szCs w:val="20"/>
                <w:lang w:eastAsia="ru-RU"/>
              </w:rPr>
              <w:t>Стар</w:t>
            </w:r>
            <w:r w:rsidRPr="008C37AF">
              <w:rPr>
                <w:rFonts w:ascii="Times New Roman" w:hAnsi="Times New Roman"/>
                <w:sz w:val="20"/>
                <w:szCs w:val="20"/>
                <w:lang w:eastAsia="ru-RU"/>
              </w:rPr>
              <w:t>о</w:t>
            </w:r>
            <w:r w:rsidRPr="008C37AF">
              <w:rPr>
                <w:rFonts w:ascii="Times New Roman" w:hAnsi="Times New Roman"/>
                <w:sz w:val="20"/>
                <w:szCs w:val="20"/>
                <w:lang w:eastAsia="ru-RU"/>
              </w:rPr>
              <w:t>майнский</w:t>
            </w:r>
            <w:proofErr w:type="spellEnd"/>
            <w:r w:rsidRPr="008C37AF">
              <w:rPr>
                <w:rFonts w:ascii="Times New Roman" w:hAnsi="Times New Roman"/>
                <w:sz w:val="20"/>
                <w:szCs w:val="20"/>
                <w:lang w:eastAsia="ru-RU"/>
              </w:rPr>
              <w:t xml:space="preserve"> район</w:t>
            </w:r>
            <w:r>
              <w:rPr>
                <w:rFonts w:ascii="Times New Roman" w:hAnsi="Times New Roman"/>
                <w:sz w:val="20"/>
                <w:szCs w:val="20"/>
                <w:lang w:eastAsia="ru-RU"/>
              </w:rPr>
              <w:t>»</w:t>
            </w:r>
            <w:proofErr w:type="gramEnd"/>
          </w:p>
        </w:tc>
        <w:tc>
          <w:tcPr>
            <w:tcW w:w="2089" w:type="dxa"/>
            <w:tcBorders>
              <w:top w:val="nil"/>
              <w:left w:val="single" w:sz="4" w:space="0" w:color="auto"/>
              <w:bottom w:val="nil"/>
              <w:right w:val="single" w:sz="4" w:space="0" w:color="auto"/>
            </w:tcBorders>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Borders>
              <w:left w:val="single" w:sz="4" w:space="0" w:color="auto"/>
            </w:tcBorders>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C170F4" w:rsidRPr="00C170F4" w:rsidRDefault="00264770" w:rsidP="00C170F4">
            <w:pPr>
              <w:spacing w:after="0" w:line="240" w:lineRule="auto"/>
              <w:jc w:val="center"/>
              <w:rPr>
                <w:rFonts w:ascii="Times New Roman" w:hAnsi="Times New Roman"/>
                <w:sz w:val="20"/>
                <w:szCs w:val="20"/>
              </w:rPr>
            </w:pPr>
            <w:r>
              <w:rPr>
                <w:rFonts w:ascii="Times New Roman" w:hAnsi="Times New Roman"/>
                <w:sz w:val="20"/>
                <w:szCs w:val="20"/>
              </w:rPr>
              <w:t>55239,0</w:t>
            </w:r>
          </w:p>
        </w:tc>
        <w:tc>
          <w:tcPr>
            <w:tcW w:w="1514" w:type="dxa"/>
          </w:tcPr>
          <w:p w:rsidR="00C170F4" w:rsidRPr="00C170F4" w:rsidRDefault="00420692" w:rsidP="00C170F4">
            <w:pPr>
              <w:spacing w:after="0" w:line="240" w:lineRule="auto"/>
              <w:jc w:val="center"/>
              <w:rPr>
                <w:rFonts w:ascii="Times New Roman" w:hAnsi="Times New Roman"/>
                <w:sz w:val="20"/>
                <w:szCs w:val="20"/>
              </w:rPr>
            </w:pPr>
            <w:r>
              <w:rPr>
                <w:rFonts w:ascii="Times New Roman" w:hAnsi="Times New Roman"/>
                <w:sz w:val="20"/>
                <w:szCs w:val="20"/>
              </w:rPr>
              <w:t>0,0</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21803,5</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33435,5</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tcBorders>
              <w:top w:val="nil"/>
              <w:left w:val="single" w:sz="4" w:space="0" w:color="auto"/>
              <w:bottom w:val="nil"/>
              <w:righ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tcBorders>
              <w:top w:val="nil"/>
              <w:left w:val="single" w:sz="4" w:space="0" w:color="auto"/>
              <w:bottom w:val="nil"/>
              <w:right w:val="single" w:sz="4" w:space="0" w:color="auto"/>
            </w:tcBorders>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tcBorders>
              <w:top w:val="nil"/>
              <w:left w:val="single" w:sz="4" w:space="0" w:color="auto"/>
              <w:bottom w:val="nil"/>
              <w:right w:val="single" w:sz="4" w:space="0" w:color="auto"/>
            </w:tcBorders>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Borders>
              <w:left w:val="single" w:sz="4" w:space="0" w:color="auto"/>
            </w:tcBorders>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55239,0</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21803,5</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33435,5</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CB42F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tcBorders>
              <w:top w:val="nil"/>
              <w:left w:val="single" w:sz="4" w:space="0" w:color="auto"/>
              <w:bottom w:val="single" w:sz="4" w:space="0" w:color="auto"/>
              <w:righ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tcBorders>
              <w:top w:val="nil"/>
              <w:left w:val="single" w:sz="4" w:space="0" w:color="auto"/>
              <w:bottom w:val="single" w:sz="4" w:space="0" w:color="auto"/>
              <w:right w:val="single" w:sz="4" w:space="0" w:color="auto"/>
            </w:tcBorders>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tcBorders>
              <w:top w:val="nil"/>
              <w:left w:val="single" w:sz="4" w:space="0" w:color="auto"/>
              <w:bottom w:val="single" w:sz="4" w:space="0" w:color="auto"/>
              <w:right w:val="single" w:sz="4" w:space="0" w:color="auto"/>
            </w:tcBorders>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Borders>
              <w:left w:val="single" w:sz="4" w:space="0" w:color="auto"/>
            </w:tcBorders>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C170F4" w:rsidRPr="00C170F4" w:rsidRDefault="00420692" w:rsidP="00C170F4">
            <w:pPr>
              <w:spacing w:after="0" w:line="240" w:lineRule="auto"/>
              <w:jc w:val="center"/>
              <w:rPr>
                <w:rFonts w:ascii="Times New Roman" w:hAnsi="Times New Roman"/>
                <w:sz w:val="20"/>
                <w:szCs w:val="20"/>
              </w:rPr>
            </w:pPr>
            <w:r>
              <w:rPr>
                <w:rFonts w:ascii="Times New Roman" w:hAnsi="Times New Roman"/>
                <w:sz w:val="20"/>
                <w:szCs w:val="20"/>
              </w:rPr>
              <w:t>0,0</w:t>
            </w:r>
          </w:p>
        </w:tc>
        <w:tc>
          <w:tcPr>
            <w:tcW w:w="1514" w:type="dxa"/>
          </w:tcPr>
          <w:p w:rsidR="00C170F4" w:rsidRPr="00C170F4" w:rsidRDefault="00420692" w:rsidP="00C170F4">
            <w:pPr>
              <w:spacing w:after="0" w:line="240" w:lineRule="auto"/>
              <w:jc w:val="center"/>
              <w:rPr>
                <w:rFonts w:ascii="Times New Roman" w:hAnsi="Times New Roman"/>
                <w:sz w:val="20"/>
                <w:szCs w:val="20"/>
              </w:rPr>
            </w:pPr>
            <w:r>
              <w:rPr>
                <w:rFonts w:ascii="Times New Roman" w:hAnsi="Times New Roman"/>
                <w:sz w:val="20"/>
                <w:szCs w:val="20"/>
              </w:rPr>
              <w:t>0,0</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B23A4E">
        <w:trPr>
          <w:trHeight w:val="617"/>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val="restart"/>
            <w:tcBorders>
              <w:top w:val="single" w:sz="4" w:space="0" w:color="auto"/>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r>
              <w:rPr>
                <w:rFonts w:ascii="Times New Roman" w:hAnsi="Times New Roman"/>
                <w:sz w:val="20"/>
                <w:szCs w:val="20"/>
                <w:lang w:eastAsia="ru-RU"/>
              </w:rPr>
              <w:t>1.6.</w:t>
            </w:r>
          </w:p>
        </w:tc>
        <w:tc>
          <w:tcPr>
            <w:tcW w:w="2437" w:type="dxa"/>
            <w:vMerge w:val="restart"/>
            <w:tcBorders>
              <w:top w:val="single" w:sz="4" w:space="0" w:color="auto"/>
            </w:tcBorders>
          </w:tcPr>
          <w:p w:rsidR="00C170F4" w:rsidRPr="008F6EA3" w:rsidRDefault="00C170F4" w:rsidP="00C170F4">
            <w:pPr>
              <w:pStyle w:val="ConsPlusNormal"/>
              <w:jc w:val="both"/>
              <w:rPr>
                <w:rFonts w:ascii="Times New Roman" w:hAnsi="Times New Roman" w:cs="Times New Roman"/>
                <w:sz w:val="20"/>
                <w:szCs w:val="20"/>
              </w:rPr>
            </w:pPr>
            <w:r w:rsidRPr="008F6EA3">
              <w:rPr>
                <w:rFonts w:ascii="Times New Roman" w:hAnsi="Times New Roman" w:cs="Times New Roman"/>
                <w:sz w:val="20"/>
                <w:szCs w:val="20"/>
              </w:rPr>
              <w:t>Развитие сети учрежд</w:t>
            </w:r>
            <w:r w:rsidRPr="008F6EA3">
              <w:rPr>
                <w:rFonts w:ascii="Times New Roman" w:hAnsi="Times New Roman" w:cs="Times New Roman"/>
                <w:sz w:val="20"/>
                <w:szCs w:val="20"/>
              </w:rPr>
              <w:t>е</w:t>
            </w:r>
            <w:r w:rsidRPr="008F6EA3">
              <w:rPr>
                <w:rFonts w:ascii="Times New Roman" w:hAnsi="Times New Roman" w:cs="Times New Roman"/>
                <w:sz w:val="20"/>
                <w:szCs w:val="20"/>
              </w:rPr>
              <w:t>ний культурно-</w:t>
            </w:r>
            <w:proofErr w:type="spellStart"/>
            <w:r w:rsidRPr="008F6EA3">
              <w:rPr>
                <w:rFonts w:ascii="Times New Roman" w:hAnsi="Times New Roman" w:cs="Times New Roman"/>
                <w:sz w:val="20"/>
                <w:szCs w:val="20"/>
              </w:rPr>
              <w:t>досуго</w:t>
            </w:r>
            <w:proofErr w:type="spellEnd"/>
            <w:r w:rsidR="00B64627">
              <w:rPr>
                <w:rFonts w:ascii="Times New Roman" w:hAnsi="Times New Roman" w:cs="Times New Roman"/>
                <w:sz w:val="20"/>
                <w:szCs w:val="20"/>
              </w:rPr>
              <w:t>-</w:t>
            </w:r>
            <w:proofErr w:type="spellStart"/>
            <w:r w:rsidRPr="008F6EA3">
              <w:rPr>
                <w:rFonts w:ascii="Times New Roman" w:hAnsi="Times New Roman" w:cs="Times New Roman"/>
                <w:sz w:val="20"/>
                <w:szCs w:val="20"/>
              </w:rPr>
              <w:t>вого</w:t>
            </w:r>
            <w:proofErr w:type="spellEnd"/>
            <w:r w:rsidRPr="008F6EA3">
              <w:rPr>
                <w:rFonts w:ascii="Times New Roman" w:hAnsi="Times New Roman" w:cs="Times New Roman"/>
                <w:sz w:val="20"/>
                <w:szCs w:val="20"/>
              </w:rPr>
              <w:t xml:space="preserve"> типа в сельской местности</w:t>
            </w:r>
          </w:p>
        </w:tc>
        <w:tc>
          <w:tcPr>
            <w:tcW w:w="2089" w:type="dxa"/>
            <w:vMerge w:val="restart"/>
            <w:tcBorders>
              <w:top w:val="single" w:sz="4" w:space="0" w:color="auto"/>
            </w:tcBorders>
          </w:tcPr>
          <w:p w:rsidR="00C170F4" w:rsidRPr="008F6EA3" w:rsidRDefault="00C170F4" w:rsidP="00C170F4">
            <w:pPr>
              <w:pStyle w:val="ConsPlusNormal"/>
              <w:jc w:val="center"/>
              <w:rPr>
                <w:rFonts w:ascii="Times New Roman" w:hAnsi="Times New Roman" w:cs="Times New Roman"/>
                <w:sz w:val="20"/>
                <w:szCs w:val="20"/>
              </w:rPr>
            </w:pPr>
            <w:r w:rsidRPr="008F6EA3">
              <w:rPr>
                <w:rFonts w:ascii="Times New Roman" w:hAnsi="Times New Roman" w:cs="Times New Roman"/>
                <w:sz w:val="20"/>
                <w:szCs w:val="20"/>
              </w:rPr>
              <w:t>Министерство</w:t>
            </w:r>
            <w:r w:rsidR="00B94B3C">
              <w:rPr>
                <w:rFonts w:ascii="Times New Roman" w:hAnsi="Times New Roman" w:cs="Times New Roman"/>
                <w:sz w:val="20"/>
                <w:szCs w:val="20"/>
              </w:rPr>
              <w:t xml:space="preserve"> пр</w:t>
            </w:r>
            <w:r w:rsidR="00B94B3C">
              <w:rPr>
                <w:rFonts w:ascii="Times New Roman" w:hAnsi="Times New Roman" w:cs="Times New Roman"/>
                <w:sz w:val="20"/>
                <w:szCs w:val="20"/>
              </w:rPr>
              <w:t>о</w:t>
            </w:r>
            <w:r w:rsidR="00B94B3C">
              <w:rPr>
                <w:rFonts w:ascii="Times New Roman" w:hAnsi="Times New Roman" w:cs="Times New Roman"/>
                <w:sz w:val="20"/>
                <w:szCs w:val="20"/>
              </w:rPr>
              <w:t>мышленности,</w:t>
            </w:r>
            <w:r w:rsidRPr="008F6EA3">
              <w:rPr>
                <w:rFonts w:ascii="Times New Roman" w:hAnsi="Times New Roman" w:cs="Times New Roman"/>
                <w:sz w:val="20"/>
                <w:szCs w:val="20"/>
              </w:rPr>
              <w:t xml:space="preserve"> стро</w:t>
            </w:r>
            <w:r w:rsidRPr="008F6EA3">
              <w:rPr>
                <w:rFonts w:ascii="Times New Roman" w:hAnsi="Times New Roman" w:cs="Times New Roman"/>
                <w:sz w:val="20"/>
                <w:szCs w:val="20"/>
              </w:rPr>
              <w:t>и</w:t>
            </w:r>
            <w:r w:rsidRPr="008F6EA3">
              <w:rPr>
                <w:rFonts w:ascii="Times New Roman" w:hAnsi="Times New Roman" w:cs="Times New Roman"/>
                <w:sz w:val="20"/>
                <w:szCs w:val="20"/>
              </w:rPr>
              <w:t>тельства, жилищно-коммунального ко</w:t>
            </w:r>
            <w:r w:rsidRPr="008F6EA3">
              <w:rPr>
                <w:rFonts w:ascii="Times New Roman" w:hAnsi="Times New Roman" w:cs="Times New Roman"/>
                <w:sz w:val="20"/>
                <w:szCs w:val="20"/>
              </w:rPr>
              <w:t>м</w:t>
            </w:r>
            <w:r w:rsidRPr="008F6EA3">
              <w:rPr>
                <w:rFonts w:ascii="Times New Roman" w:hAnsi="Times New Roman" w:cs="Times New Roman"/>
                <w:sz w:val="20"/>
                <w:szCs w:val="20"/>
              </w:rPr>
              <w:t>плекса и транспорта Ульяновской области</w:t>
            </w: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8133,0</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8133,02</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B23A4E">
        <w:trPr>
          <w:trHeight w:val="136"/>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3000,0</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3000,0</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bottom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5133,02</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5133,02</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val="restart"/>
            <w:tcBorders>
              <w:top w:val="single" w:sz="4" w:space="0" w:color="auto"/>
              <w:left w:val="single" w:sz="4" w:space="0" w:color="auto"/>
              <w:bottom w:val="nil"/>
              <w:righ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r>
              <w:rPr>
                <w:rFonts w:ascii="Times New Roman" w:hAnsi="Times New Roman"/>
                <w:sz w:val="20"/>
                <w:szCs w:val="20"/>
              </w:rPr>
              <w:t>2.</w:t>
            </w:r>
          </w:p>
        </w:tc>
        <w:tc>
          <w:tcPr>
            <w:tcW w:w="2437" w:type="dxa"/>
            <w:vMerge w:val="restart"/>
            <w:tcBorders>
              <w:left w:val="single" w:sz="4" w:space="0" w:color="auto"/>
            </w:tcBorders>
          </w:tcPr>
          <w:p w:rsidR="00C170F4" w:rsidRPr="008F6EA3" w:rsidRDefault="00C170F4" w:rsidP="00C170F4">
            <w:pPr>
              <w:pStyle w:val="ConsPlusNormal"/>
              <w:jc w:val="both"/>
              <w:rPr>
                <w:rFonts w:ascii="Times New Roman" w:hAnsi="Times New Roman" w:cs="Times New Roman"/>
                <w:sz w:val="20"/>
                <w:szCs w:val="20"/>
              </w:rPr>
            </w:pPr>
            <w:r>
              <w:rPr>
                <w:rFonts w:ascii="Times New Roman" w:hAnsi="Times New Roman" w:cs="Times New Roman"/>
                <w:sz w:val="20"/>
                <w:szCs w:val="20"/>
              </w:rPr>
              <w:t>Основное мероприятие «</w:t>
            </w:r>
            <w:r w:rsidRPr="008F6EA3">
              <w:rPr>
                <w:rFonts w:ascii="Times New Roman" w:hAnsi="Times New Roman" w:cs="Times New Roman"/>
                <w:sz w:val="20"/>
                <w:szCs w:val="20"/>
              </w:rPr>
              <w:t>Социально значимые мероприятия в сфе</w:t>
            </w:r>
            <w:r>
              <w:rPr>
                <w:rFonts w:ascii="Times New Roman" w:hAnsi="Times New Roman" w:cs="Times New Roman"/>
                <w:sz w:val="20"/>
                <w:szCs w:val="20"/>
              </w:rPr>
              <w:t>ре ра</w:t>
            </w:r>
            <w:r>
              <w:rPr>
                <w:rFonts w:ascii="Times New Roman" w:hAnsi="Times New Roman" w:cs="Times New Roman"/>
                <w:sz w:val="20"/>
                <w:szCs w:val="20"/>
              </w:rPr>
              <w:t>з</w:t>
            </w:r>
            <w:r>
              <w:rPr>
                <w:rFonts w:ascii="Times New Roman" w:hAnsi="Times New Roman" w:cs="Times New Roman"/>
                <w:sz w:val="20"/>
                <w:szCs w:val="20"/>
              </w:rPr>
              <w:t>вития сельских террит</w:t>
            </w:r>
            <w:r>
              <w:rPr>
                <w:rFonts w:ascii="Times New Roman" w:hAnsi="Times New Roman" w:cs="Times New Roman"/>
                <w:sz w:val="20"/>
                <w:szCs w:val="20"/>
              </w:rPr>
              <w:t>о</w:t>
            </w:r>
            <w:r>
              <w:rPr>
                <w:rFonts w:ascii="Times New Roman" w:hAnsi="Times New Roman" w:cs="Times New Roman"/>
                <w:sz w:val="20"/>
                <w:szCs w:val="20"/>
              </w:rPr>
              <w:t>рий»</w:t>
            </w:r>
          </w:p>
        </w:tc>
        <w:tc>
          <w:tcPr>
            <w:tcW w:w="2089" w:type="dxa"/>
            <w:vMerge w:val="restart"/>
          </w:tcPr>
          <w:p w:rsidR="00C170F4" w:rsidRPr="008F6EA3" w:rsidRDefault="00C170F4" w:rsidP="00C170F4">
            <w:pPr>
              <w:pStyle w:val="ConsPlusNormal"/>
              <w:jc w:val="center"/>
              <w:rPr>
                <w:rFonts w:ascii="Times New Roman" w:hAnsi="Times New Roman" w:cs="Times New Roman"/>
                <w:sz w:val="20"/>
                <w:szCs w:val="20"/>
              </w:rPr>
            </w:pPr>
            <w:r w:rsidRPr="008F6EA3">
              <w:rPr>
                <w:rFonts w:ascii="Times New Roman" w:hAnsi="Times New Roman" w:cs="Times New Roman"/>
                <w:sz w:val="20"/>
                <w:szCs w:val="20"/>
              </w:rPr>
              <w:t>Министерство сел</w:t>
            </w:r>
            <w:r w:rsidRPr="008F6EA3">
              <w:rPr>
                <w:rFonts w:ascii="Times New Roman" w:hAnsi="Times New Roman" w:cs="Times New Roman"/>
                <w:sz w:val="20"/>
                <w:szCs w:val="20"/>
              </w:rPr>
              <w:t>ь</w:t>
            </w:r>
            <w:r w:rsidRPr="008F6EA3">
              <w:rPr>
                <w:rFonts w:ascii="Times New Roman" w:hAnsi="Times New Roman" w:cs="Times New Roman"/>
                <w:sz w:val="20"/>
                <w:szCs w:val="20"/>
              </w:rPr>
              <w:t>ского, лесного хозя</w:t>
            </w:r>
            <w:r w:rsidRPr="008F6EA3">
              <w:rPr>
                <w:rFonts w:ascii="Times New Roman" w:hAnsi="Times New Roman" w:cs="Times New Roman"/>
                <w:sz w:val="20"/>
                <w:szCs w:val="20"/>
              </w:rPr>
              <w:t>й</w:t>
            </w:r>
            <w:r w:rsidRPr="008F6EA3">
              <w:rPr>
                <w:rFonts w:ascii="Times New Roman" w:hAnsi="Times New Roman" w:cs="Times New Roman"/>
                <w:sz w:val="20"/>
                <w:szCs w:val="20"/>
              </w:rPr>
              <w:t>ства и природных ресурсов Ульяно</w:t>
            </w:r>
            <w:r w:rsidRPr="008F6EA3">
              <w:rPr>
                <w:rFonts w:ascii="Times New Roman" w:hAnsi="Times New Roman" w:cs="Times New Roman"/>
                <w:sz w:val="20"/>
                <w:szCs w:val="20"/>
              </w:rPr>
              <w:t>в</w:t>
            </w:r>
            <w:r w:rsidRPr="008F6EA3">
              <w:rPr>
                <w:rFonts w:ascii="Times New Roman" w:hAnsi="Times New Roman" w:cs="Times New Roman"/>
                <w:sz w:val="20"/>
                <w:szCs w:val="20"/>
              </w:rPr>
              <w:t>ской области</w:t>
            </w: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175369,9</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32409,9</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26428,0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17000,0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48410,0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51122,0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tcBorders>
              <w:top w:val="nil"/>
              <w:left w:val="single" w:sz="4" w:space="0" w:color="auto"/>
              <w:bottom w:val="nil"/>
              <w:righ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tcBorders>
              <w:left w:val="single" w:sz="4" w:space="0" w:color="auto"/>
            </w:tcBorders>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170460,0</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27500,0</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26428,0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17000,0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48410,0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51122,0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tcBorders>
              <w:top w:val="nil"/>
              <w:left w:val="single" w:sz="4" w:space="0" w:color="auto"/>
              <w:bottom w:val="single" w:sz="4" w:space="0" w:color="auto"/>
              <w:righ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tcBorders>
              <w:left w:val="single" w:sz="4" w:space="0" w:color="auto"/>
            </w:tcBorders>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4909,9</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4909,9</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val="restart"/>
            <w:tcBorders>
              <w:top w:val="single" w:sz="4" w:space="0" w:color="auto"/>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r>
              <w:rPr>
                <w:rFonts w:ascii="Times New Roman" w:hAnsi="Times New Roman"/>
                <w:sz w:val="20"/>
                <w:szCs w:val="20"/>
                <w:lang w:eastAsia="ru-RU"/>
              </w:rPr>
              <w:t>2.1.</w:t>
            </w:r>
          </w:p>
        </w:tc>
        <w:tc>
          <w:tcPr>
            <w:tcW w:w="2437" w:type="dxa"/>
            <w:vMerge w:val="restart"/>
          </w:tcPr>
          <w:p w:rsidR="00C170F4" w:rsidRPr="008F6EA3" w:rsidRDefault="00C170F4" w:rsidP="00C170F4">
            <w:pPr>
              <w:pStyle w:val="ConsPlusNormal"/>
              <w:jc w:val="both"/>
              <w:rPr>
                <w:rFonts w:ascii="Times New Roman" w:hAnsi="Times New Roman" w:cs="Times New Roman"/>
                <w:sz w:val="20"/>
                <w:szCs w:val="20"/>
              </w:rPr>
            </w:pPr>
            <w:r w:rsidRPr="008F6EA3">
              <w:rPr>
                <w:rFonts w:ascii="Times New Roman" w:hAnsi="Times New Roman" w:cs="Times New Roman"/>
                <w:sz w:val="20"/>
                <w:szCs w:val="20"/>
              </w:rPr>
              <w:t>Поддержка местных инициатив граждан, пр</w:t>
            </w:r>
            <w:r w:rsidRPr="008F6EA3">
              <w:rPr>
                <w:rFonts w:ascii="Times New Roman" w:hAnsi="Times New Roman" w:cs="Times New Roman"/>
                <w:sz w:val="20"/>
                <w:szCs w:val="20"/>
              </w:rPr>
              <w:t>о</w:t>
            </w:r>
            <w:r w:rsidRPr="008F6EA3">
              <w:rPr>
                <w:rFonts w:ascii="Times New Roman" w:hAnsi="Times New Roman" w:cs="Times New Roman"/>
                <w:sz w:val="20"/>
                <w:szCs w:val="20"/>
              </w:rPr>
              <w:t>живающих в сельской местности</w:t>
            </w:r>
          </w:p>
        </w:tc>
        <w:tc>
          <w:tcPr>
            <w:tcW w:w="2089" w:type="dxa"/>
            <w:vMerge w:val="restart"/>
          </w:tcPr>
          <w:p w:rsidR="00C170F4" w:rsidRPr="008F6EA3" w:rsidRDefault="00C170F4" w:rsidP="00C170F4">
            <w:pPr>
              <w:pStyle w:val="ConsPlusNormal"/>
              <w:jc w:val="center"/>
              <w:rPr>
                <w:rFonts w:ascii="Times New Roman" w:hAnsi="Times New Roman" w:cs="Times New Roman"/>
                <w:sz w:val="20"/>
                <w:szCs w:val="20"/>
              </w:rPr>
            </w:pPr>
            <w:r w:rsidRPr="008F6EA3">
              <w:rPr>
                <w:rFonts w:ascii="Times New Roman" w:hAnsi="Times New Roman" w:cs="Times New Roman"/>
                <w:sz w:val="20"/>
                <w:szCs w:val="20"/>
              </w:rPr>
              <w:t>Министерство сел</w:t>
            </w:r>
            <w:r w:rsidRPr="008F6EA3">
              <w:rPr>
                <w:rFonts w:ascii="Times New Roman" w:hAnsi="Times New Roman" w:cs="Times New Roman"/>
                <w:sz w:val="20"/>
                <w:szCs w:val="20"/>
              </w:rPr>
              <w:t>ь</w:t>
            </w:r>
            <w:r w:rsidRPr="008F6EA3">
              <w:rPr>
                <w:rFonts w:ascii="Times New Roman" w:hAnsi="Times New Roman" w:cs="Times New Roman"/>
                <w:sz w:val="20"/>
                <w:szCs w:val="20"/>
              </w:rPr>
              <w:t>ского, лесного хозя</w:t>
            </w:r>
            <w:r w:rsidRPr="008F6EA3">
              <w:rPr>
                <w:rFonts w:ascii="Times New Roman" w:hAnsi="Times New Roman" w:cs="Times New Roman"/>
                <w:sz w:val="20"/>
                <w:szCs w:val="20"/>
              </w:rPr>
              <w:t>й</w:t>
            </w:r>
            <w:r w:rsidRPr="008F6EA3">
              <w:rPr>
                <w:rFonts w:ascii="Times New Roman" w:hAnsi="Times New Roman" w:cs="Times New Roman"/>
                <w:sz w:val="20"/>
                <w:szCs w:val="20"/>
              </w:rPr>
              <w:t>ства и природных ресурсов Ульяно</w:t>
            </w:r>
            <w:r w:rsidRPr="008F6EA3">
              <w:rPr>
                <w:rFonts w:ascii="Times New Roman" w:hAnsi="Times New Roman" w:cs="Times New Roman"/>
                <w:sz w:val="20"/>
                <w:szCs w:val="20"/>
              </w:rPr>
              <w:t>в</w:t>
            </w:r>
            <w:r w:rsidRPr="008F6EA3">
              <w:rPr>
                <w:rFonts w:ascii="Times New Roman" w:hAnsi="Times New Roman" w:cs="Times New Roman"/>
                <w:sz w:val="20"/>
                <w:szCs w:val="20"/>
              </w:rPr>
              <w:t>ской области</w:t>
            </w: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C170F4" w:rsidRPr="00C170F4" w:rsidRDefault="00264770" w:rsidP="00C170F4">
            <w:pPr>
              <w:spacing w:after="0" w:line="240" w:lineRule="auto"/>
              <w:jc w:val="center"/>
              <w:rPr>
                <w:rFonts w:ascii="Times New Roman" w:hAnsi="Times New Roman"/>
                <w:sz w:val="20"/>
                <w:szCs w:val="20"/>
              </w:rPr>
            </w:pPr>
            <w:r>
              <w:rPr>
                <w:rFonts w:ascii="Times New Roman" w:hAnsi="Times New Roman"/>
                <w:sz w:val="20"/>
                <w:szCs w:val="20"/>
              </w:rPr>
              <w:t>35600,9</w:t>
            </w:r>
          </w:p>
        </w:tc>
        <w:tc>
          <w:tcPr>
            <w:tcW w:w="1514" w:type="dxa"/>
          </w:tcPr>
          <w:p w:rsidR="00C170F4" w:rsidRPr="00C170F4" w:rsidRDefault="00264770" w:rsidP="00C170F4">
            <w:pPr>
              <w:spacing w:after="0" w:line="240" w:lineRule="auto"/>
              <w:jc w:val="center"/>
              <w:rPr>
                <w:rFonts w:ascii="Times New Roman" w:hAnsi="Times New Roman"/>
                <w:sz w:val="20"/>
                <w:szCs w:val="20"/>
              </w:rPr>
            </w:pPr>
            <w:r>
              <w:rPr>
                <w:rFonts w:ascii="Times New Roman" w:hAnsi="Times New Roman"/>
                <w:sz w:val="20"/>
                <w:szCs w:val="20"/>
              </w:rPr>
              <w:t>9909,9</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2000,0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2000,0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10550,0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11141,0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30691,0</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5000,0</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2000,0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2000,0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10550,0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11141,0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vMerge/>
            <w:tcBorders>
              <w:left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vMerge/>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vMerge/>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Pr>
          <w:p w:rsidR="00C170F4" w:rsidRPr="008F6EA3" w:rsidRDefault="00C170F4" w:rsidP="00C170F4">
            <w:pPr>
              <w:widowControl w:val="0"/>
              <w:spacing w:after="0" w:line="250"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4909,9</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4909,9</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8C37AF">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tcBorders>
              <w:left w:val="single" w:sz="4" w:space="0" w:color="auto"/>
              <w:bottom w:val="single" w:sz="4" w:space="0" w:color="auto"/>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r>
              <w:rPr>
                <w:rFonts w:ascii="Times New Roman" w:hAnsi="Times New Roman"/>
                <w:sz w:val="20"/>
                <w:szCs w:val="20"/>
                <w:lang w:eastAsia="ru-RU"/>
              </w:rPr>
              <w:t>2.2.</w:t>
            </w:r>
          </w:p>
        </w:tc>
        <w:tc>
          <w:tcPr>
            <w:tcW w:w="2437" w:type="dxa"/>
            <w:tcBorders>
              <w:bottom w:val="single" w:sz="4" w:space="0" w:color="auto"/>
            </w:tcBorders>
          </w:tcPr>
          <w:p w:rsidR="00C170F4" w:rsidRPr="008F6EA3" w:rsidRDefault="00C170F4" w:rsidP="00C170F4">
            <w:pPr>
              <w:pStyle w:val="ConsPlusNormal"/>
              <w:jc w:val="both"/>
              <w:rPr>
                <w:rFonts w:ascii="Times New Roman" w:hAnsi="Times New Roman" w:cs="Times New Roman"/>
                <w:sz w:val="20"/>
                <w:szCs w:val="20"/>
              </w:rPr>
            </w:pPr>
            <w:r w:rsidRPr="008F6EA3">
              <w:rPr>
                <w:rFonts w:ascii="Times New Roman" w:hAnsi="Times New Roman" w:cs="Times New Roman"/>
                <w:sz w:val="20"/>
                <w:szCs w:val="20"/>
              </w:rPr>
              <w:t>Поощрение и популяр</w:t>
            </w:r>
            <w:r w:rsidRPr="008F6EA3">
              <w:rPr>
                <w:rFonts w:ascii="Times New Roman" w:hAnsi="Times New Roman" w:cs="Times New Roman"/>
                <w:sz w:val="20"/>
                <w:szCs w:val="20"/>
              </w:rPr>
              <w:t>и</w:t>
            </w:r>
            <w:r w:rsidRPr="008F6EA3">
              <w:rPr>
                <w:rFonts w:ascii="Times New Roman" w:hAnsi="Times New Roman" w:cs="Times New Roman"/>
                <w:sz w:val="20"/>
                <w:szCs w:val="20"/>
              </w:rPr>
              <w:t>зация достижений в сф</w:t>
            </w:r>
            <w:r w:rsidRPr="008F6EA3">
              <w:rPr>
                <w:rFonts w:ascii="Times New Roman" w:hAnsi="Times New Roman" w:cs="Times New Roman"/>
                <w:sz w:val="20"/>
                <w:szCs w:val="20"/>
              </w:rPr>
              <w:t>е</w:t>
            </w:r>
            <w:r w:rsidRPr="008F6EA3">
              <w:rPr>
                <w:rFonts w:ascii="Times New Roman" w:hAnsi="Times New Roman" w:cs="Times New Roman"/>
                <w:sz w:val="20"/>
                <w:szCs w:val="20"/>
              </w:rPr>
              <w:t>ре развития сельских территорий</w:t>
            </w:r>
          </w:p>
        </w:tc>
        <w:tc>
          <w:tcPr>
            <w:tcW w:w="2089" w:type="dxa"/>
            <w:tcBorders>
              <w:bottom w:val="single" w:sz="4" w:space="0" w:color="auto"/>
            </w:tcBorders>
          </w:tcPr>
          <w:p w:rsidR="00C170F4" w:rsidRPr="008F6EA3" w:rsidRDefault="00C170F4" w:rsidP="00C170F4">
            <w:pPr>
              <w:pStyle w:val="ConsPlusNormal"/>
              <w:jc w:val="center"/>
              <w:rPr>
                <w:rFonts w:ascii="Times New Roman" w:hAnsi="Times New Roman" w:cs="Times New Roman"/>
                <w:sz w:val="20"/>
                <w:szCs w:val="20"/>
              </w:rPr>
            </w:pPr>
            <w:r w:rsidRPr="008F6EA3">
              <w:rPr>
                <w:rFonts w:ascii="Times New Roman" w:hAnsi="Times New Roman" w:cs="Times New Roman"/>
                <w:sz w:val="20"/>
                <w:szCs w:val="20"/>
              </w:rPr>
              <w:t>Министерство сел</w:t>
            </w:r>
            <w:r w:rsidRPr="008F6EA3">
              <w:rPr>
                <w:rFonts w:ascii="Times New Roman" w:hAnsi="Times New Roman" w:cs="Times New Roman"/>
                <w:sz w:val="20"/>
                <w:szCs w:val="20"/>
              </w:rPr>
              <w:t>ь</w:t>
            </w:r>
            <w:r w:rsidRPr="008F6EA3">
              <w:rPr>
                <w:rFonts w:ascii="Times New Roman" w:hAnsi="Times New Roman" w:cs="Times New Roman"/>
                <w:sz w:val="20"/>
                <w:szCs w:val="20"/>
              </w:rPr>
              <w:t>ского, лесного хозя</w:t>
            </w:r>
            <w:r w:rsidRPr="008F6EA3">
              <w:rPr>
                <w:rFonts w:ascii="Times New Roman" w:hAnsi="Times New Roman" w:cs="Times New Roman"/>
                <w:sz w:val="20"/>
                <w:szCs w:val="20"/>
              </w:rPr>
              <w:t>й</w:t>
            </w:r>
            <w:r w:rsidRPr="008F6EA3">
              <w:rPr>
                <w:rFonts w:ascii="Times New Roman" w:hAnsi="Times New Roman" w:cs="Times New Roman"/>
                <w:sz w:val="20"/>
                <w:szCs w:val="20"/>
              </w:rPr>
              <w:t>ства и природных ресурсов Ульяно</w:t>
            </w:r>
            <w:r w:rsidRPr="008F6EA3">
              <w:rPr>
                <w:rFonts w:ascii="Times New Roman" w:hAnsi="Times New Roman" w:cs="Times New Roman"/>
                <w:sz w:val="20"/>
                <w:szCs w:val="20"/>
              </w:rPr>
              <w:t>в</w:t>
            </w:r>
            <w:r w:rsidRPr="008F6EA3">
              <w:rPr>
                <w:rFonts w:ascii="Times New Roman" w:hAnsi="Times New Roman" w:cs="Times New Roman"/>
                <w:sz w:val="20"/>
                <w:szCs w:val="20"/>
              </w:rPr>
              <w:t>ской области</w:t>
            </w:r>
          </w:p>
        </w:tc>
        <w:tc>
          <w:tcPr>
            <w:tcW w:w="1513" w:type="dxa"/>
          </w:tcPr>
          <w:p w:rsidR="00C170F4" w:rsidRPr="008F6EA3" w:rsidRDefault="00C170F4" w:rsidP="00C170F4">
            <w:pPr>
              <w:pStyle w:val="ConsPlusNormal"/>
              <w:jc w:val="center"/>
              <w:rPr>
                <w:rFonts w:ascii="Times New Roman" w:hAnsi="Times New Roman" w:cs="Times New Roman"/>
                <w:sz w:val="20"/>
                <w:szCs w:val="20"/>
              </w:rPr>
            </w:pPr>
            <w:r w:rsidRPr="008F6EA3">
              <w:rPr>
                <w:rFonts w:ascii="Times New Roman" w:hAnsi="Times New Roman" w:cs="Times New Roman"/>
                <w:sz w:val="20"/>
                <w:szCs w:val="20"/>
              </w:rPr>
              <w:t>Бюджетные ассигнования областного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139769,0</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22500,0</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24428,0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15000,0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37860,0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39981,0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B64627">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tcBorders>
              <w:top w:val="single" w:sz="4" w:space="0" w:color="auto"/>
              <w:left w:val="single" w:sz="4" w:space="0" w:color="auto"/>
              <w:bottom w:val="nil"/>
              <w:right w:val="nil"/>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tcBorders>
              <w:top w:val="single" w:sz="4" w:space="0" w:color="auto"/>
              <w:left w:val="nil"/>
              <w:bottom w:val="nil"/>
              <w:right w:val="nil"/>
            </w:tcBorders>
          </w:tcPr>
          <w:p w:rsidR="00C170F4" w:rsidRPr="008F6EA3" w:rsidRDefault="00C170F4" w:rsidP="00C170F4">
            <w:pPr>
              <w:pStyle w:val="ConsPlusNormal"/>
              <w:rPr>
                <w:rFonts w:ascii="Times New Roman" w:hAnsi="Times New Roman" w:cs="Times New Roman"/>
                <w:sz w:val="20"/>
                <w:szCs w:val="20"/>
              </w:rPr>
            </w:pPr>
            <w:r w:rsidRPr="008F6EA3">
              <w:rPr>
                <w:rFonts w:ascii="Times New Roman" w:hAnsi="Times New Roman" w:cs="Times New Roman"/>
                <w:sz w:val="20"/>
                <w:szCs w:val="20"/>
              </w:rPr>
              <w:t xml:space="preserve">Итого по </w:t>
            </w:r>
            <w:r w:rsidRPr="00593181">
              <w:rPr>
                <w:rFonts w:ascii="Times New Roman" w:hAnsi="Times New Roman" w:cs="Times New Roman"/>
                <w:sz w:val="20"/>
                <w:szCs w:val="20"/>
              </w:rPr>
              <w:t>подпрограмме</w:t>
            </w:r>
          </w:p>
        </w:tc>
        <w:tc>
          <w:tcPr>
            <w:tcW w:w="2089" w:type="dxa"/>
            <w:tcBorders>
              <w:top w:val="single" w:sz="4" w:space="0" w:color="auto"/>
              <w:left w:val="nil"/>
              <w:bottom w:val="nil"/>
              <w:right w:val="single" w:sz="4" w:space="0" w:color="auto"/>
            </w:tcBorders>
          </w:tcPr>
          <w:p w:rsidR="00C170F4" w:rsidRPr="008F6EA3" w:rsidRDefault="00C170F4" w:rsidP="00C170F4">
            <w:pPr>
              <w:pStyle w:val="ConsPlusNormal"/>
              <w:rPr>
                <w:rFonts w:ascii="Times New Roman" w:hAnsi="Times New Roman" w:cs="Times New Roman"/>
                <w:sz w:val="20"/>
                <w:szCs w:val="20"/>
              </w:rPr>
            </w:pPr>
          </w:p>
        </w:tc>
        <w:tc>
          <w:tcPr>
            <w:tcW w:w="1513" w:type="dxa"/>
            <w:tcBorders>
              <w:left w:val="single" w:sz="4" w:space="0" w:color="auto"/>
            </w:tcBorders>
          </w:tcPr>
          <w:p w:rsidR="00C170F4" w:rsidRPr="008F6EA3" w:rsidRDefault="00C170F4" w:rsidP="00C170F4">
            <w:pPr>
              <w:widowControl w:val="0"/>
              <w:spacing w:after="0" w:line="245" w:lineRule="auto"/>
              <w:jc w:val="center"/>
              <w:rPr>
                <w:rFonts w:ascii="Times New Roman" w:hAnsi="Times New Roman"/>
                <w:sz w:val="20"/>
                <w:szCs w:val="20"/>
                <w:lang w:eastAsia="ru-RU"/>
              </w:rPr>
            </w:pPr>
            <w:r w:rsidRPr="008F6EA3">
              <w:rPr>
                <w:rFonts w:ascii="Times New Roman" w:hAnsi="Times New Roman"/>
                <w:sz w:val="20"/>
                <w:szCs w:val="20"/>
                <w:lang w:eastAsia="ru-RU"/>
              </w:rPr>
              <w:t>Всего, в том числе:</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1573224,21</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357415,21</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155188,5</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157392,5</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457828,0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445400,0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B64627">
        <w:trPr>
          <w:trHeight w:val="70"/>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tcBorders>
              <w:top w:val="nil"/>
              <w:left w:val="single" w:sz="4" w:space="0" w:color="auto"/>
              <w:bottom w:val="single" w:sz="4" w:space="0" w:color="auto"/>
              <w:right w:val="nil"/>
            </w:tcBorders>
          </w:tcPr>
          <w:p w:rsidR="00C170F4" w:rsidRDefault="00C170F4" w:rsidP="00C170F4">
            <w:pPr>
              <w:widowControl w:val="0"/>
              <w:spacing w:after="0" w:line="250" w:lineRule="auto"/>
              <w:jc w:val="center"/>
              <w:rPr>
                <w:rFonts w:ascii="Times New Roman" w:hAnsi="Times New Roman"/>
                <w:sz w:val="20"/>
                <w:szCs w:val="20"/>
                <w:lang w:eastAsia="ru-RU"/>
              </w:rPr>
            </w:pPr>
          </w:p>
          <w:p w:rsidR="00B64627" w:rsidRDefault="00B64627" w:rsidP="00C170F4">
            <w:pPr>
              <w:widowControl w:val="0"/>
              <w:spacing w:after="0" w:line="250" w:lineRule="auto"/>
              <w:jc w:val="center"/>
              <w:rPr>
                <w:rFonts w:ascii="Times New Roman" w:hAnsi="Times New Roman"/>
                <w:sz w:val="20"/>
                <w:szCs w:val="20"/>
                <w:lang w:eastAsia="ru-RU"/>
              </w:rPr>
            </w:pPr>
          </w:p>
          <w:p w:rsidR="00B64627" w:rsidRDefault="00B64627" w:rsidP="00C170F4">
            <w:pPr>
              <w:widowControl w:val="0"/>
              <w:spacing w:after="0" w:line="250" w:lineRule="auto"/>
              <w:jc w:val="center"/>
              <w:rPr>
                <w:rFonts w:ascii="Times New Roman" w:hAnsi="Times New Roman"/>
                <w:sz w:val="20"/>
                <w:szCs w:val="20"/>
                <w:lang w:eastAsia="ru-RU"/>
              </w:rPr>
            </w:pPr>
          </w:p>
          <w:p w:rsidR="00B64627" w:rsidRDefault="00B64627" w:rsidP="00C170F4">
            <w:pPr>
              <w:widowControl w:val="0"/>
              <w:spacing w:after="0" w:line="250" w:lineRule="auto"/>
              <w:jc w:val="center"/>
              <w:rPr>
                <w:rFonts w:ascii="Times New Roman" w:hAnsi="Times New Roman"/>
                <w:sz w:val="20"/>
                <w:szCs w:val="20"/>
                <w:lang w:eastAsia="ru-RU"/>
              </w:rPr>
            </w:pPr>
          </w:p>
          <w:p w:rsidR="00B64627" w:rsidRPr="009371FC" w:rsidRDefault="00B64627" w:rsidP="00C170F4">
            <w:pPr>
              <w:widowControl w:val="0"/>
              <w:spacing w:after="0" w:line="250" w:lineRule="auto"/>
              <w:jc w:val="center"/>
              <w:rPr>
                <w:rFonts w:ascii="Times New Roman" w:hAnsi="Times New Roman"/>
                <w:sz w:val="20"/>
                <w:szCs w:val="20"/>
                <w:lang w:eastAsia="ru-RU"/>
              </w:rPr>
            </w:pPr>
          </w:p>
        </w:tc>
        <w:tc>
          <w:tcPr>
            <w:tcW w:w="2437" w:type="dxa"/>
            <w:tcBorders>
              <w:top w:val="nil"/>
              <w:left w:val="nil"/>
              <w:bottom w:val="single" w:sz="4" w:space="0" w:color="auto"/>
              <w:right w:val="nil"/>
            </w:tcBorders>
          </w:tcPr>
          <w:p w:rsidR="00C170F4" w:rsidRDefault="00C170F4" w:rsidP="00C170F4">
            <w:pPr>
              <w:pStyle w:val="ConsPlusNormal"/>
              <w:rPr>
                <w:rFonts w:ascii="Times New Roman" w:hAnsi="Times New Roman" w:cs="Times New Roman"/>
                <w:sz w:val="20"/>
                <w:szCs w:val="20"/>
              </w:rPr>
            </w:pPr>
          </w:p>
          <w:p w:rsidR="00B64627" w:rsidRDefault="00B64627" w:rsidP="00C170F4">
            <w:pPr>
              <w:pStyle w:val="ConsPlusNormal"/>
              <w:rPr>
                <w:rFonts w:ascii="Times New Roman" w:hAnsi="Times New Roman" w:cs="Times New Roman"/>
                <w:sz w:val="20"/>
                <w:szCs w:val="20"/>
              </w:rPr>
            </w:pPr>
          </w:p>
          <w:p w:rsidR="00B64627" w:rsidRDefault="00B64627" w:rsidP="00C170F4">
            <w:pPr>
              <w:pStyle w:val="ConsPlusNormal"/>
              <w:rPr>
                <w:rFonts w:ascii="Times New Roman" w:hAnsi="Times New Roman" w:cs="Times New Roman"/>
                <w:sz w:val="20"/>
                <w:szCs w:val="20"/>
              </w:rPr>
            </w:pPr>
          </w:p>
          <w:p w:rsidR="00B64627" w:rsidRDefault="00B64627" w:rsidP="00C170F4">
            <w:pPr>
              <w:pStyle w:val="ConsPlusNormal"/>
              <w:rPr>
                <w:rFonts w:ascii="Times New Roman" w:hAnsi="Times New Roman" w:cs="Times New Roman"/>
                <w:sz w:val="20"/>
                <w:szCs w:val="20"/>
              </w:rPr>
            </w:pPr>
          </w:p>
          <w:p w:rsidR="00B64627" w:rsidRPr="008F6EA3" w:rsidRDefault="00B64627" w:rsidP="00C170F4">
            <w:pPr>
              <w:pStyle w:val="ConsPlusNormal"/>
              <w:rPr>
                <w:rFonts w:ascii="Times New Roman" w:hAnsi="Times New Roman" w:cs="Times New Roman"/>
                <w:sz w:val="20"/>
                <w:szCs w:val="20"/>
              </w:rPr>
            </w:pPr>
          </w:p>
        </w:tc>
        <w:tc>
          <w:tcPr>
            <w:tcW w:w="2089" w:type="dxa"/>
            <w:tcBorders>
              <w:top w:val="nil"/>
              <w:left w:val="nil"/>
              <w:bottom w:val="single" w:sz="4" w:space="0" w:color="auto"/>
              <w:right w:val="single" w:sz="4" w:space="0" w:color="auto"/>
            </w:tcBorders>
          </w:tcPr>
          <w:p w:rsidR="00C170F4" w:rsidRDefault="00C170F4" w:rsidP="00C170F4">
            <w:pPr>
              <w:pStyle w:val="ConsPlusNormal"/>
              <w:rPr>
                <w:rFonts w:ascii="Times New Roman" w:hAnsi="Times New Roman" w:cs="Times New Roman"/>
                <w:sz w:val="20"/>
                <w:szCs w:val="20"/>
              </w:rPr>
            </w:pPr>
          </w:p>
          <w:p w:rsidR="00B64627" w:rsidRDefault="00B64627" w:rsidP="00C170F4">
            <w:pPr>
              <w:pStyle w:val="ConsPlusNormal"/>
              <w:rPr>
                <w:rFonts w:ascii="Times New Roman" w:hAnsi="Times New Roman" w:cs="Times New Roman"/>
                <w:sz w:val="20"/>
                <w:szCs w:val="20"/>
              </w:rPr>
            </w:pPr>
          </w:p>
          <w:p w:rsidR="00B64627" w:rsidRDefault="00B64627" w:rsidP="00C170F4">
            <w:pPr>
              <w:pStyle w:val="ConsPlusNormal"/>
              <w:rPr>
                <w:rFonts w:ascii="Times New Roman" w:hAnsi="Times New Roman" w:cs="Times New Roman"/>
                <w:sz w:val="20"/>
                <w:szCs w:val="20"/>
              </w:rPr>
            </w:pPr>
          </w:p>
          <w:p w:rsidR="00B64627" w:rsidRDefault="00B64627" w:rsidP="00C170F4">
            <w:pPr>
              <w:pStyle w:val="ConsPlusNormal"/>
              <w:rPr>
                <w:rFonts w:ascii="Times New Roman" w:hAnsi="Times New Roman" w:cs="Times New Roman"/>
                <w:sz w:val="20"/>
                <w:szCs w:val="20"/>
              </w:rPr>
            </w:pPr>
          </w:p>
          <w:p w:rsidR="00B64627" w:rsidRPr="008F6EA3" w:rsidRDefault="00B64627" w:rsidP="00C170F4">
            <w:pPr>
              <w:pStyle w:val="ConsPlusNormal"/>
              <w:rPr>
                <w:rFonts w:ascii="Times New Roman" w:hAnsi="Times New Roman" w:cs="Times New Roman"/>
                <w:sz w:val="20"/>
                <w:szCs w:val="20"/>
              </w:rPr>
            </w:pPr>
          </w:p>
        </w:tc>
        <w:tc>
          <w:tcPr>
            <w:tcW w:w="1513" w:type="dxa"/>
            <w:tcBorders>
              <w:left w:val="single" w:sz="4" w:space="0" w:color="auto"/>
            </w:tcBorders>
          </w:tcPr>
          <w:p w:rsidR="00C170F4" w:rsidRPr="008F6EA3" w:rsidRDefault="00C170F4" w:rsidP="00C170F4">
            <w:pPr>
              <w:widowControl w:val="0"/>
              <w:spacing w:after="0" w:line="245"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областного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1417412,89</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201603,89</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155188,5</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157392,5</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457828,0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445400,0</w:t>
            </w:r>
          </w:p>
        </w:tc>
        <w:tc>
          <w:tcPr>
            <w:tcW w:w="266" w:type="dxa"/>
            <w:tcBorders>
              <w:top w:val="nil"/>
              <w:left w:val="single" w:sz="4" w:space="0" w:color="auto"/>
              <w:bottom w:val="nil"/>
              <w:right w:val="nil"/>
            </w:tcBorders>
          </w:tcPr>
          <w:p w:rsidR="00C170F4" w:rsidRPr="006341CC" w:rsidRDefault="00C170F4" w:rsidP="00C170F4">
            <w:pPr>
              <w:widowControl w:val="0"/>
              <w:spacing w:after="0" w:line="250" w:lineRule="auto"/>
              <w:rPr>
                <w:rFonts w:ascii="Times New Roman" w:hAnsi="Times New Roman"/>
                <w:sz w:val="16"/>
                <w:szCs w:val="16"/>
                <w:lang w:eastAsia="ru-RU"/>
              </w:rPr>
            </w:pPr>
          </w:p>
        </w:tc>
      </w:tr>
      <w:tr w:rsidR="00C170F4" w:rsidRPr="006341CC" w:rsidTr="00B64627">
        <w:trPr>
          <w:trHeight w:val="769"/>
        </w:trPr>
        <w:tc>
          <w:tcPr>
            <w:tcW w:w="338" w:type="dxa"/>
            <w:tcBorders>
              <w:top w:val="nil"/>
              <w:left w:val="nil"/>
              <w:bottom w:val="nil"/>
              <w:right w:val="single" w:sz="4" w:space="0" w:color="auto"/>
            </w:tcBorders>
          </w:tcPr>
          <w:p w:rsidR="00C170F4" w:rsidRPr="006341CC" w:rsidRDefault="00C170F4" w:rsidP="00C170F4">
            <w:pPr>
              <w:widowControl w:val="0"/>
              <w:spacing w:after="0" w:line="250" w:lineRule="auto"/>
              <w:jc w:val="both"/>
              <w:rPr>
                <w:rFonts w:ascii="Times New Roman" w:hAnsi="Times New Roman"/>
                <w:sz w:val="16"/>
                <w:szCs w:val="16"/>
                <w:lang w:eastAsia="ru-RU"/>
              </w:rPr>
            </w:pPr>
          </w:p>
        </w:tc>
        <w:tc>
          <w:tcPr>
            <w:tcW w:w="676" w:type="dxa"/>
            <w:tcBorders>
              <w:top w:val="single" w:sz="4" w:space="0" w:color="auto"/>
              <w:left w:val="single" w:sz="4" w:space="0" w:color="auto"/>
              <w:bottom w:val="single" w:sz="4" w:space="0" w:color="auto"/>
              <w:right w:val="nil"/>
            </w:tcBorders>
          </w:tcPr>
          <w:p w:rsidR="00C170F4" w:rsidRPr="009371FC" w:rsidRDefault="00C170F4" w:rsidP="00C170F4">
            <w:pPr>
              <w:widowControl w:val="0"/>
              <w:spacing w:after="0" w:line="250" w:lineRule="auto"/>
              <w:jc w:val="center"/>
              <w:rPr>
                <w:rFonts w:ascii="Times New Roman" w:hAnsi="Times New Roman"/>
                <w:sz w:val="20"/>
                <w:szCs w:val="20"/>
                <w:lang w:eastAsia="ru-RU"/>
              </w:rPr>
            </w:pPr>
          </w:p>
        </w:tc>
        <w:tc>
          <w:tcPr>
            <w:tcW w:w="2437" w:type="dxa"/>
            <w:tcBorders>
              <w:top w:val="single" w:sz="4" w:space="0" w:color="auto"/>
              <w:left w:val="nil"/>
              <w:bottom w:val="single" w:sz="4" w:space="0" w:color="auto"/>
              <w:right w:val="nil"/>
            </w:tcBorders>
          </w:tcPr>
          <w:p w:rsidR="00C170F4" w:rsidRPr="008F6EA3" w:rsidRDefault="00C170F4" w:rsidP="00C170F4">
            <w:pPr>
              <w:widowControl w:val="0"/>
              <w:spacing w:after="0" w:line="250" w:lineRule="auto"/>
              <w:jc w:val="both"/>
              <w:rPr>
                <w:rFonts w:ascii="Times New Roman" w:hAnsi="Times New Roman"/>
                <w:sz w:val="20"/>
                <w:szCs w:val="20"/>
                <w:lang w:eastAsia="ru-RU"/>
              </w:rPr>
            </w:pPr>
          </w:p>
        </w:tc>
        <w:tc>
          <w:tcPr>
            <w:tcW w:w="2089" w:type="dxa"/>
            <w:tcBorders>
              <w:top w:val="single" w:sz="4" w:space="0" w:color="auto"/>
              <w:left w:val="nil"/>
              <w:bottom w:val="single" w:sz="4" w:space="0" w:color="auto"/>
              <w:right w:val="single" w:sz="4" w:space="0" w:color="auto"/>
            </w:tcBorders>
          </w:tcPr>
          <w:p w:rsidR="00C170F4" w:rsidRPr="008F6EA3" w:rsidRDefault="00C170F4" w:rsidP="00C170F4">
            <w:pPr>
              <w:widowControl w:val="0"/>
              <w:spacing w:after="0" w:line="250" w:lineRule="auto"/>
              <w:jc w:val="center"/>
              <w:rPr>
                <w:rFonts w:ascii="Times New Roman" w:hAnsi="Times New Roman"/>
                <w:sz w:val="20"/>
                <w:szCs w:val="20"/>
                <w:lang w:eastAsia="ru-RU"/>
              </w:rPr>
            </w:pPr>
          </w:p>
        </w:tc>
        <w:tc>
          <w:tcPr>
            <w:tcW w:w="1513" w:type="dxa"/>
            <w:tcBorders>
              <w:left w:val="single" w:sz="4" w:space="0" w:color="auto"/>
            </w:tcBorders>
          </w:tcPr>
          <w:p w:rsidR="00C170F4" w:rsidRPr="008F6EA3" w:rsidRDefault="00C170F4" w:rsidP="00C170F4">
            <w:pPr>
              <w:widowControl w:val="0"/>
              <w:spacing w:after="0" w:line="245" w:lineRule="auto"/>
              <w:jc w:val="center"/>
              <w:rPr>
                <w:rFonts w:ascii="Times New Roman" w:hAnsi="Times New Roman"/>
                <w:sz w:val="20"/>
                <w:szCs w:val="20"/>
                <w:lang w:eastAsia="ru-RU"/>
              </w:rPr>
            </w:pPr>
            <w:r w:rsidRPr="008F6EA3">
              <w:rPr>
                <w:rFonts w:ascii="Times New Roman" w:hAnsi="Times New Roman"/>
                <w:sz w:val="20"/>
                <w:szCs w:val="20"/>
                <w:lang w:eastAsia="ru-RU"/>
              </w:rPr>
              <w:t>бюджетные ассигнования федерального бюджета*</w:t>
            </w:r>
          </w:p>
        </w:tc>
        <w:tc>
          <w:tcPr>
            <w:tcW w:w="1621"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155811,32</w:t>
            </w:r>
          </w:p>
        </w:tc>
        <w:tc>
          <w:tcPr>
            <w:tcW w:w="1514"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155811,32</w:t>
            </w:r>
          </w:p>
        </w:tc>
        <w:tc>
          <w:tcPr>
            <w:tcW w:w="1446"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0"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393" w:type="dxa"/>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1222" w:type="dxa"/>
            <w:tcBorders>
              <w:right w:val="single" w:sz="4" w:space="0" w:color="auto"/>
            </w:tcBorders>
          </w:tcPr>
          <w:p w:rsidR="00C170F4" w:rsidRPr="00C170F4" w:rsidRDefault="00C170F4" w:rsidP="00C170F4">
            <w:pPr>
              <w:spacing w:after="0" w:line="240" w:lineRule="auto"/>
              <w:jc w:val="center"/>
              <w:rPr>
                <w:rFonts w:ascii="Times New Roman" w:hAnsi="Times New Roman"/>
                <w:sz w:val="20"/>
                <w:szCs w:val="20"/>
              </w:rPr>
            </w:pPr>
            <w:r w:rsidRPr="00C170F4">
              <w:rPr>
                <w:rFonts w:ascii="Times New Roman" w:hAnsi="Times New Roman"/>
                <w:sz w:val="20"/>
                <w:szCs w:val="20"/>
              </w:rPr>
              <w:t>0,0</w:t>
            </w:r>
          </w:p>
        </w:tc>
        <w:tc>
          <w:tcPr>
            <w:tcW w:w="266" w:type="dxa"/>
            <w:tcBorders>
              <w:top w:val="nil"/>
              <w:left w:val="single" w:sz="4" w:space="0" w:color="auto"/>
              <w:bottom w:val="nil"/>
              <w:right w:val="nil"/>
            </w:tcBorders>
            <w:vAlign w:val="bottom"/>
          </w:tcPr>
          <w:p w:rsidR="00C170F4" w:rsidRPr="008F6EA3" w:rsidRDefault="00C170F4" w:rsidP="00C170F4">
            <w:pPr>
              <w:widowControl w:val="0"/>
              <w:spacing w:after="0" w:line="250" w:lineRule="auto"/>
              <w:ind w:left="-125" w:right="-108"/>
              <w:jc w:val="right"/>
              <w:rPr>
                <w:rFonts w:ascii="Times New Roman" w:hAnsi="Times New Roman"/>
                <w:sz w:val="28"/>
                <w:szCs w:val="28"/>
                <w:lang w:eastAsia="ru-RU"/>
              </w:rPr>
            </w:pPr>
            <w:r w:rsidRPr="008F6EA3">
              <w:rPr>
                <w:rFonts w:ascii="Times New Roman" w:hAnsi="Times New Roman"/>
                <w:sz w:val="28"/>
                <w:szCs w:val="28"/>
                <w:lang w:eastAsia="ru-RU"/>
              </w:rPr>
              <w:t>»;</w:t>
            </w:r>
          </w:p>
        </w:tc>
      </w:tr>
    </w:tbl>
    <w:p w:rsidR="00535CBB" w:rsidRDefault="00535CBB" w:rsidP="005459CC">
      <w:pPr>
        <w:pStyle w:val="11"/>
        <w:tabs>
          <w:tab w:val="left" w:pos="1134"/>
        </w:tabs>
        <w:spacing w:line="233" w:lineRule="auto"/>
        <w:ind w:firstLine="709"/>
        <w:jc w:val="both"/>
        <w:rPr>
          <w:rFonts w:ascii="Times New Roman" w:eastAsia="MS Mincho" w:hAnsi="Times New Roman" w:cs="Times New Roman"/>
          <w:sz w:val="28"/>
          <w:szCs w:val="28"/>
        </w:rPr>
      </w:pPr>
    </w:p>
    <w:p w:rsidR="00122FE0" w:rsidRPr="008B331F" w:rsidRDefault="006602D7" w:rsidP="00AB122E">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3</w:t>
      </w:r>
      <w:r w:rsidR="005459CC">
        <w:rPr>
          <w:rFonts w:ascii="Times New Roman" w:eastAsia="MS Mincho" w:hAnsi="Times New Roman" w:cs="Times New Roman"/>
          <w:sz w:val="28"/>
          <w:szCs w:val="28"/>
        </w:rPr>
        <w:t xml:space="preserve">) </w:t>
      </w:r>
      <w:r w:rsidR="00122FE0" w:rsidRPr="008B331F">
        <w:rPr>
          <w:rFonts w:ascii="Times New Roman" w:eastAsia="MS Mincho" w:hAnsi="Times New Roman" w:cs="Times New Roman"/>
          <w:sz w:val="28"/>
          <w:szCs w:val="28"/>
        </w:rPr>
        <w:t>строк</w:t>
      </w:r>
      <w:r w:rsidR="005459CC">
        <w:rPr>
          <w:rFonts w:ascii="Times New Roman" w:eastAsia="MS Mincho" w:hAnsi="Times New Roman" w:cs="Times New Roman"/>
          <w:sz w:val="28"/>
          <w:szCs w:val="28"/>
        </w:rPr>
        <w:t>у</w:t>
      </w:r>
      <w:r w:rsidR="00122FE0" w:rsidRPr="008B331F">
        <w:rPr>
          <w:rFonts w:ascii="Times New Roman" w:eastAsia="MS Mincho" w:hAnsi="Times New Roman" w:cs="Times New Roman"/>
          <w:sz w:val="28"/>
          <w:szCs w:val="28"/>
        </w:rPr>
        <w:t xml:space="preserve"> «Всего по государственной программе»</w:t>
      </w:r>
      <w:r w:rsidR="005459CC">
        <w:rPr>
          <w:rFonts w:ascii="Times New Roman" w:eastAsia="MS Mincho" w:hAnsi="Times New Roman" w:cs="Times New Roman"/>
          <w:sz w:val="28"/>
          <w:szCs w:val="28"/>
        </w:rPr>
        <w:t xml:space="preserve"> изложить в следующей редакции</w:t>
      </w:r>
      <w:r w:rsidR="00122FE0" w:rsidRPr="008B331F">
        <w:rPr>
          <w:rFonts w:ascii="Times New Roman" w:eastAsia="MS Mincho" w:hAnsi="Times New Roman" w:cs="Times New Roman"/>
          <w:sz w:val="28"/>
          <w:szCs w:val="28"/>
        </w:rPr>
        <w:t>:</w:t>
      </w: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5183"/>
        <w:gridCol w:w="1560"/>
        <w:gridCol w:w="1559"/>
        <w:gridCol w:w="1559"/>
        <w:gridCol w:w="1418"/>
        <w:gridCol w:w="1275"/>
        <w:gridCol w:w="1276"/>
        <w:gridCol w:w="1276"/>
        <w:gridCol w:w="425"/>
      </w:tblGrid>
      <w:tr w:rsidR="006602D7" w:rsidRPr="00421B40" w:rsidTr="008750EB">
        <w:trPr>
          <w:trHeight w:val="20"/>
        </w:trPr>
        <w:tc>
          <w:tcPr>
            <w:tcW w:w="204" w:type="dxa"/>
            <w:vMerge w:val="restart"/>
            <w:tcBorders>
              <w:top w:val="nil"/>
              <w:left w:val="nil"/>
              <w:bottom w:val="nil"/>
              <w:right w:val="single" w:sz="4" w:space="0" w:color="auto"/>
            </w:tcBorders>
          </w:tcPr>
          <w:p w:rsidR="006602D7" w:rsidRPr="00421B40" w:rsidRDefault="006602D7" w:rsidP="006602D7">
            <w:pPr>
              <w:pStyle w:val="ConsPlusNormal"/>
              <w:ind w:left="-62"/>
              <w:rPr>
                <w:rFonts w:ascii="Times New Roman" w:hAnsi="Times New Roman" w:cs="Times New Roman"/>
                <w:sz w:val="28"/>
                <w:szCs w:val="28"/>
              </w:rPr>
            </w:pPr>
            <w:r w:rsidRPr="00421B40">
              <w:rPr>
                <w:rFonts w:ascii="Times New Roman" w:hAnsi="Times New Roman" w:cs="Times New Roman"/>
                <w:sz w:val="28"/>
                <w:szCs w:val="28"/>
              </w:rPr>
              <w:t>«</w:t>
            </w:r>
          </w:p>
        </w:tc>
        <w:tc>
          <w:tcPr>
            <w:tcW w:w="5183" w:type="dxa"/>
            <w:vMerge w:val="restart"/>
            <w:tcBorders>
              <w:left w:val="single" w:sz="4" w:space="0" w:color="auto"/>
            </w:tcBorders>
          </w:tcPr>
          <w:p w:rsidR="006602D7" w:rsidRPr="00421B40" w:rsidRDefault="006602D7" w:rsidP="006602D7">
            <w:pPr>
              <w:pStyle w:val="ConsPlusNormal"/>
              <w:spacing w:line="235" w:lineRule="auto"/>
              <w:jc w:val="center"/>
              <w:rPr>
                <w:rFonts w:ascii="Times New Roman" w:hAnsi="Times New Roman" w:cs="Times New Roman"/>
                <w:sz w:val="20"/>
                <w:szCs w:val="20"/>
              </w:rPr>
            </w:pPr>
            <w:r w:rsidRPr="00421B40">
              <w:rPr>
                <w:rFonts w:ascii="Times New Roman" w:hAnsi="Times New Roman" w:cs="Times New Roman"/>
                <w:sz w:val="20"/>
                <w:szCs w:val="20"/>
              </w:rPr>
              <w:t>Всего по государственной программе</w:t>
            </w:r>
          </w:p>
        </w:tc>
        <w:tc>
          <w:tcPr>
            <w:tcW w:w="1560" w:type="dxa"/>
          </w:tcPr>
          <w:p w:rsidR="006602D7" w:rsidRPr="00421B40" w:rsidRDefault="006602D7" w:rsidP="006602D7">
            <w:pPr>
              <w:pStyle w:val="ConsPlusNormal"/>
              <w:spacing w:line="235" w:lineRule="auto"/>
              <w:jc w:val="center"/>
              <w:rPr>
                <w:rFonts w:ascii="Times New Roman" w:hAnsi="Times New Roman" w:cs="Times New Roman"/>
                <w:sz w:val="20"/>
                <w:szCs w:val="20"/>
              </w:rPr>
            </w:pPr>
            <w:r w:rsidRPr="00421B40">
              <w:rPr>
                <w:rFonts w:ascii="Times New Roman" w:hAnsi="Times New Roman" w:cs="Times New Roman"/>
                <w:sz w:val="20"/>
                <w:szCs w:val="20"/>
              </w:rPr>
              <w:t>Всего,</w:t>
            </w:r>
          </w:p>
          <w:p w:rsidR="006602D7" w:rsidRPr="00421B40" w:rsidRDefault="006602D7" w:rsidP="006602D7">
            <w:pPr>
              <w:pStyle w:val="ConsPlusNormal"/>
              <w:spacing w:line="235" w:lineRule="auto"/>
              <w:jc w:val="center"/>
              <w:rPr>
                <w:rFonts w:ascii="Times New Roman" w:hAnsi="Times New Roman" w:cs="Times New Roman"/>
                <w:sz w:val="20"/>
                <w:szCs w:val="20"/>
              </w:rPr>
            </w:pPr>
            <w:r w:rsidRPr="00421B40">
              <w:rPr>
                <w:rFonts w:ascii="Times New Roman" w:hAnsi="Times New Roman" w:cs="Times New Roman"/>
                <w:sz w:val="20"/>
                <w:szCs w:val="20"/>
              </w:rPr>
              <w:t>в том числе:</w:t>
            </w:r>
          </w:p>
        </w:tc>
        <w:tc>
          <w:tcPr>
            <w:tcW w:w="1559"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5785911,53</w:t>
            </w:r>
          </w:p>
        </w:tc>
        <w:tc>
          <w:tcPr>
            <w:tcW w:w="1559"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904573,71</w:t>
            </w:r>
          </w:p>
        </w:tc>
        <w:tc>
          <w:tcPr>
            <w:tcW w:w="1418"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356503,7</w:t>
            </w:r>
          </w:p>
        </w:tc>
        <w:tc>
          <w:tcPr>
            <w:tcW w:w="1275"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453806,8</w:t>
            </w:r>
          </w:p>
        </w:tc>
        <w:tc>
          <w:tcPr>
            <w:tcW w:w="1276"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1939305,0</w:t>
            </w:r>
          </w:p>
        </w:tc>
        <w:tc>
          <w:tcPr>
            <w:tcW w:w="1276" w:type="dxa"/>
            <w:tcBorders>
              <w:right w:val="single" w:sz="4" w:space="0" w:color="auto"/>
            </w:tcBorders>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1975911,0</w:t>
            </w:r>
          </w:p>
        </w:tc>
        <w:tc>
          <w:tcPr>
            <w:tcW w:w="425" w:type="dxa"/>
            <w:vMerge w:val="restart"/>
            <w:tcBorders>
              <w:top w:val="nil"/>
              <w:left w:val="single" w:sz="4" w:space="0" w:color="auto"/>
              <w:bottom w:val="nil"/>
              <w:right w:val="nil"/>
            </w:tcBorders>
            <w:vAlign w:val="bottom"/>
          </w:tcPr>
          <w:p w:rsidR="006602D7" w:rsidRPr="00421B40" w:rsidRDefault="006602D7" w:rsidP="006602D7">
            <w:pPr>
              <w:pStyle w:val="ConsPlusNormal"/>
              <w:rPr>
                <w:rFonts w:ascii="Times New Roman" w:hAnsi="Times New Roman" w:cs="Times New Roman"/>
                <w:sz w:val="20"/>
                <w:szCs w:val="20"/>
              </w:rPr>
            </w:pPr>
            <w:r w:rsidRPr="00421B40">
              <w:rPr>
                <w:rFonts w:ascii="Times New Roman" w:hAnsi="Times New Roman"/>
                <w:sz w:val="28"/>
                <w:szCs w:val="28"/>
              </w:rPr>
              <w:t>»;</w:t>
            </w:r>
          </w:p>
        </w:tc>
      </w:tr>
      <w:tr w:rsidR="006602D7" w:rsidRPr="00421B40" w:rsidTr="008750EB">
        <w:trPr>
          <w:trHeight w:val="20"/>
        </w:trPr>
        <w:tc>
          <w:tcPr>
            <w:tcW w:w="204" w:type="dxa"/>
            <w:vMerge/>
            <w:tcBorders>
              <w:top w:val="nil"/>
              <w:left w:val="nil"/>
              <w:bottom w:val="nil"/>
              <w:right w:val="single" w:sz="4" w:space="0" w:color="auto"/>
            </w:tcBorders>
          </w:tcPr>
          <w:p w:rsidR="006602D7" w:rsidRPr="00421B40" w:rsidRDefault="006602D7" w:rsidP="006602D7">
            <w:pPr>
              <w:spacing w:after="0" w:line="240" w:lineRule="auto"/>
              <w:rPr>
                <w:rFonts w:ascii="Times New Roman" w:hAnsi="Times New Roman"/>
                <w:sz w:val="20"/>
                <w:szCs w:val="20"/>
              </w:rPr>
            </w:pPr>
          </w:p>
        </w:tc>
        <w:tc>
          <w:tcPr>
            <w:tcW w:w="5183" w:type="dxa"/>
            <w:vMerge/>
            <w:tcBorders>
              <w:left w:val="single" w:sz="4" w:space="0" w:color="auto"/>
            </w:tcBorders>
          </w:tcPr>
          <w:p w:rsidR="006602D7" w:rsidRPr="00421B40" w:rsidRDefault="006602D7" w:rsidP="006602D7">
            <w:pPr>
              <w:spacing w:after="0" w:line="235" w:lineRule="auto"/>
              <w:rPr>
                <w:rFonts w:ascii="Times New Roman" w:hAnsi="Times New Roman"/>
                <w:sz w:val="20"/>
                <w:szCs w:val="20"/>
              </w:rPr>
            </w:pPr>
          </w:p>
        </w:tc>
        <w:tc>
          <w:tcPr>
            <w:tcW w:w="1560" w:type="dxa"/>
          </w:tcPr>
          <w:p w:rsidR="006602D7" w:rsidRPr="00421B40" w:rsidRDefault="006602D7" w:rsidP="006602D7">
            <w:pPr>
              <w:pStyle w:val="ConsPlusNormal"/>
              <w:spacing w:line="235" w:lineRule="auto"/>
              <w:jc w:val="center"/>
              <w:rPr>
                <w:rFonts w:ascii="Times New Roman" w:hAnsi="Times New Roman" w:cs="Times New Roman"/>
                <w:sz w:val="20"/>
                <w:szCs w:val="20"/>
              </w:rPr>
            </w:pPr>
            <w:r w:rsidRPr="00421B40">
              <w:rPr>
                <w:rFonts w:ascii="Times New Roman" w:hAnsi="Times New Roman" w:cs="Times New Roman"/>
                <w:sz w:val="20"/>
                <w:szCs w:val="20"/>
              </w:rPr>
              <w:t xml:space="preserve">бюджетные </w:t>
            </w:r>
            <w:r w:rsidR="00B64627">
              <w:rPr>
                <w:rFonts w:ascii="Times New Roman" w:hAnsi="Times New Roman" w:cs="Times New Roman"/>
                <w:sz w:val="20"/>
                <w:szCs w:val="20"/>
              </w:rPr>
              <w:br/>
            </w:r>
            <w:r w:rsidRPr="00421B40">
              <w:rPr>
                <w:rFonts w:ascii="Times New Roman" w:hAnsi="Times New Roman" w:cs="Times New Roman"/>
                <w:sz w:val="20"/>
                <w:szCs w:val="20"/>
              </w:rPr>
              <w:t>ассигнования областного бюджета</w:t>
            </w:r>
          </w:p>
        </w:tc>
        <w:tc>
          <w:tcPr>
            <w:tcW w:w="1559"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5165468,21</w:t>
            </w:r>
          </w:p>
        </w:tc>
        <w:tc>
          <w:tcPr>
            <w:tcW w:w="1559"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691371,39</w:t>
            </w:r>
          </w:p>
        </w:tc>
        <w:tc>
          <w:tcPr>
            <w:tcW w:w="1418"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318946,7</w:t>
            </w:r>
          </w:p>
        </w:tc>
        <w:tc>
          <w:tcPr>
            <w:tcW w:w="1275"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330578,8</w:t>
            </w:r>
          </w:p>
        </w:tc>
        <w:tc>
          <w:tcPr>
            <w:tcW w:w="1276"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1816077,0</w:t>
            </w:r>
          </w:p>
        </w:tc>
        <w:tc>
          <w:tcPr>
            <w:tcW w:w="1276" w:type="dxa"/>
            <w:tcBorders>
              <w:right w:val="single" w:sz="4" w:space="0" w:color="auto"/>
            </w:tcBorders>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1852683,0</w:t>
            </w:r>
          </w:p>
        </w:tc>
        <w:tc>
          <w:tcPr>
            <w:tcW w:w="425" w:type="dxa"/>
            <w:vMerge/>
            <w:tcBorders>
              <w:top w:val="nil"/>
              <w:left w:val="single" w:sz="4" w:space="0" w:color="auto"/>
              <w:bottom w:val="nil"/>
              <w:right w:val="nil"/>
            </w:tcBorders>
          </w:tcPr>
          <w:p w:rsidR="006602D7" w:rsidRPr="00421B40" w:rsidRDefault="006602D7" w:rsidP="006602D7">
            <w:pPr>
              <w:pStyle w:val="ConsPlusNormal"/>
              <w:rPr>
                <w:rFonts w:ascii="Times New Roman" w:hAnsi="Times New Roman" w:cs="Times New Roman"/>
                <w:sz w:val="20"/>
                <w:szCs w:val="20"/>
              </w:rPr>
            </w:pPr>
          </w:p>
        </w:tc>
      </w:tr>
      <w:tr w:rsidR="006602D7" w:rsidRPr="00421B40" w:rsidTr="008750EB">
        <w:trPr>
          <w:trHeight w:val="20"/>
        </w:trPr>
        <w:tc>
          <w:tcPr>
            <w:tcW w:w="204" w:type="dxa"/>
            <w:vMerge/>
            <w:tcBorders>
              <w:top w:val="nil"/>
              <w:left w:val="nil"/>
              <w:bottom w:val="nil"/>
              <w:right w:val="single" w:sz="4" w:space="0" w:color="auto"/>
            </w:tcBorders>
          </w:tcPr>
          <w:p w:rsidR="006602D7" w:rsidRPr="00421B40" w:rsidRDefault="006602D7" w:rsidP="006602D7">
            <w:pPr>
              <w:spacing w:after="0" w:line="240" w:lineRule="auto"/>
              <w:rPr>
                <w:rFonts w:ascii="Times New Roman" w:hAnsi="Times New Roman"/>
                <w:sz w:val="20"/>
                <w:szCs w:val="20"/>
              </w:rPr>
            </w:pPr>
          </w:p>
        </w:tc>
        <w:tc>
          <w:tcPr>
            <w:tcW w:w="5183" w:type="dxa"/>
            <w:vMerge/>
            <w:tcBorders>
              <w:left w:val="single" w:sz="4" w:space="0" w:color="auto"/>
            </w:tcBorders>
          </w:tcPr>
          <w:p w:rsidR="006602D7" w:rsidRPr="00421B40" w:rsidRDefault="006602D7" w:rsidP="006602D7">
            <w:pPr>
              <w:spacing w:after="0" w:line="235" w:lineRule="auto"/>
              <w:rPr>
                <w:rFonts w:ascii="Times New Roman" w:hAnsi="Times New Roman"/>
                <w:sz w:val="20"/>
                <w:szCs w:val="20"/>
              </w:rPr>
            </w:pPr>
          </w:p>
        </w:tc>
        <w:tc>
          <w:tcPr>
            <w:tcW w:w="1560" w:type="dxa"/>
          </w:tcPr>
          <w:p w:rsidR="006602D7" w:rsidRDefault="006602D7" w:rsidP="006602D7">
            <w:pPr>
              <w:pStyle w:val="ConsPlusNormal"/>
              <w:spacing w:line="235" w:lineRule="auto"/>
              <w:jc w:val="center"/>
              <w:rPr>
                <w:rFonts w:ascii="Times New Roman" w:hAnsi="Times New Roman" w:cs="Times New Roman"/>
                <w:sz w:val="20"/>
                <w:szCs w:val="20"/>
              </w:rPr>
            </w:pPr>
            <w:r w:rsidRPr="00421B40">
              <w:rPr>
                <w:rFonts w:ascii="Times New Roman" w:hAnsi="Times New Roman" w:cs="Times New Roman"/>
                <w:sz w:val="20"/>
                <w:szCs w:val="20"/>
              </w:rPr>
              <w:t xml:space="preserve">бюджетные </w:t>
            </w:r>
          </w:p>
          <w:p w:rsidR="006602D7" w:rsidRPr="00421B40" w:rsidRDefault="006602D7" w:rsidP="006602D7">
            <w:pPr>
              <w:pStyle w:val="ConsPlusNormal"/>
              <w:spacing w:line="235" w:lineRule="auto"/>
              <w:jc w:val="center"/>
              <w:rPr>
                <w:rFonts w:ascii="Times New Roman" w:hAnsi="Times New Roman" w:cs="Times New Roman"/>
                <w:sz w:val="20"/>
                <w:szCs w:val="20"/>
              </w:rPr>
            </w:pPr>
            <w:r w:rsidRPr="00421B40">
              <w:rPr>
                <w:rFonts w:ascii="Times New Roman" w:hAnsi="Times New Roman" w:cs="Times New Roman"/>
                <w:sz w:val="20"/>
                <w:szCs w:val="20"/>
              </w:rPr>
              <w:t>ассигнования федерального бюджета*</w:t>
            </w:r>
          </w:p>
        </w:tc>
        <w:tc>
          <w:tcPr>
            <w:tcW w:w="1559"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155811,32</w:t>
            </w:r>
          </w:p>
        </w:tc>
        <w:tc>
          <w:tcPr>
            <w:tcW w:w="1559"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155811,32</w:t>
            </w:r>
          </w:p>
        </w:tc>
        <w:tc>
          <w:tcPr>
            <w:tcW w:w="1418"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0,0</w:t>
            </w:r>
          </w:p>
        </w:tc>
        <w:tc>
          <w:tcPr>
            <w:tcW w:w="1275"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0,0</w:t>
            </w:r>
          </w:p>
        </w:tc>
        <w:tc>
          <w:tcPr>
            <w:tcW w:w="1276"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0,0</w:t>
            </w:r>
          </w:p>
        </w:tc>
        <w:tc>
          <w:tcPr>
            <w:tcW w:w="1276" w:type="dxa"/>
            <w:tcBorders>
              <w:right w:val="single" w:sz="4" w:space="0" w:color="auto"/>
            </w:tcBorders>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0,0</w:t>
            </w:r>
          </w:p>
        </w:tc>
        <w:tc>
          <w:tcPr>
            <w:tcW w:w="425" w:type="dxa"/>
            <w:vMerge/>
            <w:tcBorders>
              <w:top w:val="nil"/>
              <w:left w:val="single" w:sz="4" w:space="0" w:color="auto"/>
              <w:bottom w:val="nil"/>
              <w:right w:val="nil"/>
            </w:tcBorders>
          </w:tcPr>
          <w:p w:rsidR="006602D7" w:rsidRPr="00421B40" w:rsidRDefault="006602D7" w:rsidP="006602D7">
            <w:pPr>
              <w:pStyle w:val="ConsPlusNormal"/>
              <w:rPr>
                <w:rFonts w:ascii="Times New Roman" w:hAnsi="Times New Roman" w:cs="Times New Roman"/>
                <w:sz w:val="20"/>
                <w:szCs w:val="20"/>
              </w:rPr>
            </w:pPr>
          </w:p>
        </w:tc>
      </w:tr>
      <w:tr w:rsidR="006602D7" w:rsidRPr="00421B40" w:rsidTr="008750EB">
        <w:trPr>
          <w:trHeight w:val="20"/>
        </w:trPr>
        <w:tc>
          <w:tcPr>
            <w:tcW w:w="204" w:type="dxa"/>
            <w:vMerge/>
            <w:tcBorders>
              <w:top w:val="nil"/>
              <w:left w:val="nil"/>
              <w:bottom w:val="nil"/>
              <w:right w:val="single" w:sz="4" w:space="0" w:color="auto"/>
            </w:tcBorders>
          </w:tcPr>
          <w:p w:rsidR="006602D7" w:rsidRPr="00421B40" w:rsidRDefault="006602D7" w:rsidP="006602D7">
            <w:pPr>
              <w:spacing w:after="0" w:line="240" w:lineRule="auto"/>
              <w:rPr>
                <w:rFonts w:ascii="Times New Roman" w:hAnsi="Times New Roman"/>
                <w:sz w:val="20"/>
                <w:szCs w:val="20"/>
              </w:rPr>
            </w:pPr>
          </w:p>
        </w:tc>
        <w:tc>
          <w:tcPr>
            <w:tcW w:w="5183" w:type="dxa"/>
            <w:vMerge/>
            <w:tcBorders>
              <w:left w:val="single" w:sz="4" w:space="0" w:color="auto"/>
            </w:tcBorders>
          </w:tcPr>
          <w:p w:rsidR="006602D7" w:rsidRPr="00421B40" w:rsidRDefault="006602D7" w:rsidP="006602D7">
            <w:pPr>
              <w:spacing w:after="0" w:line="235" w:lineRule="auto"/>
              <w:rPr>
                <w:rFonts w:ascii="Times New Roman" w:hAnsi="Times New Roman"/>
                <w:sz w:val="20"/>
                <w:szCs w:val="20"/>
              </w:rPr>
            </w:pPr>
          </w:p>
        </w:tc>
        <w:tc>
          <w:tcPr>
            <w:tcW w:w="1560" w:type="dxa"/>
          </w:tcPr>
          <w:p w:rsidR="006602D7" w:rsidRPr="00421B40" w:rsidRDefault="006602D7" w:rsidP="006602D7">
            <w:pPr>
              <w:pStyle w:val="ConsPlusNormal"/>
              <w:spacing w:line="235" w:lineRule="auto"/>
              <w:jc w:val="center"/>
              <w:rPr>
                <w:rFonts w:ascii="Times New Roman" w:hAnsi="Times New Roman" w:cs="Times New Roman"/>
                <w:sz w:val="20"/>
                <w:szCs w:val="20"/>
              </w:rPr>
            </w:pPr>
            <w:r w:rsidRPr="00421B40">
              <w:rPr>
                <w:rFonts w:ascii="Times New Roman" w:hAnsi="Times New Roman" w:cs="Times New Roman"/>
                <w:sz w:val="20"/>
                <w:szCs w:val="20"/>
              </w:rPr>
              <w:t>внебюджетные источники</w:t>
            </w:r>
          </w:p>
        </w:tc>
        <w:tc>
          <w:tcPr>
            <w:tcW w:w="1559"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464632,0</w:t>
            </w:r>
          </w:p>
        </w:tc>
        <w:tc>
          <w:tcPr>
            <w:tcW w:w="1559"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57391,0</w:t>
            </w:r>
          </w:p>
        </w:tc>
        <w:tc>
          <w:tcPr>
            <w:tcW w:w="1418"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37557,0</w:t>
            </w:r>
          </w:p>
        </w:tc>
        <w:tc>
          <w:tcPr>
            <w:tcW w:w="1275"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123228,0</w:t>
            </w:r>
          </w:p>
        </w:tc>
        <w:tc>
          <w:tcPr>
            <w:tcW w:w="1276" w:type="dxa"/>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123228,0</w:t>
            </w:r>
          </w:p>
        </w:tc>
        <w:tc>
          <w:tcPr>
            <w:tcW w:w="1276" w:type="dxa"/>
            <w:tcBorders>
              <w:right w:val="single" w:sz="4" w:space="0" w:color="auto"/>
            </w:tcBorders>
          </w:tcPr>
          <w:p w:rsidR="006602D7" w:rsidRPr="006602D7" w:rsidRDefault="006602D7" w:rsidP="006602D7">
            <w:pPr>
              <w:spacing w:after="0" w:line="240" w:lineRule="auto"/>
              <w:jc w:val="center"/>
              <w:rPr>
                <w:rFonts w:ascii="Times New Roman" w:hAnsi="Times New Roman"/>
                <w:sz w:val="20"/>
                <w:szCs w:val="20"/>
              </w:rPr>
            </w:pPr>
            <w:r w:rsidRPr="006602D7">
              <w:rPr>
                <w:rFonts w:ascii="Times New Roman" w:hAnsi="Times New Roman"/>
                <w:sz w:val="20"/>
                <w:szCs w:val="20"/>
              </w:rPr>
              <w:t>123228,0</w:t>
            </w:r>
          </w:p>
        </w:tc>
        <w:tc>
          <w:tcPr>
            <w:tcW w:w="425" w:type="dxa"/>
            <w:vMerge/>
            <w:tcBorders>
              <w:top w:val="nil"/>
              <w:left w:val="single" w:sz="4" w:space="0" w:color="auto"/>
              <w:bottom w:val="nil"/>
              <w:right w:val="nil"/>
            </w:tcBorders>
          </w:tcPr>
          <w:p w:rsidR="006602D7" w:rsidRPr="00421B40" w:rsidRDefault="006602D7" w:rsidP="006602D7">
            <w:pPr>
              <w:pStyle w:val="ConsPlusNormal"/>
              <w:rPr>
                <w:rFonts w:ascii="Times New Roman" w:hAnsi="Times New Roman" w:cs="Times New Roman"/>
                <w:sz w:val="28"/>
                <w:szCs w:val="28"/>
              </w:rPr>
            </w:pPr>
          </w:p>
        </w:tc>
      </w:tr>
    </w:tbl>
    <w:p w:rsidR="00A04739" w:rsidRDefault="006602D7" w:rsidP="00B64627">
      <w:pPr>
        <w:pStyle w:val="11"/>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4</w:t>
      </w:r>
      <w:r w:rsidR="00421B40">
        <w:rPr>
          <w:rFonts w:ascii="Times New Roman" w:eastAsia="MS Mincho" w:hAnsi="Times New Roman" w:cs="Times New Roman"/>
          <w:sz w:val="28"/>
          <w:szCs w:val="28"/>
        </w:rPr>
        <w:t>) дополнить примечанием следующего содержания:</w:t>
      </w:r>
    </w:p>
    <w:p w:rsidR="00421B40" w:rsidRPr="00421B40" w:rsidRDefault="00421B40" w:rsidP="00B64627">
      <w:pPr>
        <w:pStyle w:val="ConsPlusNormal"/>
        <w:ind w:firstLine="709"/>
        <w:jc w:val="both"/>
        <w:rPr>
          <w:rFonts w:ascii="Times New Roman" w:hAnsi="Times New Roman" w:cs="Times New Roman"/>
          <w:sz w:val="28"/>
          <w:szCs w:val="28"/>
        </w:rPr>
      </w:pPr>
      <w:r w:rsidRPr="00421B40">
        <w:rPr>
          <w:rFonts w:ascii="Times New Roman" w:hAnsi="Times New Roman" w:cs="Times New Roman"/>
          <w:sz w:val="28"/>
          <w:szCs w:val="28"/>
        </w:rPr>
        <w:t>«</w:t>
      </w:r>
      <w:bookmarkStart w:id="2" w:name="P628"/>
      <w:bookmarkEnd w:id="2"/>
      <w:r w:rsidRPr="00421B40">
        <w:rPr>
          <w:rFonts w:ascii="Times New Roman" w:hAnsi="Times New Roman" w:cs="Times New Roman"/>
          <w:sz w:val="28"/>
          <w:szCs w:val="28"/>
        </w:rPr>
        <w:t xml:space="preserve">*Бюджетные ассигнования федерального бюджета предоставляются областному бюджету в форме субсидий </w:t>
      </w:r>
      <w:r w:rsidR="00B23A4E">
        <w:rPr>
          <w:rFonts w:ascii="Times New Roman" w:hAnsi="Times New Roman" w:cs="Times New Roman"/>
          <w:sz w:val="28"/>
          <w:szCs w:val="28"/>
        </w:rPr>
        <w:br/>
      </w:r>
      <w:r w:rsidRPr="00421B40">
        <w:rPr>
          <w:rFonts w:ascii="Times New Roman" w:hAnsi="Times New Roman" w:cs="Times New Roman"/>
          <w:sz w:val="28"/>
          <w:szCs w:val="28"/>
        </w:rPr>
        <w:t>на реализацию государственной программы Ульяновской области</w:t>
      </w:r>
      <w:proofErr w:type="gramStart"/>
      <w:r w:rsidRPr="00421B40">
        <w:rPr>
          <w:rFonts w:ascii="Times New Roman" w:hAnsi="Times New Roman" w:cs="Times New Roman"/>
          <w:sz w:val="28"/>
          <w:szCs w:val="28"/>
        </w:rPr>
        <w:t>.».</w:t>
      </w:r>
      <w:proofErr w:type="gramEnd"/>
    </w:p>
    <w:p w:rsidR="00421B40" w:rsidRPr="00421B40" w:rsidRDefault="00421B40" w:rsidP="00122FE0">
      <w:pPr>
        <w:pStyle w:val="11"/>
        <w:spacing w:line="233" w:lineRule="auto"/>
        <w:ind w:firstLine="709"/>
        <w:jc w:val="both"/>
        <w:rPr>
          <w:rFonts w:ascii="Times New Roman" w:eastAsia="MS Mincho" w:hAnsi="Times New Roman" w:cs="Times New Roman"/>
          <w:sz w:val="28"/>
          <w:szCs w:val="28"/>
        </w:rPr>
      </w:pPr>
    </w:p>
    <w:p w:rsidR="00580960" w:rsidRPr="00421B40" w:rsidRDefault="00580960" w:rsidP="00580960">
      <w:pPr>
        <w:pStyle w:val="11"/>
        <w:tabs>
          <w:tab w:val="left" w:pos="1134"/>
        </w:tabs>
        <w:spacing w:line="233" w:lineRule="auto"/>
        <w:jc w:val="center"/>
        <w:rPr>
          <w:rFonts w:ascii="Times New Roman" w:eastAsia="MS Mincho" w:hAnsi="Times New Roman" w:cs="Times New Roman"/>
          <w:sz w:val="28"/>
          <w:szCs w:val="28"/>
        </w:rPr>
      </w:pPr>
    </w:p>
    <w:p w:rsidR="00580960" w:rsidRPr="00421B40" w:rsidRDefault="00580960" w:rsidP="00D13048">
      <w:pPr>
        <w:pStyle w:val="11"/>
        <w:tabs>
          <w:tab w:val="left" w:pos="1134"/>
        </w:tabs>
        <w:jc w:val="center"/>
        <w:rPr>
          <w:rFonts w:ascii="Times New Roman" w:eastAsia="MS Mincho" w:hAnsi="Times New Roman" w:cs="Times New Roman"/>
          <w:sz w:val="28"/>
          <w:szCs w:val="28"/>
        </w:rPr>
      </w:pPr>
      <w:r w:rsidRPr="00421B40">
        <w:rPr>
          <w:rFonts w:ascii="Times New Roman" w:eastAsia="MS Mincho" w:hAnsi="Times New Roman" w:cs="Times New Roman"/>
          <w:sz w:val="28"/>
          <w:szCs w:val="28"/>
        </w:rPr>
        <w:t>_______</w:t>
      </w:r>
      <w:r w:rsidR="00421B40">
        <w:rPr>
          <w:rFonts w:ascii="Times New Roman" w:eastAsia="MS Mincho" w:hAnsi="Times New Roman" w:cs="Times New Roman"/>
          <w:sz w:val="28"/>
          <w:szCs w:val="28"/>
        </w:rPr>
        <w:t>_</w:t>
      </w:r>
      <w:r w:rsidRPr="00421B40">
        <w:rPr>
          <w:rFonts w:ascii="Times New Roman" w:eastAsia="MS Mincho" w:hAnsi="Times New Roman" w:cs="Times New Roman"/>
          <w:sz w:val="28"/>
          <w:szCs w:val="28"/>
        </w:rPr>
        <w:t>_</w:t>
      </w:r>
      <w:r w:rsidR="00421B40">
        <w:rPr>
          <w:rFonts w:ascii="Times New Roman" w:eastAsia="MS Mincho" w:hAnsi="Times New Roman" w:cs="Times New Roman"/>
          <w:sz w:val="28"/>
          <w:szCs w:val="28"/>
        </w:rPr>
        <w:t>__</w:t>
      </w:r>
      <w:r w:rsidRPr="00421B40">
        <w:rPr>
          <w:rFonts w:ascii="Times New Roman" w:eastAsia="MS Mincho" w:hAnsi="Times New Roman" w:cs="Times New Roman"/>
          <w:sz w:val="28"/>
          <w:szCs w:val="28"/>
        </w:rPr>
        <w:t>____</w:t>
      </w:r>
    </w:p>
    <w:sectPr w:rsidR="00580960" w:rsidRPr="00421B40" w:rsidSect="00D13048">
      <w:pgSz w:w="16838" w:h="11905"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DA" w:rsidRDefault="007551DA" w:rsidP="004C23A1">
      <w:pPr>
        <w:spacing w:after="0" w:line="240" w:lineRule="auto"/>
      </w:pPr>
      <w:r>
        <w:separator/>
      </w:r>
    </w:p>
  </w:endnote>
  <w:endnote w:type="continuationSeparator" w:id="0">
    <w:p w:rsidR="007551DA" w:rsidRDefault="007551DA" w:rsidP="004C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27" w:rsidRPr="00D13048" w:rsidRDefault="00B64627" w:rsidP="00D13048">
    <w:pPr>
      <w:pStyle w:val="a7"/>
      <w:jc w:val="right"/>
      <w:rPr>
        <w:rFonts w:ascii="Times New Roman" w:hAnsi="Times New Roman"/>
        <w:sz w:val="16"/>
        <w:szCs w:val="16"/>
      </w:rPr>
    </w:pPr>
    <w:r w:rsidRPr="00D13048">
      <w:rPr>
        <w:rFonts w:ascii="Times New Roman" w:hAnsi="Times New Roman"/>
        <w:sz w:val="16"/>
        <w:szCs w:val="16"/>
      </w:rPr>
      <w:t>2804чл1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DA" w:rsidRDefault="007551DA" w:rsidP="004C23A1">
      <w:pPr>
        <w:spacing w:after="0" w:line="240" w:lineRule="auto"/>
      </w:pPr>
      <w:r>
        <w:separator/>
      </w:r>
    </w:p>
  </w:footnote>
  <w:footnote w:type="continuationSeparator" w:id="0">
    <w:p w:rsidR="007551DA" w:rsidRDefault="007551DA" w:rsidP="004C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27" w:rsidRPr="009B5E74" w:rsidRDefault="00B64627" w:rsidP="009B5E74">
    <w:pPr>
      <w:pStyle w:val="a5"/>
      <w:jc w:val="center"/>
      <w:rPr>
        <w:rFonts w:ascii="Times New Roman" w:hAnsi="Times New Roman"/>
        <w:sz w:val="28"/>
        <w:szCs w:val="28"/>
      </w:rPr>
    </w:pPr>
    <w:r w:rsidRPr="009B5E74">
      <w:rPr>
        <w:rFonts w:ascii="Times New Roman" w:hAnsi="Times New Roman"/>
        <w:sz w:val="28"/>
        <w:szCs w:val="28"/>
      </w:rPr>
      <w:fldChar w:fldCharType="begin"/>
    </w:r>
    <w:r w:rsidRPr="009B5E74">
      <w:rPr>
        <w:rFonts w:ascii="Times New Roman" w:hAnsi="Times New Roman"/>
        <w:sz w:val="28"/>
        <w:szCs w:val="28"/>
      </w:rPr>
      <w:instrText xml:space="preserve"> PAGE   \* MERGEFORMAT </w:instrText>
    </w:r>
    <w:r w:rsidRPr="009B5E74">
      <w:rPr>
        <w:rFonts w:ascii="Times New Roman" w:hAnsi="Times New Roman"/>
        <w:sz w:val="28"/>
        <w:szCs w:val="28"/>
      </w:rPr>
      <w:fldChar w:fldCharType="separate"/>
    </w:r>
    <w:r w:rsidR="00D90B56">
      <w:rPr>
        <w:rFonts w:ascii="Times New Roman" w:hAnsi="Times New Roman"/>
        <w:noProof/>
        <w:sz w:val="28"/>
        <w:szCs w:val="28"/>
      </w:rPr>
      <w:t>12</w:t>
    </w:r>
    <w:r w:rsidRPr="009B5E74">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BFF"/>
    <w:multiLevelType w:val="hybridMultilevel"/>
    <w:tmpl w:val="792AC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035FC9"/>
    <w:multiLevelType w:val="hybridMultilevel"/>
    <w:tmpl w:val="DD520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8F1316"/>
    <w:multiLevelType w:val="hybridMultilevel"/>
    <w:tmpl w:val="AD60C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F844C12"/>
    <w:multiLevelType w:val="hybridMultilevel"/>
    <w:tmpl w:val="014AA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1"/>
  </w:num>
  <w:num w:numId="3">
    <w:abstractNumId w:val="8"/>
  </w:num>
  <w:num w:numId="4">
    <w:abstractNumId w:val="2"/>
  </w:num>
  <w:num w:numId="5">
    <w:abstractNumId w:val="3"/>
  </w:num>
  <w:num w:numId="6">
    <w:abstractNumId w:val="4"/>
  </w:num>
  <w:num w:numId="7">
    <w:abstractNumId w:val="5"/>
  </w:num>
  <w:num w:numId="8">
    <w:abstractNumId w:val="10"/>
  </w:num>
  <w:num w:numId="9">
    <w:abstractNumId w:val="0"/>
  </w:num>
  <w:num w:numId="10">
    <w:abstractNumId w:val="9"/>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73"/>
    <w:rsid w:val="00000084"/>
    <w:rsid w:val="00001755"/>
    <w:rsid w:val="000023D9"/>
    <w:rsid w:val="00002D6C"/>
    <w:rsid w:val="000031AD"/>
    <w:rsid w:val="0000367C"/>
    <w:rsid w:val="00003DE7"/>
    <w:rsid w:val="00004406"/>
    <w:rsid w:val="000044F8"/>
    <w:rsid w:val="0000526A"/>
    <w:rsid w:val="00005C38"/>
    <w:rsid w:val="00006A98"/>
    <w:rsid w:val="00006E40"/>
    <w:rsid w:val="00007304"/>
    <w:rsid w:val="000100CC"/>
    <w:rsid w:val="00010A32"/>
    <w:rsid w:val="00010BBC"/>
    <w:rsid w:val="0001182A"/>
    <w:rsid w:val="00011930"/>
    <w:rsid w:val="000129B2"/>
    <w:rsid w:val="000137EB"/>
    <w:rsid w:val="000145D6"/>
    <w:rsid w:val="00014641"/>
    <w:rsid w:val="0001515A"/>
    <w:rsid w:val="00015168"/>
    <w:rsid w:val="00016042"/>
    <w:rsid w:val="000164B6"/>
    <w:rsid w:val="000165DE"/>
    <w:rsid w:val="00016E4D"/>
    <w:rsid w:val="0001723F"/>
    <w:rsid w:val="00017B9F"/>
    <w:rsid w:val="000202C8"/>
    <w:rsid w:val="000207EE"/>
    <w:rsid w:val="00020A03"/>
    <w:rsid w:val="00021DC7"/>
    <w:rsid w:val="000223EC"/>
    <w:rsid w:val="00022C53"/>
    <w:rsid w:val="000233C9"/>
    <w:rsid w:val="000240B1"/>
    <w:rsid w:val="00024965"/>
    <w:rsid w:val="00024BC2"/>
    <w:rsid w:val="000260FB"/>
    <w:rsid w:val="00026296"/>
    <w:rsid w:val="00026918"/>
    <w:rsid w:val="000269DC"/>
    <w:rsid w:val="00026A01"/>
    <w:rsid w:val="00026B67"/>
    <w:rsid w:val="000303B3"/>
    <w:rsid w:val="0003080C"/>
    <w:rsid w:val="00030909"/>
    <w:rsid w:val="00031170"/>
    <w:rsid w:val="000317DB"/>
    <w:rsid w:val="00031B25"/>
    <w:rsid w:val="00031FC2"/>
    <w:rsid w:val="0003219C"/>
    <w:rsid w:val="00032AFE"/>
    <w:rsid w:val="00032BD7"/>
    <w:rsid w:val="00032DC6"/>
    <w:rsid w:val="00032E40"/>
    <w:rsid w:val="0003369D"/>
    <w:rsid w:val="00033AD7"/>
    <w:rsid w:val="00033E1F"/>
    <w:rsid w:val="00034977"/>
    <w:rsid w:val="00034BBF"/>
    <w:rsid w:val="0003745C"/>
    <w:rsid w:val="0003766D"/>
    <w:rsid w:val="00037738"/>
    <w:rsid w:val="00037743"/>
    <w:rsid w:val="0004038B"/>
    <w:rsid w:val="000408E0"/>
    <w:rsid w:val="00041AD1"/>
    <w:rsid w:val="00041D22"/>
    <w:rsid w:val="00042058"/>
    <w:rsid w:val="000420B1"/>
    <w:rsid w:val="000431CC"/>
    <w:rsid w:val="00043682"/>
    <w:rsid w:val="000441CB"/>
    <w:rsid w:val="00044B4F"/>
    <w:rsid w:val="000450DF"/>
    <w:rsid w:val="00045480"/>
    <w:rsid w:val="00045895"/>
    <w:rsid w:val="0004599B"/>
    <w:rsid w:val="0004712B"/>
    <w:rsid w:val="00047ABF"/>
    <w:rsid w:val="00050575"/>
    <w:rsid w:val="000506E2"/>
    <w:rsid w:val="00050885"/>
    <w:rsid w:val="00050A79"/>
    <w:rsid w:val="000514E4"/>
    <w:rsid w:val="000522AF"/>
    <w:rsid w:val="00052853"/>
    <w:rsid w:val="000529F2"/>
    <w:rsid w:val="00052B1A"/>
    <w:rsid w:val="00052CCC"/>
    <w:rsid w:val="00053D41"/>
    <w:rsid w:val="00054247"/>
    <w:rsid w:val="000544A9"/>
    <w:rsid w:val="00054E81"/>
    <w:rsid w:val="00055C7D"/>
    <w:rsid w:val="00056065"/>
    <w:rsid w:val="00056A70"/>
    <w:rsid w:val="0005794D"/>
    <w:rsid w:val="00057DDE"/>
    <w:rsid w:val="00057E62"/>
    <w:rsid w:val="00060AB4"/>
    <w:rsid w:val="00060DD6"/>
    <w:rsid w:val="00060EF0"/>
    <w:rsid w:val="0006143B"/>
    <w:rsid w:val="0006236B"/>
    <w:rsid w:val="00062487"/>
    <w:rsid w:val="0006458B"/>
    <w:rsid w:val="00065737"/>
    <w:rsid w:val="00065EF2"/>
    <w:rsid w:val="000662CE"/>
    <w:rsid w:val="00067AD7"/>
    <w:rsid w:val="00067E3A"/>
    <w:rsid w:val="00070CBB"/>
    <w:rsid w:val="000719DC"/>
    <w:rsid w:val="00071EC1"/>
    <w:rsid w:val="000726B7"/>
    <w:rsid w:val="00073093"/>
    <w:rsid w:val="0007385E"/>
    <w:rsid w:val="00073ED1"/>
    <w:rsid w:val="00074029"/>
    <w:rsid w:val="00074AD7"/>
    <w:rsid w:val="00074BB0"/>
    <w:rsid w:val="0007520E"/>
    <w:rsid w:val="00075C2F"/>
    <w:rsid w:val="00076DBB"/>
    <w:rsid w:val="0007701F"/>
    <w:rsid w:val="0007725C"/>
    <w:rsid w:val="000778CE"/>
    <w:rsid w:val="00077BCF"/>
    <w:rsid w:val="00077BD9"/>
    <w:rsid w:val="00077E5E"/>
    <w:rsid w:val="000806C0"/>
    <w:rsid w:val="0008146D"/>
    <w:rsid w:val="00081601"/>
    <w:rsid w:val="00081FB3"/>
    <w:rsid w:val="0008252B"/>
    <w:rsid w:val="00082A50"/>
    <w:rsid w:val="00082C08"/>
    <w:rsid w:val="000844F3"/>
    <w:rsid w:val="00084761"/>
    <w:rsid w:val="0008495D"/>
    <w:rsid w:val="00085541"/>
    <w:rsid w:val="00085716"/>
    <w:rsid w:val="00085916"/>
    <w:rsid w:val="00085BD5"/>
    <w:rsid w:val="00085DB1"/>
    <w:rsid w:val="0008688D"/>
    <w:rsid w:val="00086AF3"/>
    <w:rsid w:val="00086C05"/>
    <w:rsid w:val="000910D6"/>
    <w:rsid w:val="00091481"/>
    <w:rsid w:val="00091BB7"/>
    <w:rsid w:val="00092486"/>
    <w:rsid w:val="00092543"/>
    <w:rsid w:val="0009266D"/>
    <w:rsid w:val="00092859"/>
    <w:rsid w:val="0009295B"/>
    <w:rsid w:val="00092A3E"/>
    <w:rsid w:val="000931E7"/>
    <w:rsid w:val="00093C86"/>
    <w:rsid w:val="000941FA"/>
    <w:rsid w:val="000943C9"/>
    <w:rsid w:val="00094BC2"/>
    <w:rsid w:val="00095797"/>
    <w:rsid w:val="00095FA7"/>
    <w:rsid w:val="00096511"/>
    <w:rsid w:val="0009691F"/>
    <w:rsid w:val="00096AE6"/>
    <w:rsid w:val="00097931"/>
    <w:rsid w:val="000A002D"/>
    <w:rsid w:val="000A042F"/>
    <w:rsid w:val="000A0D50"/>
    <w:rsid w:val="000A0D7A"/>
    <w:rsid w:val="000A110C"/>
    <w:rsid w:val="000A1455"/>
    <w:rsid w:val="000A1ACA"/>
    <w:rsid w:val="000A1BAA"/>
    <w:rsid w:val="000A1D9B"/>
    <w:rsid w:val="000A1E0A"/>
    <w:rsid w:val="000A2315"/>
    <w:rsid w:val="000A23ED"/>
    <w:rsid w:val="000A23F9"/>
    <w:rsid w:val="000A2638"/>
    <w:rsid w:val="000A2C60"/>
    <w:rsid w:val="000A3099"/>
    <w:rsid w:val="000A3970"/>
    <w:rsid w:val="000A428C"/>
    <w:rsid w:val="000A48C5"/>
    <w:rsid w:val="000A4D53"/>
    <w:rsid w:val="000A4F9A"/>
    <w:rsid w:val="000A54A0"/>
    <w:rsid w:val="000A5697"/>
    <w:rsid w:val="000A5859"/>
    <w:rsid w:val="000A6F7F"/>
    <w:rsid w:val="000A78BA"/>
    <w:rsid w:val="000A7B6B"/>
    <w:rsid w:val="000B12CF"/>
    <w:rsid w:val="000B1B9E"/>
    <w:rsid w:val="000B1D35"/>
    <w:rsid w:val="000B232E"/>
    <w:rsid w:val="000B28BA"/>
    <w:rsid w:val="000B2A02"/>
    <w:rsid w:val="000B36FA"/>
    <w:rsid w:val="000B45D7"/>
    <w:rsid w:val="000B497E"/>
    <w:rsid w:val="000B55BF"/>
    <w:rsid w:val="000B6B08"/>
    <w:rsid w:val="000B7128"/>
    <w:rsid w:val="000C00D1"/>
    <w:rsid w:val="000C0770"/>
    <w:rsid w:val="000C1181"/>
    <w:rsid w:val="000C1926"/>
    <w:rsid w:val="000C1C2E"/>
    <w:rsid w:val="000C1F80"/>
    <w:rsid w:val="000C1FAD"/>
    <w:rsid w:val="000C217E"/>
    <w:rsid w:val="000C2583"/>
    <w:rsid w:val="000C37D8"/>
    <w:rsid w:val="000C4826"/>
    <w:rsid w:val="000C59E7"/>
    <w:rsid w:val="000C5F00"/>
    <w:rsid w:val="000C6117"/>
    <w:rsid w:val="000C62F9"/>
    <w:rsid w:val="000C6701"/>
    <w:rsid w:val="000C77D3"/>
    <w:rsid w:val="000C7806"/>
    <w:rsid w:val="000C7866"/>
    <w:rsid w:val="000D0376"/>
    <w:rsid w:val="000D05BE"/>
    <w:rsid w:val="000D06EF"/>
    <w:rsid w:val="000D070C"/>
    <w:rsid w:val="000D078D"/>
    <w:rsid w:val="000D0F70"/>
    <w:rsid w:val="000D1984"/>
    <w:rsid w:val="000D2AE2"/>
    <w:rsid w:val="000D382A"/>
    <w:rsid w:val="000D400F"/>
    <w:rsid w:val="000D4195"/>
    <w:rsid w:val="000D4435"/>
    <w:rsid w:val="000D550A"/>
    <w:rsid w:val="000D5819"/>
    <w:rsid w:val="000D6420"/>
    <w:rsid w:val="000D6551"/>
    <w:rsid w:val="000D7AFF"/>
    <w:rsid w:val="000E0A30"/>
    <w:rsid w:val="000E0E71"/>
    <w:rsid w:val="000E139C"/>
    <w:rsid w:val="000E22B8"/>
    <w:rsid w:val="000E2653"/>
    <w:rsid w:val="000E289C"/>
    <w:rsid w:val="000E2F6D"/>
    <w:rsid w:val="000E3422"/>
    <w:rsid w:val="000E3E8B"/>
    <w:rsid w:val="000E47AE"/>
    <w:rsid w:val="000E4A07"/>
    <w:rsid w:val="000E4CC2"/>
    <w:rsid w:val="000E54D3"/>
    <w:rsid w:val="000E7011"/>
    <w:rsid w:val="000E7CE6"/>
    <w:rsid w:val="000F0366"/>
    <w:rsid w:val="000F11B3"/>
    <w:rsid w:val="000F1235"/>
    <w:rsid w:val="000F1C40"/>
    <w:rsid w:val="000F1FC2"/>
    <w:rsid w:val="000F253A"/>
    <w:rsid w:val="000F2C55"/>
    <w:rsid w:val="000F2DB6"/>
    <w:rsid w:val="000F3326"/>
    <w:rsid w:val="000F6537"/>
    <w:rsid w:val="000F6B04"/>
    <w:rsid w:val="000F6FD7"/>
    <w:rsid w:val="000F7051"/>
    <w:rsid w:val="000F7B77"/>
    <w:rsid w:val="000F7F24"/>
    <w:rsid w:val="001005CE"/>
    <w:rsid w:val="001011B6"/>
    <w:rsid w:val="001019EE"/>
    <w:rsid w:val="00102526"/>
    <w:rsid w:val="001026F7"/>
    <w:rsid w:val="00102A5F"/>
    <w:rsid w:val="001035FE"/>
    <w:rsid w:val="00103CF9"/>
    <w:rsid w:val="00104353"/>
    <w:rsid w:val="001049FB"/>
    <w:rsid w:val="001054C0"/>
    <w:rsid w:val="001069A1"/>
    <w:rsid w:val="00106E18"/>
    <w:rsid w:val="00110736"/>
    <w:rsid w:val="0011076C"/>
    <w:rsid w:val="0011094D"/>
    <w:rsid w:val="001109B6"/>
    <w:rsid w:val="00111B67"/>
    <w:rsid w:val="00111D3D"/>
    <w:rsid w:val="00111FAF"/>
    <w:rsid w:val="00113046"/>
    <w:rsid w:val="00113E45"/>
    <w:rsid w:val="0011503B"/>
    <w:rsid w:val="00115D1B"/>
    <w:rsid w:val="001175FC"/>
    <w:rsid w:val="0011772A"/>
    <w:rsid w:val="00117EB3"/>
    <w:rsid w:val="00117F05"/>
    <w:rsid w:val="00120303"/>
    <w:rsid w:val="0012031D"/>
    <w:rsid w:val="00120581"/>
    <w:rsid w:val="00120B86"/>
    <w:rsid w:val="00120E4A"/>
    <w:rsid w:val="0012125D"/>
    <w:rsid w:val="0012167B"/>
    <w:rsid w:val="0012199F"/>
    <w:rsid w:val="001227FC"/>
    <w:rsid w:val="00122E2A"/>
    <w:rsid w:val="00122E8B"/>
    <w:rsid w:val="00122FE0"/>
    <w:rsid w:val="00123432"/>
    <w:rsid w:val="00123E61"/>
    <w:rsid w:val="0012457B"/>
    <w:rsid w:val="00125050"/>
    <w:rsid w:val="0012523A"/>
    <w:rsid w:val="00125425"/>
    <w:rsid w:val="00125F2F"/>
    <w:rsid w:val="00126221"/>
    <w:rsid w:val="00126AF1"/>
    <w:rsid w:val="00127706"/>
    <w:rsid w:val="00127752"/>
    <w:rsid w:val="00130936"/>
    <w:rsid w:val="00130A87"/>
    <w:rsid w:val="00130E83"/>
    <w:rsid w:val="001310CC"/>
    <w:rsid w:val="0013161B"/>
    <w:rsid w:val="0013263C"/>
    <w:rsid w:val="00132DC3"/>
    <w:rsid w:val="001330EE"/>
    <w:rsid w:val="0013353D"/>
    <w:rsid w:val="0013364C"/>
    <w:rsid w:val="001336FD"/>
    <w:rsid w:val="0013397F"/>
    <w:rsid w:val="00133A3D"/>
    <w:rsid w:val="0013465A"/>
    <w:rsid w:val="00134733"/>
    <w:rsid w:val="00134735"/>
    <w:rsid w:val="00134CED"/>
    <w:rsid w:val="00135059"/>
    <w:rsid w:val="00135164"/>
    <w:rsid w:val="00135D85"/>
    <w:rsid w:val="00135E6E"/>
    <w:rsid w:val="001367F0"/>
    <w:rsid w:val="00137F23"/>
    <w:rsid w:val="00140A57"/>
    <w:rsid w:val="00141087"/>
    <w:rsid w:val="001410FB"/>
    <w:rsid w:val="00141135"/>
    <w:rsid w:val="00141259"/>
    <w:rsid w:val="00141846"/>
    <w:rsid w:val="00141D09"/>
    <w:rsid w:val="00141F5B"/>
    <w:rsid w:val="00142015"/>
    <w:rsid w:val="00142FD9"/>
    <w:rsid w:val="00144518"/>
    <w:rsid w:val="00145701"/>
    <w:rsid w:val="0014574A"/>
    <w:rsid w:val="001457DE"/>
    <w:rsid w:val="00145FB1"/>
    <w:rsid w:val="001465A7"/>
    <w:rsid w:val="00146F13"/>
    <w:rsid w:val="00147031"/>
    <w:rsid w:val="00147527"/>
    <w:rsid w:val="00147C89"/>
    <w:rsid w:val="00150114"/>
    <w:rsid w:val="00150274"/>
    <w:rsid w:val="00150390"/>
    <w:rsid w:val="001514A0"/>
    <w:rsid w:val="00151D53"/>
    <w:rsid w:val="00151F42"/>
    <w:rsid w:val="0015300F"/>
    <w:rsid w:val="00153780"/>
    <w:rsid w:val="0015399F"/>
    <w:rsid w:val="00153D76"/>
    <w:rsid w:val="0015465E"/>
    <w:rsid w:val="00154C59"/>
    <w:rsid w:val="00154EA3"/>
    <w:rsid w:val="001554C3"/>
    <w:rsid w:val="001556D5"/>
    <w:rsid w:val="00156187"/>
    <w:rsid w:val="001565DB"/>
    <w:rsid w:val="00156C14"/>
    <w:rsid w:val="00156C73"/>
    <w:rsid w:val="001574AC"/>
    <w:rsid w:val="001577E3"/>
    <w:rsid w:val="00157941"/>
    <w:rsid w:val="00157BCB"/>
    <w:rsid w:val="0016052C"/>
    <w:rsid w:val="00160D31"/>
    <w:rsid w:val="00160FD6"/>
    <w:rsid w:val="00161658"/>
    <w:rsid w:val="001616EA"/>
    <w:rsid w:val="001627D0"/>
    <w:rsid w:val="00163EF6"/>
    <w:rsid w:val="00164843"/>
    <w:rsid w:val="00164F45"/>
    <w:rsid w:val="00165D10"/>
    <w:rsid w:val="0016628C"/>
    <w:rsid w:val="001671DA"/>
    <w:rsid w:val="00170464"/>
    <w:rsid w:val="00171760"/>
    <w:rsid w:val="00171F00"/>
    <w:rsid w:val="00172C03"/>
    <w:rsid w:val="00172EB9"/>
    <w:rsid w:val="001736BA"/>
    <w:rsid w:val="001744E9"/>
    <w:rsid w:val="00175150"/>
    <w:rsid w:val="001754FB"/>
    <w:rsid w:val="001759EB"/>
    <w:rsid w:val="001768D1"/>
    <w:rsid w:val="001769A0"/>
    <w:rsid w:val="00176DFD"/>
    <w:rsid w:val="00176FB4"/>
    <w:rsid w:val="0017767F"/>
    <w:rsid w:val="001777C1"/>
    <w:rsid w:val="00180FA5"/>
    <w:rsid w:val="001816B6"/>
    <w:rsid w:val="0018196F"/>
    <w:rsid w:val="0018303B"/>
    <w:rsid w:val="00186208"/>
    <w:rsid w:val="00186400"/>
    <w:rsid w:val="00186C44"/>
    <w:rsid w:val="00186E65"/>
    <w:rsid w:val="00187213"/>
    <w:rsid w:val="0018726E"/>
    <w:rsid w:val="001878AE"/>
    <w:rsid w:val="00187C32"/>
    <w:rsid w:val="00190640"/>
    <w:rsid w:val="0019069A"/>
    <w:rsid w:val="00191263"/>
    <w:rsid w:val="0019215E"/>
    <w:rsid w:val="00192399"/>
    <w:rsid w:val="001925F1"/>
    <w:rsid w:val="0019262D"/>
    <w:rsid w:val="00193020"/>
    <w:rsid w:val="0019391A"/>
    <w:rsid w:val="00193D93"/>
    <w:rsid w:val="00194070"/>
    <w:rsid w:val="00194692"/>
    <w:rsid w:val="001952B1"/>
    <w:rsid w:val="00196327"/>
    <w:rsid w:val="001966AB"/>
    <w:rsid w:val="0019685D"/>
    <w:rsid w:val="001A035B"/>
    <w:rsid w:val="001A0558"/>
    <w:rsid w:val="001A081D"/>
    <w:rsid w:val="001A08F4"/>
    <w:rsid w:val="001A13A1"/>
    <w:rsid w:val="001A1D20"/>
    <w:rsid w:val="001A2B49"/>
    <w:rsid w:val="001A3083"/>
    <w:rsid w:val="001A3090"/>
    <w:rsid w:val="001A310E"/>
    <w:rsid w:val="001A4FE7"/>
    <w:rsid w:val="001A5181"/>
    <w:rsid w:val="001A540E"/>
    <w:rsid w:val="001A550B"/>
    <w:rsid w:val="001A5E2C"/>
    <w:rsid w:val="001A636D"/>
    <w:rsid w:val="001A6BE0"/>
    <w:rsid w:val="001A73B8"/>
    <w:rsid w:val="001A73F5"/>
    <w:rsid w:val="001A7B02"/>
    <w:rsid w:val="001A7CA7"/>
    <w:rsid w:val="001A7E6A"/>
    <w:rsid w:val="001B01E1"/>
    <w:rsid w:val="001B033B"/>
    <w:rsid w:val="001B0757"/>
    <w:rsid w:val="001B0B45"/>
    <w:rsid w:val="001B0C88"/>
    <w:rsid w:val="001B128B"/>
    <w:rsid w:val="001B2356"/>
    <w:rsid w:val="001B42A8"/>
    <w:rsid w:val="001B4F07"/>
    <w:rsid w:val="001B52D8"/>
    <w:rsid w:val="001B62B7"/>
    <w:rsid w:val="001B693D"/>
    <w:rsid w:val="001B70C4"/>
    <w:rsid w:val="001B75E1"/>
    <w:rsid w:val="001C0854"/>
    <w:rsid w:val="001C0D3A"/>
    <w:rsid w:val="001C0D66"/>
    <w:rsid w:val="001C15D3"/>
    <w:rsid w:val="001C1CDF"/>
    <w:rsid w:val="001C3A06"/>
    <w:rsid w:val="001C4641"/>
    <w:rsid w:val="001C4AA3"/>
    <w:rsid w:val="001C5120"/>
    <w:rsid w:val="001C5F47"/>
    <w:rsid w:val="001D062B"/>
    <w:rsid w:val="001D08CC"/>
    <w:rsid w:val="001D0D66"/>
    <w:rsid w:val="001D1524"/>
    <w:rsid w:val="001D186A"/>
    <w:rsid w:val="001D1945"/>
    <w:rsid w:val="001D276D"/>
    <w:rsid w:val="001D3466"/>
    <w:rsid w:val="001D370E"/>
    <w:rsid w:val="001D37AD"/>
    <w:rsid w:val="001D3B73"/>
    <w:rsid w:val="001D3D99"/>
    <w:rsid w:val="001D43D7"/>
    <w:rsid w:val="001D4822"/>
    <w:rsid w:val="001D4ED5"/>
    <w:rsid w:val="001D5517"/>
    <w:rsid w:val="001D5A70"/>
    <w:rsid w:val="001D5BF6"/>
    <w:rsid w:val="001D5DEE"/>
    <w:rsid w:val="001D631B"/>
    <w:rsid w:val="001D6CF7"/>
    <w:rsid w:val="001D6D20"/>
    <w:rsid w:val="001E0299"/>
    <w:rsid w:val="001E0451"/>
    <w:rsid w:val="001E0FE7"/>
    <w:rsid w:val="001E15C0"/>
    <w:rsid w:val="001E1DBC"/>
    <w:rsid w:val="001E27CD"/>
    <w:rsid w:val="001E354E"/>
    <w:rsid w:val="001E44C0"/>
    <w:rsid w:val="001E4852"/>
    <w:rsid w:val="001E5F24"/>
    <w:rsid w:val="001E62EA"/>
    <w:rsid w:val="001E71FC"/>
    <w:rsid w:val="001E7665"/>
    <w:rsid w:val="001E7A2F"/>
    <w:rsid w:val="001E7E2D"/>
    <w:rsid w:val="001F0595"/>
    <w:rsid w:val="001F2031"/>
    <w:rsid w:val="001F2392"/>
    <w:rsid w:val="001F39CB"/>
    <w:rsid w:val="001F3DF1"/>
    <w:rsid w:val="001F435E"/>
    <w:rsid w:val="001F4A42"/>
    <w:rsid w:val="001F5BB8"/>
    <w:rsid w:val="001F6D6B"/>
    <w:rsid w:val="001F730A"/>
    <w:rsid w:val="001F7935"/>
    <w:rsid w:val="0020087F"/>
    <w:rsid w:val="00200DD2"/>
    <w:rsid w:val="002018B0"/>
    <w:rsid w:val="00201D63"/>
    <w:rsid w:val="00202C90"/>
    <w:rsid w:val="002032B0"/>
    <w:rsid w:val="00203593"/>
    <w:rsid w:val="0020398D"/>
    <w:rsid w:val="00203C54"/>
    <w:rsid w:val="002041AC"/>
    <w:rsid w:val="0020428E"/>
    <w:rsid w:val="002047EB"/>
    <w:rsid w:val="00205440"/>
    <w:rsid w:val="00205C00"/>
    <w:rsid w:val="0020606D"/>
    <w:rsid w:val="0020684B"/>
    <w:rsid w:val="00206A64"/>
    <w:rsid w:val="00207454"/>
    <w:rsid w:val="00207567"/>
    <w:rsid w:val="00207864"/>
    <w:rsid w:val="00210C59"/>
    <w:rsid w:val="00210EB6"/>
    <w:rsid w:val="00211650"/>
    <w:rsid w:val="00211EA1"/>
    <w:rsid w:val="00211EBE"/>
    <w:rsid w:val="00212209"/>
    <w:rsid w:val="002123AE"/>
    <w:rsid w:val="00212441"/>
    <w:rsid w:val="00213785"/>
    <w:rsid w:val="002143A6"/>
    <w:rsid w:val="00214AB9"/>
    <w:rsid w:val="00214EC9"/>
    <w:rsid w:val="00215D45"/>
    <w:rsid w:val="002161C7"/>
    <w:rsid w:val="0021623C"/>
    <w:rsid w:val="002162B1"/>
    <w:rsid w:val="0021631D"/>
    <w:rsid w:val="00216758"/>
    <w:rsid w:val="00216E51"/>
    <w:rsid w:val="002171C5"/>
    <w:rsid w:val="00217687"/>
    <w:rsid w:val="00217DEE"/>
    <w:rsid w:val="00220526"/>
    <w:rsid w:val="002205C2"/>
    <w:rsid w:val="00220926"/>
    <w:rsid w:val="00220B94"/>
    <w:rsid w:val="00220E97"/>
    <w:rsid w:val="00220F1C"/>
    <w:rsid w:val="00220F35"/>
    <w:rsid w:val="002211FC"/>
    <w:rsid w:val="002213BD"/>
    <w:rsid w:val="00221F2B"/>
    <w:rsid w:val="0022234F"/>
    <w:rsid w:val="0022259A"/>
    <w:rsid w:val="00222A47"/>
    <w:rsid w:val="002230C7"/>
    <w:rsid w:val="002232AE"/>
    <w:rsid w:val="00223637"/>
    <w:rsid w:val="002236A2"/>
    <w:rsid w:val="00223B85"/>
    <w:rsid w:val="00224443"/>
    <w:rsid w:val="00224B06"/>
    <w:rsid w:val="0022596B"/>
    <w:rsid w:val="00225B76"/>
    <w:rsid w:val="00226598"/>
    <w:rsid w:val="0022660F"/>
    <w:rsid w:val="00226EDB"/>
    <w:rsid w:val="002278F9"/>
    <w:rsid w:val="00227B91"/>
    <w:rsid w:val="0023101E"/>
    <w:rsid w:val="002320DC"/>
    <w:rsid w:val="00233355"/>
    <w:rsid w:val="00233699"/>
    <w:rsid w:val="002338B9"/>
    <w:rsid w:val="00234D32"/>
    <w:rsid w:val="00235B92"/>
    <w:rsid w:val="00237BFB"/>
    <w:rsid w:val="0024028C"/>
    <w:rsid w:val="00240EDC"/>
    <w:rsid w:val="00240F24"/>
    <w:rsid w:val="002413D0"/>
    <w:rsid w:val="002432D0"/>
    <w:rsid w:val="0024409B"/>
    <w:rsid w:val="00244128"/>
    <w:rsid w:val="00244305"/>
    <w:rsid w:val="00244508"/>
    <w:rsid w:val="00244904"/>
    <w:rsid w:val="00244A4F"/>
    <w:rsid w:val="00244AFF"/>
    <w:rsid w:val="002456CA"/>
    <w:rsid w:val="00245C23"/>
    <w:rsid w:val="002462C7"/>
    <w:rsid w:val="00246CEC"/>
    <w:rsid w:val="00246D85"/>
    <w:rsid w:val="00247943"/>
    <w:rsid w:val="00247FFA"/>
    <w:rsid w:val="00250180"/>
    <w:rsid w:val="00251199"/>
    <w:rsid w:val="0025130B"/>
    <w:rsid w:val="002521CC"/>
    <w:rsid w:val="00253885"/>
    <w:rsid w:val="0025480C"/>
    <w:rsid w:val="00254E09"/>
    <w:rsid w:val="00255108"/>
    <w:rsid w:val="00256182"/>
    <w:rsid w:val="002565BE"/>
    <w:rsid w:val="002569A0"/>
    <w:rsid w:val="00257456"/>
    <w:rsid w:val="00257B6E"/>
    <w:rsid w:val="0026031D"/>
    <w:rsid w:val="00260C6D"/>
    <w:rsid w:val="00261679"/>
    <w:rsid w:val="00261B38"/>
    <w:rsid w:val="00261B96"/>
    <w:rsid w:val="00261D2F"/>
    <w:rsid w:val="00263423"/>
    <w:rsid w:val="00263753"/>
    <w:rsid w:val="002638FE"/>
    <w:rsid w:val="002641E6"/>
    <w:rsid w:val="00264770"/>
    <w:rsid w:val="00264956"/>
    <w:rsid w:val="00264D89"/>
    <w:rsid w:val="00264DA2"/>
    <w:rsid w:val="00264E96"/>
    <w:rsid w:val="00265895"/>
    <w:rsid w:val="00266397"/>
    <w:rsid w:val="00266659"/>
    <w:rsid w:val="00266BE3"/>
    <w:rsid w:val="0026744F"/>
    <w:rsid w:val="0026787C"/>
    <w:rsid w:val="00267A48"/>
    <w:rsid w:val="00267E60"/>
    <w:rsid w:val="00270525"/>
    <w:rsid w:val="00270CAE"/>
    <w:rsid w:val="00271968"/>
    <w:rsid w:val="00271A70"/>
    <w:rsid w:val="00271D73"/>
    <w:rsid w:val="00271E17"/>
    <w:rsid w:val="0027202D"/>
    <w:rsid w:val="00272389"/>
    <w:rsid w:val="00272579"/>
    <w:rsid w:val="002728E3"/>
    <w:rsid w:val="00273784"/>
    <w:rsid w:val="00273A8E"/>
    <w:rsid w:val="00274002"/>
    <w:rsid w:val="0027494C"/>
    <w:rsid w:val="00274E98"/>
    <w:rsid w:val="00275948"/>
    <w:rsid w:val="00276044"/>
    <w:rsid w:val="002765F4"/>
    <w:rsid w:val="00277283"/>
    <w:rsid w:val="0027749F"/>
    <w:rsid w:val="002776E3"/>
    <w:rsid w:val="0027799E"/>
    <w:rsid w:val="00280221"/>
    <w:rsid w:val="00280716"/>
    <w:rsid w:val="00280A13"/>
    <w:rsid w:val="00280BBC"/>
    <w:rsid w:val="00281006"/>
    <w:rsid w:val="00281A58"/>
    <w:rsid w:val="00281B92"/>
    <w:rsid w:val="00281DB1"/>
    <w:rsid w:val="00281F73"/>
    <w:rsid w:val="0028237F"/>
    <w:rsid w:val="00282506"/>
    <w:rsid w:val="00283026"/>
    <w:rsid w:val="002836CD"/>
    <w:rsid w:val="002837E9"/>
    <w:rsid w:val="00283B3B"/>
    <w:rsid w:val="002845BA"/>
    <w:rsid w:val="0028514D"/>
    <w:rsid w:val="002853EE"/>
    <w:rsid w:val="00285948"/>
    <w:rsid w:val="00286194"/>
    <w:rsid w:val="002864DB"/>
    <w:rsid w:val="002874BA"/>
    <w:rsid w:val="002877B2"/>
    <w:rsid w:val="00290BE3"/>
    <w:rsid w:val="002912D2"/>
    <w:rsid w:val="00291DA2"/>
    <w:rsid w:val="0029267B"/>
    <w:rsid w:val="00292A38"/>
    <w:rsid w:val="002932A1"/>
    <w:rsid w:val="002935F2"/>
    <w:rsid w:val="002938B3"/>
    <w:rsid w:val="00293C43"/>
    <w:rsid w:val="00293D7A"/>
    <w:rsid w:val="00294436"/>
    <w:rsid w:val="0029509C"/>
    <w:rsid w:val="0029530D"/>
    <w:rsid w:val="0029531C"/>
    <w:rsid w:val="002954B9"/>
    <w:rsid w:val="00296B81"/>
    <w:rsid w:val="00297926"/>
    <w:rsid w:val="002A0528"/>
    <w:rsid w:val="002A06B0"/>
    <w:rsid w:val="002A096D"/>
    <w:rsid w:val="002A0E01"/>
    <w:rsid w:val="002A17A3"/>
    <w:rsid w:val="002A2242"/>
    <w:rsid w:val="002A253D"/>
    <w:rsid w:val="002A28F9"/>
    <w:rsid w:val="002A2C09"/>
    <w:rsid w:val="002A2DC7"/>
    <w:rsid w:val="002A3577"/>
    <w:rsid w:val="002A3A8D"/>
    <w:rsid w:val="002A4578"/>
    <w:rsid w:val="002A477B"/>
    <w:rsid w:val="002A612B"/>
    <w:rsid w:val="002A6BF9"/>
    <w:rsid w:val="002A79F9"/>
    <w:rsid w:val="002A7B39"/>
    <w:rsid w:val="002A7FA1"/>
    <w:rsid w:val="002B0D2A"/>
    <w:rsid w:val="002B228B"/>
    <w:rsid w:val="002B22D8"/>
    <w:rsid w:val="002B2342"/>
    <w:rsid w:val="002B3092"/>
    <w:rsid w:val="002B311B"/>
    <w:rsid w:val="002B31A9"/>
    <w:rsid w:val="002B39E9"/>
    <w:rsid w:val="002B4012"/>
    <w:rsid w:val="002B43FB"/>
    <w:rsid w:val="002B4F8B"/>
    <w:rsid w:val="002B51FB"/>
    <w:rsid w:val="002B5C15"/>
    <w:rsid w:val="002B5D5D"/>
    <w:rsid w:val="002B617D"/>
    <w:rsid w:val="002B64FF"/>
    <w:rsid w:val="002B7130"/>
    <w:rsid w:val="002B71E4"/>
    <w:rsid w:val="002B7338"/>
    <w:rsid w:val="002B75A1"/>
    <w:rsid w:val="002B76D6"/>
    <w:rsid w:val="002B7779"/>
    <w:rsid w:val="002B7A05"/>
    <w:rsid w:val="002C0CBB"/>
    <w:rsid w:val="002C1277"/>
    <w:rsid w:val="002C16E3"/>
    <w:rsid w:val="002C22CF"/>
    <w:rsid w:val="002C29D2"/>
    <w:rsid w:val="002C2FF2"/>
    <w:rsid w:val="002C312A"/>
    <w:rsid w:val="002C33EC"/>
    <w:rsid w:val="002C53B5"/>
    <w:rsid w:val="002C709D"/>
    <w:rsid w:val="002C72D6"/>
    <w:rsid w:val="002C743C"/>
    <w:rsid w:val="002C77BF"/>
    <w:rsid w:val="002C7ADC"/>
    <w:rsid w:val="002D0602"/>
    <w:rsid w:val="002D2B2F"/>
    <w:rsid w:val="002D30E0"/>
    <w:rsid w:val="002D347B"/>
    <w:rsid w:val="002D34BA"/>
    <w:rsid w:val="002D376A"/>
    <w:rsid w:val="002D393D"/>
    <w:rsid w:val="002D393E"/>
    <w:rsid w:val="002D47F0"/>
    <w:rsid w:val="002D4FE9"/>
    <w:rsid w:val="002D51FE"/>
    <w:rsid w:val="002D555B"/>
    <w:rsid w:val="002D597C"/>
    <w:rsid w:val="002D5E30"/>
    <w:rsid w:val="002D603C"/>
    <w:rsid w:val="002D79A8"/>
    <w:rsid w:val="002E16C9"/>
    <w:rsid w:val="002E192A"/>
    <w:rsid w:val="002E2CCF"/>
    <w:rsid w:val="002E2F7B"/>
    <w:rsid w:val="002E40E1"/>
    <w:rsid w:val="002E4CB9"/>
    <w:rsid w:val="002E4D44"/>
    <w:rsid w:val="002E4E7E"/>
    <w:rsid w:val="002E502C"/>
    <w:rsid w:val="002E62FA"/>
    <w:rsid w:val="002E688C"/>
    <w:rsid w:val="002E68A6"/>
    <w:rsid w:val="002E6ACE"/>
    <w:rsid w:val="002E6C70"/>
    <w:rsid w:val="002E72C4"/>
    <w:rsid w:val="002E7938"/>
    <w:rsid w:val="002F0102"/>
    <w:rsid w:val="002F0D9D"/>
    <w:rsid w:val="002F13AA"/>
    <w:rsid w:val="002F178D"/>
    <w:rsid w:val="002F1A99"/>
    <w:rsid w:val="002F1CD4"/>
    <w:rsid w:val="002F1FA7"/>
    <w:rsid w:val="002F227C"/>
    <w:rsid w:val="002F30D9"/>
    <w:rsid w:val="002F319F"/>
    <w:rsid w:val="002F43E5"/>
    <w:rsid w:val="002F4BF7"/>
    <w:rsid w:val="002F54CA"/>
    <w:rsid w:val="002F56C6"/>
    <w:rsid w:val="002F5897"/>
    <w:rsid w:val="002F7379"/>
    <w:rsid w:val="002F7544"/>
    <w:rsid w:val="00300504"/>
    <w:rsid w:val="003006A4"/>
    <w:rsid w:val="00300E9D"/>
    <w:rsid w:val="0030176D"/>
    <w:rsid w:val="0030194C"/>
    <w:rsid w:val="003023AC"/>
    <w:rsid w:val="00303108"/>
    <w:rsid w:val="003035F1"/>
    <w:rsid w:val="003035FA"/>
    <w:rsid w:val="00304873"/>
    <w:rsid w:val="00304D34"/>
    <w:rsid w:val="00304F6D"/>
    <w:rsid w:val="00305467"/>
    <w:rsid w:val="003054C7"/>
    <w:rsid w:val="00305583"/>
    <w:rsid w:val="00305666"/>
    <w:rsid w:val="00305D0C"/>
    <w:rsid w:val="00306F3C"/>
    <w:rsid w:val="00306FBC"/>
    <w:rsid w:val="003071A2"/>
    <w:rsid w:val="003076AA"/>
    <w:rsid w:val="0030783A"/>
    <w:rsid w:val="00307ABF"/>
    <w:rsid w:val="00307D9F"/>
    <w:rsid w:val="003108A5"/>
    <w:rsid w:val="00310BD0"/>
    <w:rsid w:val="00311596"/>
    <w:rsid w:val="00311974"/>
    <w:rsid w:val="00312850"/>
    <w:rsid w:val="00312AD9"/>
    <w:rsid w:val="00313009"/>
    <w:rsid w:val="0031391E"/>
    <w:rsid w:val="00314360"/>
    <w:rsid w:val="00314CFC"/>
    <w:rsid w:val="00316E61"/>
    <w:rsid w:val="00317ABC"/>
    <w:rsid w:val="00317B3F"/>
    <w:rsid w:val="00317D1F"/>
    <w:rsid w:val="00320260"/>
    <w:rsid w:val="00320622"/>
    <w:rsid w:val="00320A24"/>
    <w:rsid w:val="00320E24"/>
    <w:rsid w:val="00321C03"/>
    <w:rsid w:val="00321DAF"/>
    <w:rsid w:val="00322141"/>
    <w:rsid w:val="0032217F"/>
    <w:rsid w:val="00323310"/>
    <w:rsid w:val="00323B2C"/>
    <w:rsid w:val="0032483F"/>
    <w:rsid w:val="00324EBB"/>
    <w:rsid w:val="00325E94"/>
    <w:rsid w:val="00326B03"/>
    <w:rsid w:val="00326EC8"/>
    <w:rsid w:val="0032757C"/>
    <w:rsid w:val="00327AAE"/>
    <w:rsid w:val="00327B7A"/>
    <w:rsid w:val="003304E0"/>
    <w:rsid w:val="0033065C"/>
    <w:rsid w:val="003311BF"/>
    <w:rsid w:val="00331F7C"/>
    <w:rsid w:val="003324A9"/>
    <w:rsid w:val="003324F3"/>
    <w:rsid w:val="00332F71"/>
    <w:rsid w:val="0033345E"/>
    <w:rsid w:val="0033377F"/>
    <w:rsid w:val="00333F2C"/>
    <w:rsid w:val="0033459A"/>
    <w:rsid w:val="003348F4"/>
    <w:rsid w:val="003352B7"/>
    <w:rsid w:val="0033668C"/>
    <w:rsid w:val="00337762"/>
    <w:rsid w:val="00337B20"/>
    <w:rsid w:val="00337EA9"/>
    <w:rsid w:val="00340676"/>
    <w:rsid w:val="00341BF6"/>
    <w:rsid w:val="0034307C"/>
    <w:rsid w:val="00343E57"/>
    <w:rsid w:val="003441C1"/>
    <w:rsid w:val="003441C3"/>
    <w:rsid w:val="0034441B"/>
    <w:rsid w:val="00344777"/>
    <w:rsid w:val="00344A89"/>
    <w:rsid w:val="003451F9"/>
    <w:rsid w:val="00345454"/>
    <w:rsid w:val="0034592A"/>
    <w:rsid w:val="00345BBC"/>
    <w:rsid w:val="00346266"/>
    <w:rsid w:val="003466FA"/>
    <w:rsid w:val="00346EBD"/>
    <w:rsid w:val="003472B3"/>
    <w:rsid w:val="0034736A"/>
    <w:rsid w:val="00347548"/>
    <w:rsid w:val="00350149"/>
    <w:rsid w:val="0035064E"/>
    <w:rsid w:val="00350E35"/>
    <w:rsid w:val="003522CF"/>
    <w:rsid w:val="003526A3"/>
    <w:rsid w:val="003527FC"/>
    <w:rsid w:val="00352B8A"/>
    <w:rsid w:val="0035406A"/>
    <w:rsid w:val="00354208"/>
    <w:rsid w:val="003544CB"/>
    <w:rsid w:val="00354B9D"/>
    <w:rsid w:val="00354FC8"/>
    <w:rsid w:val="00355448"/>
    <w:rsid w:val="0035591B"/>
    <w:rsid w:val="00355949"/>
    <w:rsid w:val="0035648C"/>
    <w:rsid w:val="0035765C"/>
    <w:rsid w:val="00357D47"/>
    <w:rsid w:val="00360012"/>
    <w:rsid w:val="003602F3"/>
    <w:rsid w:val="003602FF"/>
    <w:rsid w:val="00360952"/>
    <w:rsid w:val="00360B8C"/>
    <w:rsid w:val="00360EBC"/>
    <w:rsid w:val="00361245"/>
    <w:rsid w:val="003617BC"/>
    <w:rsid w:val="003625B2"/>
    <w:rsid w:val="00362AAA"/>
    <w:rsid w:val="003635F1"/>
    <w:rsid w:val="00364B43"/>
    <w:rsid w:val="00364ED5"/>
    <w:rsid w:val="00364F91"/>
    <w:rsid w:val="00365363"/>
    <w:rsid w:val="00365B91"/>
    <w:rsid w:val="00366101"/>
    <w:rsid w:val="00366105"/>
    <w:rsid w:val="00367798"/>
    <w:rsid w:val="003702E7"/>
    <w:rsid w:val="003705F4"/>
    <w:rsid w:val="00371381"/>
    <w:rsid w:val="003720BA"/>
    <w:rsid w:val="003728F6"/>
    <w:rsid w:val="003734FD"/>
    <w:rsid w:val="00373E43"/>
    <w:rsid w:val="00374602"/>
    <w:rsid w:val="00374CB4"/>
    <w:rsid w:val="00374D2E"/>
    <w:rsid w:val="00375FB4"/>
    <w:rsid w:val="003761A2"/>
    <w:rsid w:val="0037725E"/>
    <w:rsid w:val="0037757F"/>
    <w:rsid w:val="00377B66"/>
    <w:rsid w:val="00380019"/>
    <w:rsid w:val="003801F4"/>
    <w:rsid w:val="0038052A"/>
    <w:rsid w:val="00380B55"/>
    <w:rsid w:val="00380FA0"/>
    <w:rsid w:val="00381564"/>
    <w:rsid w:val="00381B99"/>
    <w:rsid w:val="00381E47"/>
    <w:rsid w:val="003823CA"/>
    <w:rsid w:val="00382405"/>
    <w:rsid w:val="003829AC"/>
    <w:rsid w:val="00382A77"/>
    <w:rsid w:val="00382AA7"/>
    <w:rsid w:val="00383B89"/>
    <w:rsid w:val="003846BC"/>
    <w:rsid w:val="003860E4"/>
    <w:rsid w:val="00386F5E"/>
    <w:rsid w:val="003876C2"/>
    <w:rsid w:val="00387C7F"/>
    <w:rsid w:val="00391128"/>
    <w:rsid w:val="003911E0"/>
    <w:rsid w:val="00392179"/>
    <w:rsid w:val="003921FC"/>
    <w:rsid w:val="0039338B"/>
    <w:rsid w:val="00393643"/>
    <w:rsid w:val="00393870"/>
    <w:rsid w:val="00394161"/>
    <w:rsid w:val="0039451A"/>
    <w:rsid w:val="003946C1"/>
    <w:rsid w:val="0039684F"/>
    <w:rsid w:val="00396CBD"/>
    <w:rsid w:val="00397721"/>
    <w:rsid w:val="003A053C"/>
    <w:rsid w:val="003A09C0"/>
    <w:rsid w:val="003A0D9A"/>
    <w:rsid w:val="003A10A9"/>
    <w:rsid w:val="003A18E4"/>
    <w:rsid w:val="003A1B94"/>
    <w:rsid w:val="003A1C74"/>
    <w:rsid w:val="003A2ABD"/>
    <w:rsid w:val="003A32A2"/>
    <w:rsid w:val="003A33B5"/>
    <w:rsid w:val="003A3513"/>
    <w:rsid w:val="003A3B42"/>
    <w:rsid w:val="003A45CE"/>
    <w:rsid w:val="003A4A7D"/>
    <w:rsid w:val="003A4BEF"/>
    <w:rsid w:val="003A5C1E"/>
    <w:rsid w:val="003A6236"/>
    <w:rsid w:val="003A6588"/>
    <w:rsid w:val="003A6A01"/>
    <w:rsid w:val="003A778C"/>
    <w:rsid w:val="003A79FB"/>
    <w:rsid w:val="003A7B00"/>
    <w:rsid w:val="003A7B73"/>
    <w:rsid w:val="003A7DB1"/>
    <w:rsid w:val="003A7FE1"/>
    <w:rsid w:val="003B0183"/>
    <w:rsid w:val="003B0189"/>
    <w:rsid w:val="003B0333"/>
    <w:rsid w:val="003B0737"/>
    <w:rsid w:val="003B083E"/>
    <w:rsid w:val="003B1369"/>
    <w:rsid w:val="003B14B3"/>
    <w:rsid w:val="003B15F9"/>
    <w:rsid w:val="003B1B2C"/>
    <w:rsid w:val="003B1CAC"/>
    <w:rsid w:val="003B1F4D"/>
    <w:rsid w:val="003B20D2"/>
    <w:rsid w:val="003B2127"/>
    <w:rsid w:val="003B33EB"/>
    <w:rsid w:val="003B3BB2"/>
    <w:rsid w:val="003B44C5"/>
    <w:rsid w:val="003B4C8C"/>
    <w:rsid w:val="003B5595"/>
    <w:rsid w:val="003B57FC"/>
    <w:rsid w:val="003B5ED9"/>
    <w:rsid w:val="003B632A"/>
    <w:rsid w:val="003B651F"/>
    <w:rsid w:val="003B77F2"/>
    <w:rsid w:val="003C0359"/>
    <w:rsid w:val="003C09C4"/>
    <w:rsid w:val="003C09FC"/>
    <w:rsid w:val="003C0A91"/>
    <w:rsid w:val="003C10E9"/>
    <w:rsid w:val="003C1496"/>
    <w:rsid w:val="003C1993"/>
    <w:rsid w:val="003C1E01"/>
    <w:rsid w:val="003C1F22"/>
    <w:rsid w:val="003C2200"/>
    <w:rsid w:val="003C27EC"/>
    <w:rsid w:val="003C291B"/>
    <w:rsid w:val="003C3643"/>
    <w:rsid w:val="003C3F97"/>
    <w:rsid w:val="003C4E88"/>
    <w:rsid w:val="003C551E"/>
    <w:rsid w:val="003C6346"/>
    <w:rsid w:val="003C6BB9"/>
    <w:rsid w:val="003C7CF2"/>
    <w:rsid w:val="003D2EA8"/>
    <w:rsid w:val="003D37F4"/>
    <w:rsid w:val="003D3A16"/>
    <w:rsid w:val="003D3E84"/>
    <w:rsid w:val="003D5102"/>
    <w:rsid w:val="003D544E"/>
    <w:rsid w:val="003D6435"/>
    <w:rsid w:val="003D6B71"/>
    <w:rsid w:val="003D6EAA"/>
    <w:rsid w:val="003D736A"/>
    <w:rsid w:val="003D7939"/>
    <w:rsid w:val="003E0BE2"/>
    <w:rsid w:val="003E0EC1"/>
    <w:rsid w:val="003E2311"/>
    <w:rsid w:val="003E258C"/>
    <w:rsid w:val="003E2728"/>
    <w:rsid w:val="003E2AB4"/>
    <w:rsid w:val="003E39E1"/>
    <w:rsid w:val="003E3B4B"/>
    <w:rsid w:val="003E3CC4"/>
    <w:rsid w:val="003E409F"/>
    <w:rsid w:val="003E5565"/>
    <w:rsid w:val="003E5828"/>
    <w:rsid w:val="003E5E36"/>
    <w:rsid w:val="003E6466"/>
    <w:rsid w:val="003E728A"/>
    <w:rsid w:val="003E76D0"/>
    <w:rsid w:val="003E7950"/>
    <w:rsid w:val="003E7C83"/>
    <w:rsid w:val="003F00AC"/>
    <w:rsid w:val="003F0EEA"/>
    <w:rsid w:val="003F1C5C"/>
    <w:rsid w:val="003F2179"/>
    <w:rsid w:val="003F22CE"/>
    <w:rsid w:val="003F2B10"/>
    <w:rsid w:val="003F3224"/>
    <w:rsid w:val="003F44C9"/>
    <w:rsid w:val="003F46C1"/>
    <w:rsid w:val="003F4B12"/>
    <w:rsid w:val="003F4FB7"/>
    <w:rsid w:val="003F700E"/>
    <w:rsid w:val="003F702B"/>
    <w:rsid w:val="003F7267"/>
    <w:rsid w:val="003F74D5"/>
    <w:rsid w:val="00400A7E"/>
    <w:rsid w:val="00402C84"/>
    <w:rsid w:val="00403A5B"/>
    <w:rsid w:val="00403B6E"/>
    <w:rsid w:val="0040400E"/>
    <w:rsid w:val="004041D0"/>
    <w:rsid w:val="00406658"/>
    <w:rsid w:val="004068E1"/>
    <w:rsid w:val="00406903"/>
    <w:rsid w:val="00406A43"/>
    <w:rsid w:val="0040701F"/>
    <w:rsid w:val="00410175"/>
    <w:rsid w:val="00410682"/>
    <w:rsid w:val="00411778"/>
    <w:rsid w:val="00412190"/>
    <w:rsid w:val="0041295A"/>
    <w:rsid w:val="00412B8A"/>
    <w:rsid w:val="00412BF9"/>
    <w:rsid w:val="00413417"/>
    <w:rsid w:val="00413CFB"/>
    <w:rsid w:val="00414CC6"/>
    <w:rsid w:val="00414DBA"/>
    <w:rsid w:val="0041517D"/>
    <w:rsid w:val="00415296"/>
    <w:rsid w:val="00415623"/>
    <w:rsid w:val="00416241"/>
    <w:rsid w:val="00417D6A"/>
    <w:rsid w:val="00417EC5"/>
    <w:rsid w:val="00420002"/>
    <w:rsid w:val="0042001B"/>
    <w:rsid w:val="0042009E"/>
    <w:rsid w:val="00420692"/>
    <w:rsid w:val="00421040"/>
    <w:rsid w:val="004210EB"/>
    <w:rsid w:val="0042143E"/>
    <w:rsid w:val="004216FB"/>
    <w:rsid w:val="00421B40"/>
    <w:rsid w:val="00421D99"/>
    <w:rsid w:val="00422CCE"/>
    <w:rsid w:val="00422DC8"/>
    <w:rsid w:val="00422FD4"/>
    <w:rsid w:val="004239B5"/>
    <w:rsid w:val="00423A13"/>
    <w:rsid w:val="00423FEC"/>
    <w:rsid w:val="00424F6E"/>
    <w:rsid w:val="00425633"/>
    <w:rsid w:val="00425E11"/>
    <w:rsid w:val="004269A9"/>
    <w:rsid w:val="00426F5E"/>
    <w:rsid w:val="004271A3"/>
    <w:rsid w:val="00427F3E"/>
    <w:rsid w:val="0043039F"/>
    <w:rsid w:val="00431604"/>
    <w:rsid w:val="00431F00"/>
    <w:rsid w:val="004324A3"/>
    <w:rsid w:val="004325F4"/>
    <w:rsid w:val="0043285D"/>
    <w:rsid w:val="00432FC7"/>
    <w:rsid w:val="00433925"/>
    <w:rsid w:val="00434B83"/>
    <w:rsid w:val="00434F61"/>
    <w:rsid w:val="0043519C"/>
    <w:rsid w:val="004351B5"/>
    <w:rsid w:val="00437242"/>
    <w:rsid w:val="00437904"/>
    <w:rsid w:val="0044061B"/>
    <w:rsid w:val="004406A6"/>
    <w:rsid w:val="00440B71"/>
    <w:rsid w:val="0044159D"/>
    <w:rsid w:val="00441E26"/>
    <w:rsid w:val="00443572"/>
    <w:rsid w:val="0044384A"/>
    <w:rsid w:val="004438BC"/>
    <w:rsid w:val="00443CD5"/>
    <w:rsid w:val="00444815"/>
    <w:rsid w:val="00445454"/>
    <w:rsid w:val="004465C6"/>
    <w:rsid w:val="0044661E"/>
    <w:rsid w:val="004469FA"/>
    <w:rsid w:val="00446F84"/>
    <w:rsid w:val="00447481"/>
    <w:rsid w:val="00450B33"/>
    <w:rsid w:val="004511EA"/>
    <w:rsid w:val="00452557"/>
    <w:rsid w:val="00452714"/>
    <w:rsid w:val="00452BE9"/>
    <w:rsid w:val="0045317F"/>
    <w:rsid w:val="00453995"/>
    <w:rsid w:val="00453B64"/>
    <w:rsid w:val="00453FA5"/>
    <w:rsid w:val="004542F6"/>
    <w:rsid w:val="004547E0"/>
    <w:rsid w:val="00454CB1"/>
    <w:rsid w:val="00454D44"/>
    <w:rsid w:val="004554E7"/>
    <w:rsid w:val="0045577C"/>
    <w:rsid w:val="00455C82"/>
    <w:rsid w:val="0045632C"/>
    <w:rsid w:val="0045675C"/>
    <w:rsid w:val="00456922"/>
    <w:rsid w:val="004569AB"/>
    <w:rsid w:val="00457963"/>
    <w:rsid w:val="00460AFC"/>
    <w:rsid w:val="00461098"/>
    <w:rsid w:val="004611F5"/>
    <w:rsid w:val="004614C0"/>
    <w:rsid w:val="0046268E"/>
    <w:rsid w:val="00462748"/>
    <w:rsid w:val="00462C57"/>
    <w:rsid w:val="00464EA4"/>
    <w:rsid w:val="0046515A"/>
    <w:rsid w:val="00465626"/>
    <w:rsid w:val="004659B9"/>
    <w:rsid w:val="00466814"/>
    <w:rsid w:val="00466BE2"/>
    <w:rsid w:val="00466D51"/>
    <w:rsid w:val="0046770E"/>
    <w:rsid w:val="00467C89"/>
    <w:rsid w:val="00467DE6"/>
    <w:rsid w:val="0047049D"/>
    <w:rsid w:val="0047079B"/>
    <w:rsid w:val="00471A8A"/>
    <w:rsid w:val="00471F69"/>
    <w:rsid w:val="00471FB0"/>
    <w:rsid w:val="004722C1"/>
    <w:rsid w:val="004728A8"/>
    <w:rsid w:val="004729DA"/>
    <w:rsid w:val="00472A63"/>
    <w:rsid w:val="00473D10"/>
    <w:rsid w:val="00474260"/>
    <w:rsid w:val="00474AF5"/>
    <w:rsid w:val="00475F55"/>
    <w:rsid w:val="00476AA5"/>
    <w:rsid w:val="00476AD2"/>
    <w:rsid w:val="00476E5F"/>
    <w:rsid w:val="00477141"/>
    <w:rsid w:val="0047734E"/>
    <w:rsid w:val="00477568"/>
    <w:rsid w:val="00477B36"/>
    <w:rsid w:val="00477D06"/>
    <w:rsid w:val="00480C8E"/>
    <w:rsid w:val="004811D3"/>
    <w:rsid w:val="00481E53"/>
    <w:rsid w:val="004821E1"/>
    <w:rsid w:val="00483905"/>
    <w:rsid w:val="0048395E"/>
    <w:rsid w:val="00484021"/>
    <w:rsid w:val="004840E4"/>
    <w:rsid w:val="0048479D"/>
    <w:rsid w:val="00485743"/>
    <w:rsid w:val="00485DE5"/>
    <w:rsid w:val="00485EA2"/>
    <w:rsid w:val="00486A23"/>
    <w:rsid w:val="00486BB8"/>
    <w:rsid w:val="00487124"/>
    <w:rsid w:val="004872FE"/>
    <w:rsid w:val="0048782B"/>
    <w:rsid w:val="00487856"/>
    <w:rsid w:val="004879EA"/>
    <w:rsid w:val="00490985"/>
    <w:rsid w:val="00490C55"/>
    <w:rsid w:val="00490D20"/>
    <w:rsid w:val="00490DE5"/>
    <w:rsid w:val="00491DF1"/>
    <w:rsid w:val="00492278"/>
    <w:rsid w:val="00492688"/>
    <w:rsid w:val="0049399E"/>
    <w:rsid w:val="00493B7E"/>
    <w:rsid w:val="00494B4B"/>
    <w:rsid w:val="00494BAF"/>
    <w:rsid w:val="00494F79"/>
    <w:rsid w:val="00495C85"/>
    <w:rsid w:val="004960A0"/>
    <w:rsid w:val="00496349"/>
    <w:rsid w:val="00496B65"/>
    <w:rsid w:val="00496E93"/>
    <w:rsid w:val="00497C30"/>
    <w:rsid w:val="004A0A51"/>
    <w:rsid w:val="004A0C42"/>
    <w:rsid w:val="004A2268"/>
    <w:rsid w:val="004A382C"/>
    <w:rsid w:val="004A3AAE"/>
    <w:rsid w:val="004A3D94"/>
    <w:rsid w:val="004A4E9F"/>
    <w:rsid w:val="004A5B28"/>
    <w:rsid w:val="004A5E52"/>
    <w:rsid w:val="004A62AF"/>
    <w:rsid w:val="004A69F5"/>
    <w:rsid w:val="004A6BA4"/>
    <w:rsid w:val="004A6BCD"/>
    <w:rsid w:val="004A704A"/>
    <w:rsid w:val="004A7195"/>
    <w:rsid w:val="004A760D"/>
    <w:rsid w:val="004A7A27"/>
    <w:rsid w:val="004A7E60"/>
    <w:rsid w:val="004B0224"/>
    <w:rsid w:val="004B1546"/>
    <w:rsid w:val="004B1F96"/>
    <w:rsid w:val="004B2249"/>
    <w:rsid w:val="004B2815"/>
    <w:rsid w:val="004B3409"/>
    <w:rsid w:val="004B3CDF"/>
    <w:rsid w:val="004B3FE7"/>
    <w:rsid w:val="004B46A9"/>
    <w:rsid w:val="004B4B1C"/>
    <w:rsid w:val="004B4D19"/>
    <w:rsid w:val="004B5F2A"/>
    <w:rsid w:val="004B6A2F"/>
    <w:rsid w:val="004B6C30"/>
    <w:rsid w:val="004C003D"/>
    <w:rsid w:val="004C10A4"/>
    <w:rsid w:val="004C1518"/>
    <w:rsid w:val="004C1B42"/>
    <w:rsid w:val="004C20D4"/>
    <w:rsid w:val="004C23A1"/>
    <w:rsid w:val="004C25A8"/>
    <w:rsid w:val="004C2D30"/>
    <w:rsid w:val="004C3DCA"/>
    <w:rsid w:val="004C4076"/>
    <w:rsid w:val="004C4BB8"/>
    <w:rsid w:val="004C4C24"/>
    <w:rsid w:val="004C555E"/>
    <w:rsid w:val="004C61D0"/>
    <w:rsid w:val="004C72C6"/>
    <w:rsid w:val="004D027F"/>
    <w:rsid w:val="004D1C27"/>
    <w:rsid w:val="004D2D71"/>
    <w:rsid w:val="004D41FD"/>
    <w:rsid w:val="004D49D7"/>
    <w:rsid w:val="004D4CE9"/>
    <w:rsid w:val="004D5520"/>
    <w:rsid w:val="004D5C3D"/>
    <w:rsid w:val="004D6778"/>
    <w:rsid w:val="004D6943"/>
    <w:rsid w:val="004D726D"/>
    <w:rsid w:val="004D794C"/>
    <w:rsid w:val="004D79D7"/>
    <w:rsid w:val="004D7ECC"/>
    <w:rsid w:val="004E038B"/>
    <w:rsid w:val="004E066A"/>
    <w:rsid w:val="004E0AC1"/>
    <w:rsid w:val="004E0D53"/>
    <w:rsid w:val="004E0FA7"/>
    <w:rsid w:val="004E1998"/>
    <w:rsid w:val="004E19B0"/>
    <w:rsid w:val="004E1E7E"/>
    <w:rsid w:val="004E1F2E"/>
    <w:rsid w:val="004E342E"/>
    <w:rsid w:val="004E3C67"/>
    <w:rsid w:val="004E450B"/>
    <w:rsid w:val="004E451B"/>
    <w:rsid w:val="004E517A"/>
    <w:rsid w:val="004E5586"/>
    <w:rsid w:val="004E5ADB"/>
    <w:rsid w:val="004E619C"/>
    <w:rsid w:val="004E71BB"/>
    <w:rsid w:val="004F02E5"/>
    <w:rsid w:val="004F0A95"/>
    <w:rsid w:val="004F0DE1"/>
    <w:rsid w:val="004F155F"/>
    <w:rsid w:val="004F169E"/>
    <w:rsid w:val="004F173A"/>
    <w:rsid w:val="004F2260"/>
    <w:rsid w:val="004F2A90"/>
    <w:rsid w:val="004F2D6D"/>
    <w:rsid w:val="004F3372"/>
    <w:rsid w:val="004F3CAB"/>
    <w:rsid w:val="004F3FFC"/>
    <w:rsid w:val="004F42B0"/>
    <w:rsid w:val="004F458B"/>
    <w:rsid w:val="004F4D27"/>
    <w:rsid w:val="004F65FD"/>
    <w:rsid w:val="004F6CA6"/>
    <w:rsid w:val="004F7072"/>
    <w:rsid w:val="004F77D3"/>
    <w:rsid w:val="004F78E1"/>
    <w:rsid w:val="004F78FB"/>
    <w:rsid w:val="004F792E"/>
    <w:rsid w:val="004F797D"/>
    <w:rsid w:val="004F7C7E"/>
    <w:rsid w:val="004F7D44"/>
    <w:rsid w:val="00500043"/>
    <w:rsid w:val="0050013B"/>
    <w:rsid w:val="0050103E"/>
    <w:rsid w:val="005023DC"/>
    <w:rsid w:val="0050257B"/>
    <w:rsid w:val="005028C7"/>
    <w:rsid w:val="005031E7"/>
    <w:rsid w:val="0050344E"/>
    <w:rsid w:val="00504024"/>
    <w:rsid w:val="00504AD1"/>
    <w:rsid w:val="00505182"/>
    <w:rsid w:val="00505476"/>
    <w:rsid w:val="00505CB0"/>
    <w:rsid w:val="00505D7F"/>
    <w:rsid w:val="00505E3E"/>
    <w:rsid w:val="00506402"/>
    <w:rsid w:val="005075AD"/>
    <w:rsid w:val="00510CE7"/>
    <w:rsid w:val="005115BF"/>
    <w:rsid w:val="0051187B"/>
    <w:rsid w:val="005118D8"/>
    <w:rsid w:val="00511D3D"/>
    <w:rsid w:val="005120A5"/>
    <w:rsid w:val="005125F3"/>
    <w:rsid w:val="00512AF6"/>
    <w:rsid w:val="00513A7F"/>
    <w:rsid w:val="00514402"/>
    <w:rsid w:val="00514A4E"/>
    <w:rsid w:val="00514F40"/>
    <w:rsid w:val="00515008"/>
    <w:rsid w:val="00515188"/>
    <w:rsid w:val="005157DD"/>
    <w:rsid w:val="00515812"/>
    <w:rsid w:val="00516038"/>
    <w:rsid w:val="005162CD"/>
    <w:rsid w:val="00516885"/>
    <w:rsid w:val="00516AE3"/>
    <w:rsid w:val="00516AFC"/>
    <w:rsid w:val="00516F3A"/>
    <w:rsid w:val="005170CF"/>
    <w:rsid w:val="005174FB"/>
    <w:rsid w:val="005176BB"/>
    <w:rsid w:val="00517A13"/>
    <w:rsid w:val="00517AE2"/>
    <w:rsid w:val="00517AF9"/>
    <w:rsid w:val="00517B07"/>
    <w:rsid w:val="00517D3B"/>
    <w:rsid w:val="00517D99"/>
    <w:rsid w:val="00517F18"/>
    <w:rsid w:val="0052079D"/>
    <w:rsid w:val="00520B7F"/>
    <w:rsid w:val="00520CEC"/>
    <w:rsid w:val="00520DD2"/>
    <w:rsid w:val="005215AE"/>
    <w:rsid w:val="00521718"/>
    <w:rsid w:val="0052187C"/>
    <w:rsid w:val="00521FDE"/>
    <w:rsid w:val="0052209D"/>
    <w:rsid w:val="0052259B"/>
    <w:rsid w:val="0052259D"/>
    <w:rsid w:val="00522E65"/>
    <w:rsid w:val="00522F2C"/>
    <w:rsid w:val="005231FB"/>
    <w:rsid w:val="005246F5"/>
    <w:rsid w:val="00524986"/>
    <w:rsid w:val="00524CD1"/>
    <w:rsid w:val="005254C6"/>
    <w:rsid w:val="00525807"/>
    <w:rsid w:val="00525E22"/>
    <w:rsid w:val="005261A2"/>
    <w:rsid w:val="00526A06"/>
    <w:rsid w:val="00526CFC"/>
    <w:rsid w:val="005303BD"/>
    <w:rsid w:val="005305FE"/>
    <w:rsid w:val="00530B06"/>
    <w:rsid w:val="00530D28"/>
    <w:rsid w:val="00530EA0"/>
    <w:rsid w:val="00533600"/>
    <w:rsid w:val="00533B66"/>
    <w:rsid w:val="0053496C"/>
    <w:rsid w:val="00534F6C"/>
    <w:rsid w:val="005350F4"/>
    <w:rsid w:val="00535CBB"/>
    <w:rsid w:val="00536006"/>
    <w:rsid w:val="00536277"/>
    <w:rsid w:val="005365D9"/>
    <w:rsid w:val="00536821"/>
    <w:rsid w:val="00536B5F"/>
    <w:rsid w:val="005376BB"/>
    <w:rsid w:val="005402E5"/>
    <w:rsid w:val="0054033F"/>
    <w:rsid w:val="00540868"/>
    <w:rsid w:val="00540E7D"/>
    <w:rsid w:val="00542EDD"/>
    <w:rsid w:val="00543B05"/>
    <w:rsid w:val="005446D4"/>
    <w:rsid w:val="00544D88"/>
    <w:rsid w:val="005459CC"/>
    <w:rsid w:val="00545AB5"/>
    <w:rsid w:val="00546253"/>
    <w:rsid w:val="0054661B"/>
    <w:rsid w:val="005470B3"/>
    <w:rsid w:val="00547830"/>
    <w:rsid w:val="00547C26"/>
    <w:rsid w:val="00550BAE"/>
    <w:rsid w:val="00551334"/>
    <w:rsid w:val="005527E1"/>
    <w:rsid w:val="00552D12"/>
    <w:rsid w:val="005533E6"/>
    <w:rsid w:val="00554570"/>
    <w:rsid w:val="00554A93"/>
    <w:rsid w:val="00555DA2"/>
    <w:rsid w:val="00556621"/>
    <w:rsid w:val="005566DD"/>
    <w:rsid w:val="005566E1"/>
    <w:rsid w:val="005570F8"/>
    <w:rsid w:val="00560C46"/>
    <w:rsid w:val="00561038"/>
    <w:rsid w:val="005610AF"/>
    <w:rsid w:val="00561149"/>
    <w:rsid w:val="00562044"/>
    <w:rsid w:val="00563266"/>
    <w:rsid w:val="005636D0"/>
    <w:rsid w:val="005639DB"/>
    <w:rsid w:val="00564568"/>
    <w:rsid w:val="00564CC6"/>
    <w:rsid w:val="00564D86"/>
    <w:rsid w:val="005657A4"/>
    <w:rsid w:val="00565F87"/>
    <w:rsid w:val="00566068"/>
    <w:rsid w:val="0056619E"/>
    <w:rsid w:val="0056643D"/>
    <w:rsid w:val="005664EF"/>
    <w:rsid w:val="005667A3"/>
    <w:rsid w:val="00566BEC"/>
    <w:rsid w:val="00567287"/>
    <w:rsid w:val="0056796F"/>
    <w:rsid w:val="005701E8"/>
    <w:rsid w:val="005705C3"/>
    <w:rsid w:val="00570E8B"/>
    <w:rsid w:val="00571640"/>
    <w:rsid w:val="00572544"/>
    <w:rsid w:val="0057272D"/>
    <w:rsid w:val="00572AEC"/>
    <w:rsid w:val="00572F95"/>
    <w:rsid w:val="00573527"/>
    <w:rsid w:val="00573C40"/>
    <w:rsid w:val="00573D18"/>
    <w:rsid w:val="00573FEE"/>
    <w:rsid w:val="0057468A"/>
    <w:rsid w:val="00574AE5"/>
    <w:rsid w:val="0057598C"/>
    <w:rsid w:val="005771E0"/>
    <w:rsid w:val="00577D84"/>
    <w:rsid w:val="005802CE"/>
    <w:rsid w:val="00580960"/>
    <w:rsid w:val="00580E5D"/>
    <w:rsid w:val="005815A2"/>
    <w:rsid w:val="005818F7"/>
    <w:rsid w:val="005820C8"/>
    <w:rsid w:val="0058248D"/>
    <w:rsid w:val="00583071"/>
    <w:rsid w:val="0058353D"/>
    <w:rsid w:val="00583802"/>
    <w:rsid w:val="0058408F"/>
    <w:rsid w:val="00585939"/>
    <w:rsid w:val="00585B6A"/>
    <w:rsid w:val="00585DAF"/>
    <w:rsid w:val="00585DF2"/>
    <w:rsid w:val="00586223"/>
    <w:rsid w:val="005865AC"/>
    <w:rsid w:val="00586CFA"/>
    <w:rsid w:val="00587166"/>
    <w:rsid w:val="00587A10"/>
    <w:rsid w:val="00587D97"/>
    <w:rsid w:val="00590D68"/>
    <w:rsid w:val="005910A9"/>
    <w:rsid w:val="005914F4"/>
    <w:rsid w:val="00592AFD"/>
    <w:rsid w:val="00593007"/>
    <w:rsid w:val="00593181"/>
    <w:rsid w:val="00593E00"/>
    <w:rsid w:val="00593FE8"/>
    <w:rsid w:val="00593FF8"/>
    <w:rsid w:val="0059451C"/>
    <w:rsid w:val="00594574"/>
    <w:rsid w:val="00595142"/>
    <w:rsid w:val="00595434"/>
    <w:rsid w:val="0059574A"/>
    <w:rsid w:val="00595A0E"/>
    <w:rsid w:val="00595DDA"/>
    <w:rsid w:val="00595E4A"/>
    <w:rsid w:val="00595E4B"/>
    <w:rsid w:val="00596EA1"/>
    <w:rsid w:val="00597469"/>
    <w:rsid w:val="005975F7"/>
    <w:rsid w:val="00597C39"/>
    <w:rsid w:val="005A0097"/>
    <w:rsid w:val="005A0151"/>
    <w:rsid w:val="005A0DD2"/>
    <w:rsid w:val="005A156F"/>
    <w:rsid w:val="005A1661"/>
    <w:rsid w:val="005A1D26"/>
    <w:rsid w:val="005A312F"/>
    <w:rsid w:val="005A35CE"/>
    <w:rsid w:val="005A4E06"/>
    <w:rsid w:val="005A5B76"/>
    <w:rsid w:val="005A5FC4"/>
    <w:rsid w:val="005A6674"/>
    <w:rsid w:val="005A67D4"/>
    <w:rsid w:val="005A689A"/>
    <w:rsid w:val="005A7A99"/>
    <w:rsid w:val="005A7B94"/>
    <w:rsid w:val="005A7BC2"/>
    <w:rsid w:val="005A7C2E"/>
    <w:rsid w:val="005A7EA9"/>
    <w:rsid w:val="005B004C"/>
    <w:rsid w:val="005B060F"/>
    <w:rsid w:val="005B0820"/>
    <w:rsid w:val="005B12C0"/>
    <w:rsid w:val="005B14C2"/>
    <w:rsid w:val="005B1500"/>
    <w:rsid w:val="005B16F6"/>
    <w:rsid w:val="005B272A"/>
    <w:rsid w:val="005B2A8A"/>
    <w:rsid w:val="005B3674"/>
    <w:rsid w:val="005B4DA5"/>
    <w:rsid w:val="005B5013"/>
    <w:rsid w:val="005B51E4"/>
    <w:rsid w:val="005B5530"/>
    <w:rsid w:val="005B5FA8"/>
    <w:rsid w:val="005B6254"/>
    <w:rsid w:val="005B69F5"/>
    <w:rsid w:val="005B6E54"/>
    <w:rsid w:val="005B758A"/>
    <w:rsid w:val="005B7BF4"/>
    <w:rsid w:val="005B7C28"/>
    <w:rsid w:val="005C00CE"/>
    <w:rsid w:val="005C018A"/>
    <w:rsid w:val="005C02AA"/>
    <w:rsid w:val="005C063C"/>
    <w:rsid w:val="005C0E97"/>
    <w:rsid w:val="005C1532"/>
    <w:rsid w:val="005C1623"/>
    <w:rsid w:val="005C23DA"/>
    <w:rsid w:val="005C2A0F"/>
    <w:rsid w:val="005C3FF4"/>
    <w:rsid w:val="005C423B"/>
    <w:rsid w:val="005C4657"/>
    <w:rsid w:val="005C4C1C"/>
    <w:rsid w:val="005C4E41"/>
    <w:rsid w:val="005C5745"/>
    <w:rsid w:val="005C58EA"/>
    <w:rsid w:val="005C5931"/>
    <w:rsid w:val="005C59DF"/>
    <w:rsid w:val="005C7593"/>
    <w:rsid w:val="005C78FC"/>
    <w:rsid w:val="005C7CB0"/>
    <w:rsid w:val="005D0424"/>
    <w:rsid w:val="005D079D"/>
    <w:rsid w:val="005D14A6"/>
    <w:rsid w:val="005D19F0"/>
    <w:rsid w:val="005D1F86"/>
    <w:rsid w:val="005D290B"/>
    <w:rsid w:val="005D31A6"/>
    <w:rsid w:val="005D3289"/>
    <w:rsid w:val="005D3531"/>
    <w:rsid w:val="005D3B50"/>
    <w:rsid w:val="005D5605"/>
    <w:rsid w:val="005D663E"/>
    <w:rsid w:val="005D6C6C"/>
    <w:rsid w:val="005D6CB2"/>
    <w:rsid w:val="005D6D7F"/>
    <w:rsid w:val="005D7DF3"/>
    <w:rsid w:val="005E00D1"/>
    <w:rsid w:val="005E0180"/>
    <w:rsid w:val="005E01F9"/>
    <w:rsid w:val="005E12B3"/>
    <w:rsid w:val="005E2350"/>
    <w:rsid w:val="005E29A4"/>
    <w:rsid w:val="005E406B"/>
    <w:rsid w:val="005E4992"/>
    <w:rsid w:val="005E7172"/>
    <w:rsid w:val="005E734F"/>
    <w:rsid w:val="005E7C15"/>
    <w:rsid w:val="005F0214"/>
    <w:rsid w:val="005F033B"/>
    <w:rsid w:val="005F03D3"/>
    <w:rsid w:val="005F0676"/>
    <w:rsid w:val="005F107E"/>
    <w:rsid w:val="005F1808"/>
    <w:rsid w:val="005F1A27"/>
    <w:rsid w:val="005F1DA3"/>
    <w:rsid w:val="005F2073"/>
    <w:rsid w:val="005F2A56"/>
    <w:rsid w:val="005F2F68"/>
    <w:rsid w:val="005F49D4"/>
    <w:rsid w:val="005F4BE4"/>
    <w:rsid w:val="005F4DE2"/>
    <w:rsid w:val="005F4ECD"/>
    <w:rsid w:val="005F5172"/>
    <w:rsid w:val="005F5C51"/>
    <w:rsid w:val="005F6B0C"/>
    <w:rsid w:val="005F744D"/>
    <w:rsid w:val="005F7FD0"/>
    <w:rsid w:val="0060028B"/>
    <w:rsid w:val="00600612"/>
    <w:rsid w:val="0060093F"/>
    <w:rsid w:val="00601AB8"/>
    <w:rsid w:val="00601C33"/>
    <w:rsid w:val="00602307"/>
    <w:rsid w:val="00602535"/>
    <w:rsid w:val="00602542"/>
    <w:rsid w:val="00603046"/>
    <w:rsid w:val="00603BBF"/>
    <w:rsid w:val="00604066"/>
    <w:rsid w:val="00604945"/>
    <w:rsid w:val="00605469"/>
    <w:rsid w:val="00605559"/>
    <w:rsid w:val="006060F8"/>
    <w:rsid w:val="0060619B"/>
    <w:rsid w:val="00606474"/>
    <w:rsid w:val="00607551"/>
    <w:rsid w:val="00610237"/>
    <w:rsid w:val="006114F4"/>
    <w:rsid w:val="00612149"/>
    <w:rsid w:val="0061225D"/>
    <w:rsid w:val="0061431E"/>
    <w:rsid w:val="00614752"/>
    <w:rsid w:val="006151C1"/>
    <w:rsid w:val="00615543"/>
    <w:rsid w:val="00615BEF"/>
    <w:rsid w:val="00615FD7"/>
    <w:rsid w:val="00616BC3"/>
    <w:rsid w:val="00616EA5"/>
    <w:rsid w:val="00617789"/>
    <w:rsid w:val="00617837"/>
    <w:rsid w:val="006179D6"/>
    <w:rsid w:val="00617B49"/>
    <w:rsid w:val="00617E6D"/>
    <w:rsid w:val="0062073A"/>
    <w:rsid w:val="0062090C"/>
    <w:rsid w:val="00621AAF"/>
    <w:rsid w:val="00621FEA"/>
    <w:rsid w:val="006227FA"/>
    <w:rsid w:val="00622DE7"/>
    <w:rsid w:val="00622E9E"/>
    <w:rsid w:val="00623831"/>
    <w:rsid w:val="00623D82"/>
    <w:rsid w:val="00623E42"/>
    <w:rsid w:val="0062496B"/>
    <w:rsid w:val="00624A4D"/>
    <w:rsid w:val="00625403"/>
    <w:rsid w:val="00625CC7"/>
    <w:rsid w:val="00626ABA"/>
    <w:rsid w:val="006276C0"/>
    <w:rsid w:val="00630049"/>
    <w:rsid w:val="0063021C"/>
    <w:rsid w:val="006305F2"/>
    <w:rsid w:val="00630DDF"/>
    <w:rsid w:val="00630E72"/>
    <w:rsid w:val="00630EC0"/>
    <w:rsid w:val="006311AE"/>
    <w:rsid w:val="00631B52"/>
    <w:rsid w:val="00631D72"/>
    <w:rsid w:val="00631F64"/>
    <w:rsid w:val="00632679"/>
    <w:rsid w:val="006326CA"/>
    <w:rsid w:val="00632F57"/>
    <w:rsid w:val="006330FB"/>
    <w:rsid w:val="006333A6"/>
    <w:rsid w:val="006341A3"/>
    <w:rsid w:val="006359AE"/>
    <w:rsid w:val="00636192"/>
    <w:rsid w:val="006364E6"/>
    <w:rsid w:val="006371C2"/>
    <w:rsid w:val="00637238"/>
    <w:rsid w:val="00637924"/>
    <w:rsid w:val="00637EDE"/>
    <w:rsid w:val="00640979"/>
    <w:rsid w:val="00640EE5"/>
    <w:rsid w:val="00640FB2"/>
    <w:rsid w:val="0064136F"/>
    <w:rsid w:val="00641773"/>
    <w:rsid w:val="006418EA"/>
    <w:rsid w:val="00641FF3"/>
    <w:rsid w:val="00642026"/>
    <w:rsid w:val="00642097"/>
    <w:rsid w:val="00642611"/>
    <w:rsid w:val="00642CB6"/>
    <w:rsid w:val="00643381"/>
    <w:rsid w:val="00643B65"/>
    <w:rsid w:val="00643E3B"/>
    <w:rsid w:val="0064424E"/>
    <w:rsid w:val="00644704"/>
    <w:rsid w:val="00644A28"/>
    <w:rsid w:val="006450FB"/>
    <w:rsid w:val="00645CEB"/>
    <w:rsid w:val="00646556"/>
    <w:rsid w:val="006473A4"/>
    <w:rsid w:val="00647FAB"/>
    <w:rsid w:val="00650155"/>
    <w:rsid w:val="006501D2"/>
    <w:rsid w:val="006504F6"/>
    <w:rsid w:val="006518F1"/>
    <w:rsid w:val="0065244D"/>
    <w:rsid w:val="00652B56"/>
    <w:rsid w:val="00652E8A"/>
    <w:rsid w:val="00652FC5"/>
    <w:rsid w:val="0065345A"/>
    <w:rsid w:val="006534C7"/>
    <w:rsid w:val="006536A5"/>
    <w:rsid w:val="00654E37"/>
    <w:rsid w:val="0065582A"/>
    <w:rsid w:val="00656114"/>
    <w:rsid w:val="0065722D"/>
    <w:rsid w:val="00657403"/>
    <w:rsid w:val="00657B10"/>
    <w:rsid w:val="006602D7"/>
    <w:rsid w:val="006603DE"/>
    <w:rsid w:val="00660413"/>
    <w:rsid w:val="0066045B"/>
    <w:rsid w:val="00661B05"/>
    <w:rsid w:val="00662573"/>
    <w:rsid w:val="00662A52"/>
    <w:rsid w:val="00662B1D"/>
    <w:rsid w:val="00662D9D"/>
    <w:rsid w:val="006630F2"/>
    <w:rsid w:val="0066360C"/>
    <w:rsid w:val="00663902"/>
    <w:rsid w:val="00664434"/>
    <w:rsid w:val="006647A2"/>
    <w:rsid w:val="0066495B"/>
    <w:rsid w:val="00664D01"/>
    <w:rsid w:val="00664DE6"/>
    <w:rsid w:val="006659E8"/>
    <w:rsid w:val="00665A4A"/>
    <w:rsid w:val="00665D77"/>
    <w:rsid w:val="006666EE"/>
    <w:rsid w:val="00666D15"/>
    <w:rsid w:val="00667A9D"/>
    <w:rsid w:val="00667B28"/>
    <w:rsid w:val="00667FB7"/>
    <w:rsid w:val="00670230"/>
    <w:rsid w:val="00670FA9"/>
    <w:rsid w:val="00671574"/>
    <w:rsid w:val="006715CB"/>
    <w:rsid w:val="00671677"/>
    <w:rsid w:val="0067171F"/>
    <w:rsid w:val="0067265D"/>
    <w:rsid w:val="00673382"/>
    <w:rsid w:val="00673C68"/>
    <w:rsid w:val="00673F92"/>
    <w:rsid w:val="006748FB"/>
    <w:rsid w:val="006755A0"/>
    <w:rsid w:val="0067590D"/>
    <w:rsid w:val="00675EA9"/>
    <w:rsid w:val="0067661E"/>
    <w:rsid w:val="00676A7B"/>
    <w:rsid w:val="00676C5C"/>
    <w:rsid w:val="00677A54"/>
    <w:rsid w:val="006801C2"/>
    <w:rsid w:val="0068038B"/>
    <w:rsid w:val="0068057E"/>
    <w:rsid w:val="00680D78"/>
    <w:rsid w:val="00681348"/>
    <w:rsid w:val="00681CB4"/>
    <w:rsid w:val="00681F38"/>
    <w:rsid w:val="006827C1"/>
    <w:rsid w:val="006834CD"/>
    <w:rsid w:val="00684355"/>
    <w:rsid w:val="00684E3F"/>
    <w:rsid w:val="00685D14"/>
    <w:rsid w:val="0068609D"/>
    <w:rsid w:val="006860C1"/>
    <w:rsid w:val="006863AB"/>
    <w:rsid w:val="0068710B"/>
    <w:rsid w:val="0069089E"/>
    <w:rsid w:val="00690D78"/>
    <w:rsid w:val="00690F90"/>
    <w:rsid w:val="006911BC"/>
    <w:rsid w:val="006916EB"/>
    <w:rsid w:val="00691C0B"/>
    <w:rsid w:val="006921DA"/>
    <w:rsid w:val="006933DA"/>
    <w:rsid w:val="00693543"/>
    <w:rsid w:val="00693C3E"/>
    <w:rsid w:val="00694991"/>
    <w:rsid w:val="00694D7A"/>
    <w:rsid w:val="00694FE5"/>
    <w:rsid w:val="0069617C"/>
    <w:rsid w:val="00696673"/>
    <w:rsid w:val="00696AC6"/>
    <w:rsid w:val="00696C89"/>
    <w:rsid w:val="006976D8"/>
    <w:rsid w:val="006A0092"/>
    <w:rsid w:val="006A0912"/>
    <w:rsid w:val="006A0C0F"/>
    <w:rsid w:val="006A16AB"/>
    <w:rsid w:val="006A1F67"/>
    <w:rsid w:val="006A2287"/>
    <w:rsid w:val="006A25B1"/>
    <w:rsid w:val="006A266E"/>
    <w:rsid w:val="006A27C6"/>
    <w:rsid w:val="006A2CCE"/>
    <w:rsid w:val="006A31A7"/>
    <w:rsid w:val="006A387D"/>
    <w:rsid w:val="006A399B"/>
    <w:rsid w:val="006A3BB7"/>
    <w:rsid w:val="006A54A4"/>
    <w:rsid w:val="006A5985"/>
    <w:rsid w:val="006A6A09"/>
    <w:rsid w:val="006A70A8"/>
    <w:rsid w:val="006A72CC"/>
    <w:rsid w:val="006B02D5"/>
    <w:rsid w:val="006B0394"/>
    <w:rsid w:val="006B0F66"/>
    <w:rsid w:val="006B107A"/>
    <w:rsid w:val="006B12B1"/>
    <w:rsid w:val="006B1A7F"/>
    <w:rsid w:val="006B2744"/>
    <w:rsid w:val="006B2A60"/>
    <w:rsid w:val="006B2FF0"/>
    <w:rsid w:val="006B3552"/>
    <w:rsid w:val="006B3A32"/>
    <w:rsid w:val="006B52F3"/>
    <w:rsid w:val="006B54FB"/>
    <w:rsid w:val="006B5635"/>
    <w:rsid w:val="006B5B34"/>
    <w:rsid w:val="006B5F0A"/>
    <w:rsid w:val="006B6603"/>
    <w:rsid w:val="006B728E"/>
    <w:rsid w:val="006B72FC"/>
    <w:rsid w:val="006B79C0"/>
    <w:rsid w:val="006B7A9C"/>
    <w:rsid w:val="006C02F9"/>
    <w:rsid w:val="006C05DA"/>
    <w:rsid w:val="006C1E23"/>
    <w:rsid w:val="006C2205"/>
    <w:rsid w:val="006C26D5"/>
    <w:rsid w:val="006C2742"/>
    <w:rsid w:val="006C4243"/>
    <w:rsid w:val="006C4585"/>
    <w:rsid w:val="006C5582"/>
    <w:rsid w:val="006C73A0"/>
    <w:rsid w:val="006C7E05"/>
    <w:rsid w:val="006D0E2A"/>
    <w:rsid w:val="006D0EE4"/>
    <w:rsid w:val="006D1009"/>
    <w:rsid w:val="006D1286"/>
    <w:rsid w:val="006D1424"/>
    <w:rsid w:val="006D15B6"/>
    <w:rsid w:val="006D16D5"/>
    <w:rsid w:val="006D1CA2"/>
    <w:rsid w:val="006D247A"/>
    <w:rsid w:val="006D28D1"/>
    <w:rsid w:val="006D2BFF"/>
    <w:rsid w:val="006D2C0B"/>
    <w:rsid w:val="006D3289"/>
    <w:rsid w:val="006D3361"/>
    <w:rsid w:val="006D3C9F"/>
    <w:rsid w:val="006D41FB"/>
    <w:rsid w:val="006D426F"/>
    <w:rsid w:val="006D48B2"/>
    <w:rsid w:val="006D4B58"/>
    <w:rsid w:val="006D52E9"/>
    <w:rsid w:val="006D5336"/>
    <w:rsid w:val="006D57DA"/>
    <w:rsid w:val="006D6F9E"/>
    <w:rsid w:val="006D6FE9"/>
    <w:rsid w:val="006D71C0"/>
    <w:rsid w:val="006D71E5"/>
    <w:rsid w:val="006D73CE"/>
    <w:rsid w:val="006D75C4"/>
    <w:rsid w:val="006D7A26"/>
    <w:rsid w:val="006E0671"/>
    <w:rsid w:val="006E0C10"/>
    <w:rsid w:val="006E0C1D"/>
    <w:rsid w:val="006E0C89"/>
    <w:rsid w:val="006E0F91"/>
    <w:rsid w:val="006E10C4"/>
    <w:rsid w:val="006E2265"/>
    <w:rsid w:val="006E243F"/>
    <w:rsid w:val="006E2831"/>
    <w:rsid w:val="006E2EF4"/>
    <w:rsid w:val="006E3668"/>
    <w:rsid w:val="006E36D6"/>
    <w:rsid w:val="006E3C79"/>
    <w:rsid w:val="006E3D40"/>
    <w:rsid w:val="006E3EC5"/>
    <w:rsid w:val="006E5147"/>
    <w:rsid w:val="006E5387"/>
    <w:rsid w:val="006E56C7"/>
    <w:rsid w:val="006E5D33"/>
    <w:rsid w:val="006E605D"/>
    <w:rsid w:val="006E62F4"/>
    <w:rsid w:val="006E6CEA"/>
    <w:rsid w:val="006E7762"/>
    <w:rsid w:val="006F0249"/>
    <w:rsid w:val="006F0591"/>
    <w:rsid w:val="006F1ADC"/>
    <w:rsid w:val="006F2D39"/>
    <w:rsid w:val="006F44BB"/>
    <w:rsid w:val="006F5259"/>
    <w:rsid w:val="006F531F"/>
    <w:rsid w:val="006F5A8E"/>
    <w:rsid w:val="006F6297"/>
    <w:rsid w:val="006F6467"/>
    <w:rsid w:val="006F673B"/>
    <w:rsid w:val="006F6F6B"/>
    <w:rsid w:val="006F6FC5"/>
    <w:rsid w:val="006F7941"/>
    <w:rsid w:val="00700376"/>
    <w:rsid w:val="007006B7"/>
    <w:rsid w:val="007006E7"/>
    <w:rsid w:val="00700C3B"/>
    <w:rsid w:val="00700EC7"/>
    <w:rsid w:val="007017DE"/>
    <w:rsid w:val="00701996"/>
    <w:rsid w:val="00701B77"/>
    <w:rsid w:val="007023E9"/>
    <w:rsid w:val="00702BFE"/>
    <w:rsid w:val="00703027"/>
    <w:rsid w:val="007030E8"/>
    <w:rsid w:val="00703115"/>
    <w:rsid w:val="00703FDD"/>
    <w:rsid w:val="00704294"/>
    <w:rsid w:val="00704919"/>
    <w:rsid w:val="00704C7A"/>
    <w:rsid w:val="00704D71"/>
    <w:rsid w:val="00705883"/>
    <w:rsid w:val="007060AB"/>
    <w:rsid w:val="00706145"/>
    <w:rsid w:val="00707754"/>
    <w:rsid w:val="00707DC3"/>
    <w:rsid w:val="0071017C"/>
    <w:rsid w:val="00711455"/>
    <w:rsid w:val="0071188B"/>
    <w:rsid w:val="0071215D"/>
    <w:rsid w:val="00712CB4"/>
    <w:rsid w:val="00712F2E"/>
    <w:rsid w:val="00713039"/>
    <w:rsid w:val="007131C3"/>
    <w:rsid w:val="007134C7"/>
    <w:rsid w:val="00713EEE"/>
    <w:rsid w:val="0071605A"/>
    <w:rsid w:val="00716135"/>
    <w:rsid w:val="00720139"/>
    <w:rsid w:val="007212B2"/>
    <w:rsid w:val="007213BD"/>
    <w:rsid w:val="007218E8"/>
    <w:rsid w:val="00721B74"/>
    <w:rsid w:val="00722E2D"/>
    <w:rsid w:val="007233A8"/>
    <w:rsid w:val="00723E4D"/>
    <w:rsid w:val="00724284"/>
    <w:rsid w:val="007255FA"/>
    <w:rsid w:val="00725631"/>
    <w:rsid w:val="007257AD"/>
    <w:rsid w:val="00725982"/>
    <w:rsid w:val="00725E0B"/>
    <w:rsid w:val="0072654C"/>
    <w:rsid w:val="00726C84"/>
    <w:rsid w:val="007271BA"/>
    <w:rsid w:val="00727D8A"/>
    <w:rsid w:val="00730288"/>
    <w:rsid w:val="00730579"/>
    <w:rsid w:val="00730C5A"/>
    <w:rsid w:val="00731481"/>
    <w:rsid w:val="00731B4B"/>
    <w:rsid w:val="007320F4"/>
    <w:rsid w:val="007326CA"/>
    <w:rsid w:val="0073285A"/>
    <w:rsid w:val="007331F8"/>
    <w:rsid w:val="00734638"/>
    <w:rsid w:val="00734FE3"/>
    <w:rsid w:val="00735093"/>
    <w:rsid w:val="00735417"/>
    <w:rsid w:val="00736115"/>
    <w:rsid w:val="00736A7B"/>
    <w:rsid w:val="00736DD7"/>
    <w:rsid w:val="00736F45"/>
    <w:rsid w:val="00737091"/>
    <w:rsid w:val="00737485"/>
    <w:rsid w:val="00737D6D"/>
    <w:rsid w:val="00740334"/>
    <w:rsid w:val="00740846"/>
    <w:rsid w:val="00740B89"/>
    <w:rsid w:val="00741907"/>
    <w:rsid w:val="00741BB1"/>
    <w:rsid w:val="0074201D"/>
    <w:rsid w:val="00742088"/>
    <w:rsid w:val="007421C9"/>
    <w:rsid w:val="007438AC"/>
    <w:rsid w:val="00743B58"/>
    <w:rsid w:val="00743C21"/>
    <w:rsid w:val="00743C65"/>
    <w:rsid w:val="0074412D"/>
    <w:rsid w:val="007445C5"/>
    <w:rsid w:val="0074517D"/>
    <w:rsid w:val="007459E8"/>
    <w:rsid w:val="00746D81"/>
    <w:rsid w:val="00747709"/>
    <w:rsid w:val="00747FB2"/>
    <w:rsid w:val="007503C9"/>
    <w:rsid w:val="00751516"/>
    <w:rsid w:val="00751AA0"/>
    <w:rsid w:val="007529CA"/>
    <w:rsid w:val="00752F6A"/>
    <w:rsid w:val="00752FA2"/>
    <w:rsid w:val="00753AA1"/>
    <w:rsid w:val="007543E3"/>
    <w:rsid w:val="0075496D"/>
    <w:rsid w:val="007549CC"/>
    <w:rsid w:val="0075505A"/>
    <w:rsid w:val="007551DA"/>
    <w:rsid w:val="00755F30"/>
    <w:rsid w:val="00755FC1"/>
    <w:rsid w:val="007600D0"/>
    <w:rsid w:val="007604AF"/>
    <w:rsid w:val="007606DC"/>
    <w:rsid w:val="00760F39"/>
    <w:rsid w:val="00760FDC"/>
    <w:rsid w:val="0076111B"/>
    <w:rsid w:val="00761A6B"/>
    <w:rsid w:val="00762490"/>
    <w:rsid w:val="00762B0B"/>
    <w:rsid w:val="007630EA"/>
    <w:rsid w:val="0076357A"/>
    <w:rsid w:val="00764842"/>
    <w:rsid w:val="007656CE"/>
    <w:rsid w:val="00766613"/>
    <w:rsid w:val="00767319"/>
    <w:rsid w:val="0076736E"/>
    <w:rsid w:val="00770513"/>
    <w:rsid w:val="00770646"/>
    <w:rsid w:val="0077081A"/>
    <w:rsid w:val="0077105B"/>
    <w:rsid w:val="00771428"/>
    <w:rsid w:val="00771758"/>
    <w:rsid w:val="00771F9B"/>
    <w:rsid w:val="00772002"/>
    <w:rsid w:val="007731D6"/>
    <w:rsid w:val="007737AA"/>
    <w:rsid w:val="007742B6"/>
    <w:rsid w:val="007760F3"/>
    <w:rsid w:val="00776253"/>
    <w:rsid w:val="007762AB"/>
    <w:rsid w:val="00776C95"/>
    <w:rsid w:val="007774ED"/>
    <w:rsid w:val="00777E2A"/>
    <w:rsid w:val="00780AE0"/>
    <w:rsid w:val="00781751"/>
    <w:rsid w:val="00782183"/>
    <w:rsid w:val="007822FC"/>
    <w:rsid w:val="0078324B"/>
    <w:rsid w:val="00783906"/>
    <w:rsid w:val="00784243"/>
    <w:rsid w:val="00784B98"/>
    <w:rsid w:val="00785F68"/>
    <w:rsid w:val="007864FE"/>
    <w:rsid w:val="0078666B"/>
    <w:rsid w:val="007866EE"/>
    <w:rsid w:val="00787E63"/>
    <w:rsid w:val="00790088"/>
    <w:rsid w:val="0079087C"/>
    <w:rsid w:val="00790FA8"/>
    <w:rsid w:val="00790FCC"/>
    <w:rsid w:val="00791345"/>
    <w:rsid w:val="0079145E"/>
    <w:rsid w:val="00791726"/>
    <w:rsid w:val="00791788"/>
    <w:rsid w:val="00791832"/>
    <w:rsid w:val="007919C9"/>
    <w:rsid w:val="007932F7"/>
    <w:rsid w:val="007935B8"/>
    <w:rsid w:val="00795368"/>
    <w:rsid w:val="007965FD"/>
    <w:rsid w:val="0079669F"/>
    <w:rsid w:val="00796EBE"/>
    <w:rsid w:val="007A00BF"/>
    <w:rsid w:val="007A09A6"/>
    <w:rsid w:val="007A0A8A"/>
    <w:rsid w:val="007A1193"/>
    <w:rsid w:val="007A1653"/>
    <w:rsid w:val="007A1C90"/>
    <w:rsid w:val="007A2337"/>
    <w:rsid w:val="007A271E"/>
    <w:rsid w:val="007A2810"/>
    <w:rsid w:val="007A2BC4"/>
    <w:rsid w:val="007A3C06"/>
    <w:rsid w:val="007A3D6A"/>
    <w:rsid w:val="007A3F45"/>
    <w:rsid w:val="007A4056"/>
    <w:rsid w:val="007A4413"/>
    <w:rsid w:val="007A4480"/>
    <w:rsid w:val="007A4D36"/>
    <w:rsid w:val="007A7CBC"/>
    <w:rsid w:val="007A7D33"/>
    <w:rsid w:val="007B0450"/>
    <w:rsid w:val="007B06A9"/>
    <w:rsid w:val="007B086F"/>
    <w:rsid w:val="007B11C3"/>
    <w:rsid w:val="007B1239"/>
    <w:rsid w:val="007B1D4A"/>
    <w:rsid w:val="007B1EA2"/>
    <w:rsid w:val="007B202D"/>
    <w:rsid w:val="007B202E"/>
    <w:rsid w:val="007B2AB6"/>
    <w:rsid w:val="007B2F77"/>
    <w:rsid w:val="007B36E1"/>
    <w:rsid w:val="007B3BCE"/>
    <w:rsid w:val="007B3CD1"/>
    <w:rsid w:val="007B400C"/>
    <w:rsid w:val="007B456E"/>
    <w:rsid w:val="007B4960"/>
    <w:rsid w:val="007B4C80"/>
    <w:rsid w:val="007B5549"/>
    <w:rsid w:val="007B7042"/>
    <w:rsid w:val="007C00E3"/>
    <w:rsid w:val="007C04AF"/>
    <w:rsid w:val="007C0B82"/>
    <w:rsid w:val="007C1097"/>
    <w:rsid w:val="007C1267"/>
    <w:rsid w:val="007C1320"/>
    <w:rsid w:val="007C19FE"/>
    <w:rsid w:val="007C2517"/>
    <w:rsid w:val="007C2B59"/>
    <w:rsid w:val="007C31C8"/>
    <w:rsid w:val="007C342F"/>
    <w:rsid w:val="007C4818"/>
    <w:rsid w:val="007C499F"/>
    <w:rsid w:val="007C4D97"/>
    <w:rsid w:val="007C6658"/>
    <w:rsid w:val="007C73B1"/>
    <w:rsid w:val="007D0D42"/>
    <w:rsid w:val="007D141F"/>
    <w:rsid w:val="007D1C98"/>
    <w:rsid w:val="007D2A07"/>
    <w:rsid w:val="007D2DC8"/>
    <w:rsid w:val="007D2DE3"/>
    <w:rsid w:val="007D2EC1"/>
    <w:rsid w:val="007D32BA"/>
    <w:rsid w:val="007D3578"/>
    <w:rsid w:val="007D3EEE"/>
    <w:rsid w:val="007D51A6"/>
    <w:rsid w:val="007D52B3"/>
    <w:rsid w:val="007D55F6"/>
    <w:rsid w:val="007D5810"/>
    <w:rsid w:val="007D67AF"/>
    <w:rsid w:val="007D6985"/>
    <w:rsid w:val="007D6CF4"/>
    <w:rsid w:val="007D7287"/>
    <w:rsid w:val="007D74E0"/>
    <w:rsid w:val="007E0967"/>
    <w:rsid w:val="007E0C27"/>
    <w:rsid w:val="007E1628"/>
    <w:rsid w:val="007E1D74"/>
    <w:rsid w:val="007E2749"/>
    <w:rsid w:val="007E27BA"/>
    <w:rsid w:val="007E2C6C"/>
    <w:rsid w:val="007E3B2E"/>
    <w:rsid w:val="007E4272"/>
    <w:rsid w:val="007E42E7"/>
    <w:rsid w:val="007E4785"/>
    <w:rsid w:val="007E5A52"/>
    <w:rsid w:val="007E5B38"/>
    <w:rsid w:val="007E7332"/>
    <w:rsid w:val="007F00EA"/>
    <w:rsid w:val="007F28A4"/>
    <w:rsid w:val="007F2A30"/>
    <w:rsid w:val="007F2C3C"/>
    <w:rsid w:val="007F4194"/>
    <w:rsid w:val="007F4219"/>
    <w:rsid w:val="007F453E"/>
    <w:rsid w:val="007F454F"/>
    <w:rsid w:val="007F4850"/>
    <w:rsid w:val="007F5A39"/>
    <w:rsid w:val="007F6728"/>
    <w:rsid w:val="007F6B8F"/>
    <w:rsid w:val="007F6E7F"/>
    <w:rsid w:val="00800292"/>
    <w:rsid w:val="00800454"/>
    <w:rsid w:val="008004C7"/>
    <w:rsid w:val="00800E8A"/>
    <w:rsid w:val="00801C2B"/>
    <w:rsid w:val="008025F4"/>
    <w:rsid w:val="00802613"/>
    <w:rsid w:val="00802FCA"/>
    <w:rsid w:val="00803193"/>
    <w:rsid w:val="00803645"/>
    <w:rsid w:val="00803E36"/>
    <w:rsid w:val="0080440F"/>
    <w:rsid w:val="00804921"/>
    <w:rsid w:val="008053E1"/>
    <w:rsid w:val="00806069"/>
    <w:rsid w:val="00806832"/>
    <w:rsid w:val="008070EE"/>
    <w:rsid w:val="00810E07"/>
    <w:rsid w:val="0081303B"/>
    <w:rsid w:val="00813296"/>
    <w:rsid w:val="008138CC"/>
    <w:rsid w:val="00815112"/>
    <w:rsid w:val="00815FA8"/>
    <w:rsid w:val="00816078"/>
    <w:rsid w:val="00816A2D"/>
    <w:rsid w:val="00816C42"/>
    <w:rsid w:val="008172FB"/>
    <w:rsid w:val="008176A3"/>
    <w:rsid w:val="00817E57"/>
    <w:rsid w:val="0082011A"/>
    <w:rsid w:val="008205E3"/>
    <w:rsid w:val="00820C46"/>
    <w:rsid w:val="0082178B"/>
    <w:rsid w:val="00821DB9"/>
    <w:rsid w:val="008227C1"/>
    <w:rsid w:val="00822D01"/>
    <w:rsid w:val="00822D97"/>
    <w:rsid w:val="00823286"/>
    <w:rsid w:val="008238C9"/>
    <w:rsid w:val="00824B43"/>
    <w:rsid w:val="00825144"/>
    <w:rsid w:val="0082556B"/>
    <w:rsid w:val="00825ABA"/>
    <w:rsid w:val="00825F6D"/>
    <w:rsid w:val="008268E9"/>
    <w:rsid w:val="00826966"/>
    <w:rsid w:val="00826AAE"/>
    <w:rsid w:val="00826CFA"/>
    <w:rsid w:val="00827421"/>
    <w:rsid w:val="00827B08"/>
    <w:rsid w:val="00827FA2"/>
    <w:rsid w:val="00830639"/>
    <w:rsid w:val="00830EDD"/>
    <w:rsid w:val="00832B6C"/>
    <w:rsid w:val="00832CCF"/>
    <w:rsid w:val="008330EF"/>
    <w:rsid w:val="008334C7"/>
    <w:rsid w:val="008339AE"/>
    <w:rsid w:val="00833A9C"/>
    <w:rsid w:val="00833F27"/>
    <w:rsid w:val="0083442F"/>
    <w:rsid w:val="00834578"/>
    <w:rsid w:val="00834D64"/>
    <w:rsid w:val="00834DD3"/>
    <w:rsid w:val="00834EA0"/>
    <w:rsid w:val="0083534D"/>
    <w:rsid w:val="008353A6"/>
    <w:rsid w:val="008356DB"/>
    <w:rsid w:val="0083597D"/>
    <w:rsid w:val="00835B9B"/>
    <w:rsid w:val="00836B62"/>
    <w:rsid w:val="00837345"/>
    <w:rsid w:val="00837AEA"/>
    <w:rsid w:val="00837EA1"/>
    <w:rsid w:val="0084064C"/>
    <w:rsid w:val="008410C0"/>
    <w:rsid w:val="0084230D"/>
    <w:rsid w:val="0084236B"/>
    <w:rsid w:val="008423DA"/>
    <w:rsid w:val="00842675"/>
    <w:rsid w:val="00842BFC"/>
    <w:rsid w:val="00843073"/>
    <w:rsid w:val="00844BB9"/>
    <w:rsid w:val="00844C0A"/>
    <w:rsid w:val="00844DCB"/>
    <w:rsid w:val="00844EE8"/>
    <w:rsid w:val="00844EEF"/>
    <w:rsid w:val="00845335"/>
    <w:rsid w:val="00846480"/>
    <w:rsid w:val="0084705E"/>
    <w:rsid w:val="00847102"/>
    <w:rsid w:val="00847A5B"/>
    <w:rsid w:val="008503F8"/>
    <w:rsid w:val="00851451"/>
    <w:rsid w:val="00851A30"/>
    <w:rsid w:val="00851CB1"/>
    <w:rsid w:val="00852375"/>
    <w:rsid w:val="008526B4"/>
    <w:rsid w:val="008529A4"/>
    <w:rsid w:val="00853564"/>
    <w:rsid w:val="00853CA1"/>
    <w:rsid w:val="00853F87"/>
    <w:rsid w:val="008545C0"/>
    <w:rsid w:val="008547A1"/>
    <w:rsid w:val="008564D4"/>
    <w:rsid w:val="00857236"/>
    <w:rsid w:val="008602EF"/>
    <w:rsid w:val="008603F4"/>
    <w:rsid w:val="008605EC"/>
    <w:rsid w:val="0086075E"/>
    <w:rsid w:val="00861184"/>
    <w:rsid w:val="008614D6"/>
    <w:rsid w:val="00861B4C"/>
    <w:rsid w:val="00862381"/>
    <w:rsid w:val="00862FC4"/>
    <w:rsid w:val="008651CC"/>
    <w:rsid w:val="00865684"/>
    <w:rsid w:val="00865797"/>
    <w:rsid w:val="0086600A"/>
    <w:rsid w:val="00866102"/>
    <w:rsid w:val="008665CE"/>
    <w:rsid w:val="008672EA"/>
    <w:rsid w:val="00867DC9"/>
    <w:rsid w:val="00867EEF"/>
    <w:rsid w:val="0087049F"/>
    <w:rsid w:val="00870BD0"/>
    <w:rsid w:val="00871823"/>
    <w:rsid w:val="00872026"/>
    <w:rsid w:val="00873FE3"/>
    <w:rsid w:val="008741C3"/>
    <w:rsid w:val="00874888"/>
    <w:rsid w:val="00874A52"/>
    <w:rsid w:val="00874A66"/>
    <w:rsid w:val="00874AD5"/>
    <w:rsid w:val="008750A9"/>
    <w:rsid w:val="008750EB"/>
    <w:rsid w:val="008755C8"/>
    <w:rsid w:val="00875688"/>
    <w:rsid w:val="008768F8"/>
    <w:rsid w:val="008774AA"/>
    <w:rsid w:val="00880162"/>
    <w:rsid w:val="00880899"/>
    <w:rsid w:val="0088194A"/>
    <w:rsid w:val="00881DC5"/>
    <w:rsid w:val="00881F1C"/>
    <w:rsid w:val="008825C2"/>
    <w:rsid w:val="00883274"/>
    <w:rsid w:val="00883323"/>
    <w:rsid w:val="00884482"/>
    <w:rsid w:val="00884483"/>
    <w:rsid w:val="008847BA"/>
    <w:rsid w:val="00885933"/>
    <w:rsid w:val="00886790"/>
    <w:rsid w:val="0088687F"/>
    <w:rsid w:val="008871E0"/>
    <w:rsid w:val="0089117C"/>
    <w:rsid w:val="0089234F"/>
    <w:rsid w:val="00892AB5"/>
    <w:rsid w:val="008935B5"/>
    <w:rsid w:val="00893729"/>
    <w:rsid w:val="008948CA"/>
    <w:rsid w:val="00894F01"/>
    <w:rsid w:val="008952DF"/>
    <w:rsid w:val="00895749"/>
    <w:rsid w:val="008957C4"/>
    <w:rsid w:val="0089659F"/>
    <w:rsid w:val="008969AB"/>
    <w:rsid w:val="00896AFE"/>
    <w:rsid w:val="00896CBC"/>
    <w:rsid w:val="00896CD3"/>
    <w:rsid w:val="00897742"/>
    <w:rsid w:val="00897B73"/>
    <w:rsid w:val="008A04B0"/>
    <w:rsid w:val="008A0703"/>
    <w:rsid w:val="008A0C2E"/>
    <w:rsid w:val="008A0DF3"/>
    <w:rsid w:val="008A0F69"/>
    <w:rsid w:val="008A0FA1"/>
    <w:rsid w:val="008A15EF"/>
    <w:rsid w:val="008A2283"/>
    <w:rsid w:val="008A3614"/>
    <w:rsid w:val="008A3706"/>
    <w:rsid w:val="008A3DC0"/>
    <w:rsid w:val="008A4502"/>
    <w:rsid w:val="008A4A56"/>
    <w:rsid w:val="008A4ACD"/>
    <w:rsid w:val="008A4BE1"/>
    <w:rsid w:val="008A5009"/>
    <w:rsid w:val="008A505D"/>
    <w:rsid w:val="008A530F"/>
    <w:rsid w:val="008A5986"/>
    <w:rsid w:val="008A6294"/>
    <w:rsid w:val="008A63C4"/>
    <w:rsid w:val="008A6800"/>
    <w:rsid w:val="008A6DCA"/>
    <w:rsid w:val="008A756F"/>
    <w:rsid w:val="008A76BD"/>
    <w:rsid w:val="008B0046"/>
    <w:rsid w:val="008B032E"/>
    <w:rsid w:val="008B0684"/>
    <w:rsid w:val="008B0F59"/>
    <w:rsid w:val="008B1E30"/>
    <w:rsid w:val="008B1F33"/>
    <w:rsid w:val="008B22C5"/>
    <w:rsid w:val="008B2C90"/>
    <w:rsid w:val="008B2F2C"/>
    <w:rsid w:val="008B2FF8"/>
    <w:rsid w:val="008B331F"/>
    <w:rsid w:val="008B3B34"/>
    <w:rsid w:val="008B3F8D"/>
    <w:rsid w:val="008B3FE0"/>
    <w:rsid w:val="008B4171"/>
    <w:rsid w:val="008B4C6F"/>
    <w:rsid w:val="008B546A"/>
    <w:rsid w:val="008B5DCA"/>
    <w:rsid w:val="008B608C"/>
    <w:rsid w:val="008B69DB"/>
    <w:rsid w:val="008B6EEA"/>
    <w:rsid w:val="008B6EF3"/>
    <w:rsid w:val="008B6F9A"/>
    <w:rsid w:val="008B7173"/>
    <w:rsid w:val="008C0B66"/>
    <w:rsid w:val="008C0C1D"/>
    <w:rsid w:val="008C0CCD"/>
    <w:rsid w:val="008C0EF9"/>
    <w:rsid w:val="008C17CB"/>
    <w:rsid w:val="008C1EB8"/>
    <w:rsid w:val="008C2086"/>
    <w:rsid w:val="008C256F"/>
    <w:rsid w:val="008C2B62"/>
    <w:rsid w:val="008C2BAE"/>
    <w:rsid w:val="008C35C8"/>
    <w:rsid w:val="008C37AF"/>
    <w:rsid w:val="008C4270"/>
    <w:rsid w:val="008C4A07"/>
    <w:rsid w:val="008C4C8B"/>
    <w:rsid w:val="008C50D1"/>
    <w:rsid w:val="008C5230"/>
    <w:rsid w:val="008C57D5"/>
    <w:rsid w:val="008C5EF8"/>
    <w:rsid w:val="008C64DB"/>
    <w:rsid w:val="008C688C"/>
    <w:rsid w:val="008C7725"/>
    <w:rsid w:val="008C7924"/>
    <w:rsid w:val="008D138A"/>
    <w:rsid w:val="008D13AA"/>
    <w:rsid w:val="008D14AA"/>
    <w:rsid w:val="008D1A61"/>
    <w:rsid w:val="008D23D2"/>
    <w:rsid w:val="008D286C"/>
    <w:rsid w:val="008D2F7A"/>
    <w:rsid w:val="008D355B"/>
    <w:rsid w:val="008D3587"/>
    <w:rsid w:val="008D39B7"/>
    <w:rsid w:val="008D3A5B"/>
    <w:rsid w:val="008D3D80"/>
    <w:rsid w:val="008D3DFA"/>
    <w:rsid w:val="008D3F79"/>
    <w:rsid w:val="008D3FDF"/>
    <w:rsid w:val="008D40D5"/>
    <w:rsid w:val="008D5183"/>
    <w:rsid w:val="008D5402"/>
    <w:rsid w:val="008D5695"/>
    <w:rsid w:val="008D7D03"/>
    <w:rsid w:val="008E0371"/>
    <w:rsid w:val="008E047A"/>
    <w:rsid w:val="008E11BA"/>
    <w:rsid w:val="008E15BC"/>
    <w:rsid w:val="008E2338"/>
    <w:rsid w:val="008E343E"/>
    <w:rsid w:val="008E3734"/>
    <w:rsid w:val="008E4692"/>
    <w:rsid w:val="008E4C5B"/>
    <w:rsid w:val="008E4CA3"/>
    <w:rsid w:val="008E53F0"/>
    <w:rsid w:val="008E5E35"/>
    <w:rsid w:val="008E702F"/>
    <w:rsid w:val="008E72B1"/>
    <w:rsid w:val="008E7ECB"/>
    <w:rsid w:val="008F0985"/>
    <w:rsid w:val="008F1D57"/>
    <w:rsid w:val="008F1DAF"/>
    <w:rsid w:val="008F2B91"/>
    <w:rsid w:val="008F300F"/>
    <w:rsid w:val="008F4285"/>
    <w:rsid w:val="008F4294"/>
    <w:rsid w:val="008F4ED1"/>
    <w:rsid w:val="008F585C"/>
    <w:rsid w:val="008F5A79"/>
    <w:rsid w:val="008F5B09"/>
    <w:rsid w:val="008F5D1B"/>
    <w:rsid w:val="008F5E15"/>
    <w:rsid w:val="008F65ED"/>
    <w:rsid w:val="008F6EA3"/>
    <w:rsid w:val="008F70C8"/>
    <w:rsid w:val="008F71E6"/>
    <w:rsid w:val="008F7371"/>
    <w:rsid w:val="009000B2"/>
    <w:rsid w:val="00900123"/>
    <w:rsid w:val="009012D2"/>
    <w:rsid w:val="00901484"/>
    <w:rsid w:val="00901669"/>
    <w:rsid w:val="00901C7D"/>
    <w:rsid w:val="00901FBD"/>
    <w:rsid w:val="00902C2C"/>
    <w:rsid w:val="00903A11"/>
    <w:rsid w:val="00904271"/>
    <w:rsid w:val="009045E5"/>
    <w:rsid w:val="0090481C"/>
    <w:rsid w:val="009055C4"/>
    <w:rsid w:val="009059C1"/>
    <w:rsid w:val="00905DF9"/>
    <w:rsid w:val="00905E03"/>
    <w:rsid w:val="0090679A"/>
    <w:rsid w:val="00906ED0"/>
    <w:rsid w:val="0090713F"/>
    <w:rsid w:val="009102BC"/>
    <w:rsid w:val="0091091D"/>
    <w:rsid w:val="00911992"/>
    <w:rsid w:val="009139F4"/>
    <w:rsid w:val="00913A1A"/>
    <w:rsid w:val="00913FD0"/>
    <w:rsid w:val="009146A9"/>
    <w:rsid w:val="009147A4"/>
    <w:rsid w:val="00914A23"/>
    <w:rsid w:val="00914A9C"/>
    <w:rsid w:val="00914F51"/>
    <w:rsid w:val="00915184"/>
    <w:rsid w:val="0091545F"/>
    <w:rsid w:val="00915BCA"/>
    <w:rsid w:val="00915EEF"/>
    <w:rsid w:val="009163E1"/>
    <w:rsid w:val="00916E7E"/>
    <w:rsid w:val="0091784F"/>
    <w:rsid w:val="00917E72"/>
    <w:rsid w:val="00920812"/>
    <w:rsid w:val="009209DC"/>
    <w:rsid w:val="009212DC"/>
    <w:rsid w:val="0092160F"/>
    <w:rsid w:val="00921B8D"/>
    <w:rsid w:val="00921DA9"/>
    <w:rsid w:val="00922A21"/>
    <w:rsid w:val="00922C44"/>
    <w:rsid w:val="00923888"/>
    <w:rsid w:val="009242EC"/>
    <w:rsid w:val="009254C9"/>
    <w:rsid w:val="009256F1"/>
    <w:rsid w:val="0092624C"/>
    <w:rsid w:val="00926982"/>
    <w:rsid w:val="00926A8A"/>
    <w:rsid w:val="00926D53"/>
    <w:rsid w:val="00926F3E"/>
    <w:rsid w:val="0093026C"/>
    <w:rsid w:val="009304BA"/>
    <w:rsid w:val="0093086F"/>
    <w:rsid w:val="009308F9"/>
    <w:rsid w:val="00930BD2"/>
    <w:rsid w:val="0093230F"/>
    <w:rsid w:val="009325E1"/>
    <w:rsid w:val="009332CC"/>
    <w:rsid w:val="00933372"/>
    <w:rsid w:val="00934551"/>
    <w:rsid w:val="00934DF9"/>
    <w:rsid w:val="00935BAC"/>
    <w:rsid w:val="00936E4A"/>
    <w:rsid w:val="00937154"/>
    <w:rsid w:val="009371FC"/>
    <w:rsid w:val="009378F3"/>
    <w:rsid w:val="00937DCC"/>
    <w:rsid w:val="009401A6"/>
    <w:rsid w:val="009406B0"/>
    <w:rsid w:val="00940D31"/>
    <w:rsid w:val="00940E78"/>
    <w:rsid w:val="0094197E"/>
    <w:rsid w:val="00942276"/>
    <w:rsid w:val="009428F2"/>
    <w:rsid w:val="009440D9"/>
    <w:rsid w:val="00944AE4"/>
    <w:rsid w:val="00945073"/>
    <w:rsid w:val="00945AD0"/>
    <w:rsid w:val="009460A9"/>
    <w:rsid w:val="0095011D"/>
    <w:rsid w:val="00950864"/>
    <w:rsid w:val="009508A3"/>
    <w:rsid w:val="009512A0"/>
    <w:rsid w:val="00951392"/>
    <w:rsid w:val="00951E20"/>
    <w:rsid w:val="00951ECB"/>
    <w:rsid w:val="00953C53"/>
    <w:rsid w:val="009544D7"/>
    <w:rsid w:val="00954CC2"/>
    <w:rsid w:val="00954FD7"/>
    <w:rsid w:val="00955A96"/>
    <w:rsid w:val="00955B57"/>
    <w:rsid w:val="00955E70"/>
    <w:rsid w:val="00955EB3"/>
    <w:rsid w:val="00956B57"/>
    <w:rsid w:val="00956B8D"/>
    <w:rsid w:val="0095779D"/>
    <w:rsid w:val="00960102"/>
    <w:rsid w:val="00960EB8"/>
    <w:rsid w:val="00961085"/>
    <w:rsid w:val="009610D3"/>
    <w:rsid w:val="009613FC"/>
    <w:rsid w:val="0096241D"/>
    <w:rsid w:val="00962505"/>
    <w:rsid w:val="00962F71"/>
    <w:rsid w:val="00963B2E"/>
    <w:rsid w:val="00963E4A"/>
    <w:rsid w:val="0096436A"/>
    <w:rsid w:val="00964C6E"/>
    <w:rsid w:val="00964EA3"/>
    <w:rsid w:val="00965BD0"/>
    <w:rsid w:val="009660F7"/>
    <w:rsid w:val="00966331"/>
    <w:rsid w:val="00966F10"/>
    <w:rsid w:val="009678A1"/>
    <w:rsid w:val="00970432"/>
    <w:rsid w:val="00971331"/>
    <w:rsid w:val="00971413"/>
    <w:rsid w:val="009716EE"/>
    <w:rsid w:val="00972924"/>
    <w:rsid w:val="00973A2A"/>
    <w:rsid w:val="0097425D"/>
    <w:rsid w:val="0097465F"/>
    <w:rsid w:val="0097468C"/>
    <w:rsid w:val="0097531A"/>
    <w:rsid w:val="00975C76"/>
    <w:rsid w:val="00976085"/>
    <w:rsid w:val="00976A8F"/>
    <w:rsid w:val="00976C6F"/>
    <w:rsid w:val="00976D13"/>
    <w:rsid w:val="00976D6B"/>
    <w:rsid w:val="00977868"/>
    <w:rsid w:val="0098023A"/>
    <w:rsid w:val="00980360"/>
    <w:rsid w:val="00980ADC"/>
    <w:rsid w:val="009811C1"/>
    <w:rsid w:val="009813ED"/>
    <w:rsid w:val="009815AF"/>
    <w:rsid w:val="00981D44"/>
    <w:rsid w:val="009829BE"/>
    <w:rsid w:val="00982CD3"/>
    <w:rsid w:val="009830BC"/>
    <w:rsid w:val="00983239"/>
    <w:rsid w:val="00984263"/>
    <w:rsid w:val="00984DE7"/>
    <w:rsid w:val="00984F5A"/>
    <w:rsid w:val="00985CB4"/>
    <w:rsid w:val="00985E40"/>
    <w:rsid w:val="00985F8F"/>
    <w:rsid w:val="009860C3"/>
    <w:rsid w:val="009861B0"/>
    <w:rsid w:val="009869E5"/>
    <w:rsid w:val="00986A32"/>
    <w:rsid w:val="009873DD"/>
    <w:rsid w:val="009877AE"/>
    <w:rsid w:val="00991081"/>
    <w:rsid w:val="00991F44"/>
    <w:rsid w:val="009926E4"/>
    <w:rsid w:val="00993054"/>
    <w:rsid w:val="00993CF2"/>
    <w:rsid w:val="00994332"/>
    <w:rsid w:val="009944A2"/>
    <w:rsid w:val="00994AC2"/>
    <w:rsid w:val="00994D1F"/>
    <w:rsid w:val="00995431"/>
    <w:rsid w:val="009957A8"/>
    <w:rsid w:val="00995E33"/>
    <w:rsid w:val="0099795B"/>
    <w:rsid w:val="00997A00"/>
    <w:rsid w:val="00997CE2"/>
    <w:rsid w:val="00997EA4"/>
    <w:rsid w:val="009A0933"/>
    <w:rsid w:val="009A1284"/>
    <w:rsid w:val="009A13B7"/>
    <w:rsid w:val="009A16C4"/>
    <w:rsid w:val="009A1A81"/>
    <w:rsid w:val="009A1AF0"/>
    <w:rsid w:val="009A27E6"/>
    <w:rsid w:val="009A2B95"/>
    <w:rsid w:val="009A314B"/>
    <w:rsid w:val="009A3173"/>
    <w:rsid w:val="009A3193"/>
    <w:rsid w:val="009A37BD"/>
    <w:rsid w:val="009A37D8"/>
    <w:rsid w:val="009A3B82"/>
    <w:rsid w:val="009A41A4"/>
    <w:rsid w:val="009A4EDC"/>
    <w:rsid w:val="009A582F"/>
    <w:rsid w:val="009A5A01"/>
    <w:rsid w:val="009A5C73"/>
    <w:rsid w:val="009A61AB"/>
    <w:rsid w:val="009A6789"/>
    <w:rsid w:val="009A6ABF"/>
    <w:rsid w:val="009A6E92"/>
    <w:rsid w:val="009A6EE2"/>
    <w:rsid w:val="009A779D"/>
    <w:rsid w:val="009A7ACC"/>
    <w:rsid w:val="009B044C"/>
    <w:rsid w:val="009B0E8F"/>
    <w:rsid w:val="009B276D"/>
    <w:rsid w:val="009B2F5E"/>
    <w:rsid w:val="009B31EB"/>
    <w:rsid w:val="009B4066"/>
    <w:rsid w:val="009B49C2"/>
    <w:rsid w:val="009B4A59"/>
    <w:rsid w:val="009B52A2"/>
    <w:rsid w:val="009B52DD"/>
    <w:rsid w:val="009B5E74"/>
    <w:rsid w:val="009B5EE6"/>
    <w:rsid w:val="009B6665"/>
    <w:rsid w:val="009B6FC3"/>
    <w:rsid w:val="009B7647"/>
    <w:rsid w:val="009B7788"/>
    <w:rsid w:val="009B7A82"/>
    <w:rsid w:val="009B7B8E"/>
    <w:rsid w:val="009C0C78"/>
    <w:rsid w:val="009C1F38"/>
    <w:rsid w:val="009C3364"/>
    <w:rsid w:val="009C33E8"/>
    <w:rsid w:val="009C33F6"/>
    <w:rsid w:val="009C3E5F"/>
    <w:rsid w:val="009C4720"/>
    <w:rsid w:val="009C4832"/>
    <w:rsid w:val="009C58A5"/>
    <w:rsid w:val="009C5CDE"/>
    <w:rsid w:val="009C63EB"/>
    <w:rsid w:val="009D03BD"/>
    <w:rsid w:val="009D0C8A"/>
    <w:rsid w:val="009D0D33"/>
    <w:rsid w:val="009D0DFC"/>
    <w:rsid w:val="009D1348"/>
    <w:rsid w:val="009D219A"/>
    <w:rsid w:val="009D2512"/>
    <w:rsid w:val="009D2682"/>
    <w:rsid w:val="009D2FC5"/>
    <w:rsid w:val="009D2FD5"/>
    <w:rsid w:val="009D3AEF"/>
    <w:rsid w:val="009D4A5B"/>
    <w:rsid w:val="009D55AF"/>
    <w:rsid w:val="009D58E6"/>
    <w:rsid w:val="009D6008"/>
    <w:rsid w:val="009D6128"/>
    <w:rsid w:val="009D650B"/>
    <w:rsid w:val="009D6CDC"/>
    <w:rsid w:val="009D77D4"/>
    <w:rsid w:val="009E0205"/>
    <w:rsid w:val="009E0870"/>
    <w:rsid w:val="009E187A"/>
    <w:rsid w:val="009E18DA"/>
    <w:rsid w:val="009E20D2"/>
    <w:rsid w:val="009E25B8"/>
    <w:rsid w:val="009E2879"/>
    <w:rsid w:val="009E2A1D"/>
    <w:rsid w:val="009E2CD1"/>
    <w:rsid w:val="009E2CE5"/>
    <w:rsid w:val="009E3E41"/>
    <w:rsid w:val="009E461E"/>
    <w:rsid w:val="009E4A74"/>
    <w:rsid w:val="009E4DB7"/>
    <w:rsid w:val="009E59CD"/>
    <w:rsid w:val="009E6B05"/>
    <w:rsid w:val="009E74D3"/>
    <w:rsid w:val="009E76AB"/>
    <w:rsid w:val="009F03C3"/>
    <w:rsid w:val="009F079F"/>
    <w:rsid w:val="009F122B"/>
    <w:rsid w:val="009F13CA"/>
    <w:rsid w:val="009F1D71"/>
    <w:rsid w:val="009F1E21"/>
    <w:rsid w:val="009F2200"/>
    <w:rsid w:val="009F2792"/>
    <w:rsid w:val="009F3D5A"/>
    <w:rsid w:val="009F4389"/>
    <w:rsid w:val="009F4BED"/>
    <w:rsid w:val="009F4EC9"/>
    <w:rsid w:val="009F5328"/>
    <w:rsid w:val="009F547F"/>
    <w:rsid w:val="009F5C44"/>
    <w:rsid w:val="009F6A02"/>
    <w:rsid w:val="009F72D3"/>
    <w:rsid w:val="009F733D"/>
    <w:rsid w:val="009F733E"/>
    <w:rsid w:val="009F7541"/>
    <w:rsid w:val="009F7F57"/>
    <w:rsid w:val="00A008BC"/>
    <w:rsid w:val="00A01C1E"/>
    <w:rsid w:val="00A02A9F"/>
    <w:rsid w:val="00A031B2"/>
    <w:rsid w:val="00A03EA0"/>
    <w:rsid w:val="00A0434C"/>
    <w:rsid w:val="00A04739"/>
    <w:rsid w:val="00A05160"/>
    <w:rsid w:val="00A056FF"/>
    <w:rsid w:val="00A061FA"/>
    <w:rsid w:val="00A06680"/>
    <w:rsid w:val="00A06849"/>
    <w:rsid w:val="00A0699B"/>
    <w:rsid w:val="00A0726E"/>
    <w:rsid w:val="00A072C7"/>
    <w:rsid w:val="00A07BB0"/>
    <w:rsid w:val="00A07CB7"/>
    <w:rsid w:val="00A101DA"/>
    <w:rsid w:val="00A107D6"/>
    <w:rsid w:val="00A10C69"/>
    <w:rsid w:val="00A10E9E"/>
    <w:rsid w:val="00A1180F"/>
    <w:rsid w:val="00A12684"/>
    <w:rsid w:val="00A13232"/>
    <w:rsid w:val="00A13B61"/>
    <w:rsid w:val="00A13EEF"/>
    <w:rsid w:val="00A142BD"/>
    <w:rsid w:val="00A14311"/>
    <w:rsid w:val="00A1475D"/>
    <w:rsid w:val="00A14E92"/>
    <w:rsid w:val="00A157DE"/>
    <w:rsid w:val="00A1595D"/>
    <w:rsid w:val="00A1598A"/>
    <w:rsid w:val="00A200F7"/>
    <w:rsid w:val="00A2014B"/>
    <w:rsid w:val="00A206EE"/>
    <w:rsid w:val="00A211A1"/>
    <w:rsid w:val="00A21233"/>
    <w:rsid w:val="00A21672"/>
    <w:rsid w:val="00A22555"/>
    <w:rsid w:val="00A23AB9"/>
    <w:rsid w:val="00A23FD8"/>
    <w:rsid w:val="00A24812"/>
    <w:rsid w:val="00A24C9F"/>
    <w:rsid w:val="00A25353"/>
    <w:rsid w:val="00A26B96"/>
    <w:rsid w:val="00A26C2D"/>
    <w:rsid w:val="00A2769B"/>
    <w:rsid w:val="00A277A5"/>
    <w:rsid w:val="00A3019C"/>
    <w:rsid w:val="00A30586"/>
    <w:rsid w:val="00A308E6"/>
    <w:rsid w:val="00A30C23"/>
    <w:rsid w:val="00A31302"/>
    <w:rsid w:val="00A32010"/>
    <w:rsid w:val="00A325F6"/>
    <w:rsid w:val="00A32B22"/>
    <w:rsid w:val="00A33761"/>
    <w:rsid w:val="00A33823"/>
    <w:rsid w:val="00A33DC5"/>
    <w:rsid w:val="00A33F41"/>
    <w:rsid w:val="00A34E5D"/>
    <w:rsid w:val="00A35449"/>
    <w:rsid w:val="00A35ADA"/>
    <w:rsid w:val="00A3699E"/>
    <w:rsid w:val="00A36A9B"/>
    <w:rsid w:val="00A376E7"/>
    <w:rsid w:val="00A37E93"/>
    <w:rsid w:val="00A40373"/>
    <w:rsid w:val="00A40583"/>
    <w:rsid w:val="00A405F5"/>
    <w:rsid w:val="00A40B85"/>
    <w:rsid w:val="00A41175"/>
    <w:rsid w:val="00A42B3A"/>
    <w:rsid w:val="00A43D82"/>
    <w:rsid w:val="00A44023"/>
    <w:rsid w:val="00A44382"/>
    <w:rsid w:val="00A4465A"/>
    <w:rsid w:val="00A446FE"/>
    <w:rsid w:val="00A44B48"/>
    <w:rsid w:val="00A45E61"/>
    <w:rsid w:val="00A515AF"/>
    <w:rsid w:val="00A51D26"/>
    <w:rsid w:val="00A52244"/>
    <w:rsid w:val="00A5244A"/>
    <w:rsid w:val="00A52476"/>
    <w:rsid w:val="00A52695"/>
    <w:rsid w:val="00A53128"/>
    <w:rsid w:val="00A5363A"/>
    <w:rsid w:val="00A5424F"/>
    <w:rsid w:val="00A54BEC"/>
    <w:rsid w:val="00A552ED"/>
    <w:rsid w:val="00A552FD"/>
    <w:rsid w:val="00A55902"/>
    <w:rsid w:val="00A567B6"/>
    <w:rsid w:val="00A56C96"/>
    <w:rsid w:val="00A57F4B"/>
    <w:rsid w:val="00A57FE9"/>
    <w:rsid w:val="00A60EB7"/>
    <w:rsid w:val="00A60F68"/>
    <w:rsid w:val="00A60FA8"/>
    <w:rsid w:val="00A610BD"/>
    <w:rsid w:val="00A612F1"/>
    <w:rsid w:val="00A6186F"/>
    <w:rsid w:val="00A62306"/>
    <w:rsid w:val="00A6372B"/>
    <w:rsid w:val="00A63A92"/>
    <w:rsid w:val="00A64AC0"/>
    <w:rsid w:val="00A64DC5"/>
    <w:rsid w:val="00A651BD"/>
    <w:rsid w:val="00A6771C"/>
    <w:rsid w:val="00A67AAD"/>
    <w:rsid w:val="00A67B23"/>
    <w:rsid w:val="00A67F02"/>
    <w:rsid w:val="00A70935"/>
    <w:rsid w:val="00A70981"/>
    <w:rsid w:val="00A70B9D"/>
    <w:rsid w:val="00A70D81"/>
    <w:rsid w:val="00A72164"/>
    <w:rsid w:val="00A7299A"/>
    <w:rsid w:val="00A72B5D"/>
    <w:rsid w:val="00A736A4"/>
    <w:rsid w:val="00A73F5C"/>
    <w:rsid w:val="00A73FBA"/>
    <w:rsid w:val="00A75498"/>
    <w:rsid w:val="00A75D11"/>
    <w:rsid w:val="00A766A3"/>
    <w:rsid w:val="00A76D82"/>
    <w:rsid w:val="00A76E8A"/>
    <w:rsid w:val="00A773A5"/>
    <w:rsid w:val="00A7793E"/>
    <w:rsid w:val="00A80D55"/>
    <w:rsid w:val="00A80F4A"/>
    <w:rsid w:val="00A817B2"/>
    <w:rsid w:val="00A81A9D"/>
    <w:rsid w:val="00A86AAA"/>
    <w:rsid w:val="00A8747B"/>
    <w:rsid w:val="00A877E9"/>
    <w:rsid w:val="00A9184C"/>
    <w:rsid w:val="00A91911"/>
    <w:rsid w:val="00A91975"/>
    <w:rsid w:val="00A9362B"/>
    <w:rsid w:val="00A93B71"/>
    <w:rsid w:val="00A93C25"/>
    <w:rsid w:val="00A9425B"/>
    <w:rsid w:val="00A94339"/>
    <w:rsid w:val="00A94B31"/>
    <w:rsid w:val="00A95415"/>
    <w:rsid w:val="00A956F0"/>
    <w:rsid w:val="00A96108"/>
    <w:rsid w:val="00A966BA"/>
    <w:rsid w:val="00A96AD1"/>
    <w:rsid w:val="00A9789C"/>
    <w:rsid w:val="00A97D28"/>
    <w:rsid w:val="00A97DB7"/>
    <w:rsid w:val="00A97FBB"/>
    <w:rsid w:val="00AA01CD"/>
    <w:rsid w:val="00AA06B4"/>
    <w:rsid w:val="00AA0948"/>
    <w:rsid w:val="00AA0FF4"/>
    <w:rsid w:val="00AA1500"/>
    <w:rsid w:val="00AA1524"/>
    <w:rsid w:val="00AA171F"/>
    <w:rsid w:val="00AA1D0E"/>
    <w:rsid w:val="00AA25AF"/>
    <w:rsid w:val="00AA267C"/>
    <w:rsid w:val="00AA27E8"/>
    <w:rsid w:val="00AA2B1F"/>
    <w:rsid w:val="00AA2C00"/>
    <w:rsid w:val="00AA419E"/>
    <w:rsid w:val="00AA565C"/>
    <w:rsid w:val="00AA5851"/>
    <w:rsid w:val="00AA5C0E"/>
    <w:rsid w:val="00AA5C71"/>
    <w:rsid w:val="00AA5D7B"/>
    <w:rsid w:val="00AA61F2"/>
    <w:rsid w:val="00AA6837"/>
    <w:rsid w:val="00AA6C24"/>
    <w:rsid w:val="00AA6CA3"/>
    <w:rsid w:val="00AA6D14"/>
    <w:rsid w:val="00AA726F"/>
    <w:rsid w:val="00AA754F"/>
    <w:rsid w:val="00AA7B42"/>
    <w:rsid w:val="00AA7B90"/>
    <w:rsid w:val="00AB0317"/>
    <w:rsid w:val="00AB0B40"/>
    <w:rsid w:val="00AB0BF9"/>
    <w:rsid w:val="00AB0D4D"/>
    <w:rsid w:val="00AB122E"/>
    <w:rsid w:val="00AB1232"/>
    <w:rsid w:val="00AB135C"/>
    <w:rsid w:val="00AB153E"/>
    <w:rsid w:val="00AB1864"/>
    <w:rsid w:val="00AB1C52"/>
    <w:rsid w:val="00AB2790"/>
    <w:rsid w:val="00AB2A97"/>
    <w:rsid w:val="00AB2B19"/>
    <w:rsid w:val="00AB30AE"/>
    <w:rsid w:val="00AB3204"/>
    <w:rsid w:val="00AB3A93"/>
    <w:rsid w:val="00AB3EA0"/>
    <w:rsid w:val="00AB45D2"/>
    <w:rsid w:val="00AB4AB9"/>
    <w:rsid w:val="00AB5141"/>
    <w:rsid w:val="00AC04FB"/>
    <w:rsid w:val="00AC0768"/>
    <w:rsid w:val="00AC124B"/>
    <w:rsid w:val="00AC1D67"/>
    <w:rsid w:val="00AC226D"/>
    <w:rsid w:val="00AC251D"/>
    <w:rsid w:val="00AC2F36"/>
    <w:rsid w:val="00AC3A71"/>
    <w:rsid w:val="00AC4563"/>
    <w:rsid w:val="00AC48DE"/>
    <w:rsid w:val="00AC4D44"/>
    <w:rsid w:val="00AC5BC5"/>
    <w:rsid w:val="00AC5DEE"/>
    <w:rsid w:val="00AC7551"/>
    <w:rsid w:val="00AC7A04"/>
    <w:rsid w:val="00AD0030"/>
    <w:rsid w:val="00AD0DDD"/>
    <w:rsid w:val="00AD0DF3"/>
    <w:rsid w:val="00AD18A5"/>
    <w:rsid w:val="00AD2345"/>
    <w:rsid w:val="00AD2604"/>
    <w:rsid w:val="00AD31CC"/>
    <w:rsid w:val="00AD3770"/>
    <w:rsid w:val="00AD37CC"/>
    <w:rsid w:val="00AD3D2E"/>
    <w:rsid w:val="00AD3DB2"/>
    <w:rsid w:val="00AD463D"/>
    <w:rsid w:val="00AD490B"/>
    <w:rsid w:val="00AD4D8D"/>
    <w:rsid w:val="00AD5A5E"/>
    <w:rsid w:val="00AD6343"/>
    <w:rsid w:val="00AD697A"/>
    <w:rsid w:val="00AD6CE7"/>
    <w:rsid w:val="00AD7B21"/>
    <w:rsid w:val="00AE012C"/>
    <w:rsid w:val="00AE1272"/>
    <w:rsid w:val="00AE17B1"/>
    <w:rsid w:val="00AE1B1E"/>
    <w:rsid w:val="00AE2072"/>
    <w:rsid w:val="00AE25FE"/>
    <w:rsid w:val="00AE3336"/>
    <w:rsid w:val="00AE3F43"/>
    <w:rsid w:val="00AE4C22"/>
    <w:rsid w:val="00AE4EAF"/>
    <w:rsid w:val="00AE5F5B"/>
    <w:rsid w:val="00AE5F80"/>
    <w:rsid w:val="00AE6004"/>
    <w:rsid w:val="00AE628E"/>
    <w:rsid w:val="00AE6CBC"/>
    <w:rsid w:val="00AE6D16"/>
    <w:rsid w:val="00AE705E"/>
    <w:rsid w:val="00AE7C44"/>
    <w:rsid w:val="00AF058C"/>
    <w:rsid w:val="00AF0651"/>
    <w:rsid w:val="00AF17CD"/>
    <w:rsid w:val="00AF280A"/>
    <w:rsid w:val="00AF2B0E"/>
    <w:rsid w:val="00AF3313"/>
    <w:rsid w:val="00AF357B"/>
    <w:rsid w:val="00AF3ABC"/>
    <w:rsid w:val="00AF3D6C"/>
    <w:rsid w:val="00AF4249"/>
    <w:rsid w:val="00AF4C44"/>
    <w:rsid w:val="00AF657C"/>
    <w:rsid w:val="00AF6C19"/>
    <w:rsid w:val="00AF6C7F"/>
    <w:rsid w:val="00AF7417"/>
    <w:rsid w:val="00B001B4"/>
    <w:rsid w:val="00B00263"/>
    <w:rsid w:val="00B0034D"/>
    <w:rsid w:val="00B00C55"/>
    <w:rsid w:val="00B00FFC"/>
    <w:rsid w:val="00B016FF"/>
    <w:rsid w:val="00B018BF"/>
    <w:rsid w:val="00B01A25"/>
    <w:rsid w:val="00B0217C"/>
    <w:rsid w:val="00B0268E"/>
    <w:rsid w:val="00B04159"/>
    <w:rsid w:val="00B04C9D"/>
    <w:rsid w:val="00B059AF"/>
    <w:rsid w:val="00B05C35"/>
    <w:rsid w:val="00B0661C"/>
    <w:rsid w:val="00B06B51"/>
    <w:rsid w:val="00B072F8"/>
    <w:rsid w:val="00B07D8C"/>
    <w:rsid w:val="00B07DA6"/>
    <w:rsid w:val="00B07F5B"/>
    <w:rsid w:val="00B10FEA"/>
    <w:rsid w:val="00B116D6"/>
    <w:rsid w:val="00B12FAF"/>
    <w:rsid w:val="00B13FE0"/>
    <w:rsid w:val="00B142DA"/>
    <w:rsid w:val="00B14995"/>
    <w:rsid w:val="00B14CD4"/>
    <w:rsid w:val="00B151C3"/>
    <w:rsid w:val="00B1522E"/>
    <w:rsid w:val="00B15473"/>
    <w:rsid w:val="00B15A5E"/>
    <w:rsid w:val="00B160F6"/>
    <w:rsid w:val="00B16361"/>
    <w:rsid w:val="00B16D10"/>
    <w:rsid w:val="00B1754D"/>
    <w:rsid w:val="00B17622"/>
    <w:rsid w:val="00B17970"/>
    <w:rsid w:val="00B17B42"/>
    <w:rsid w:val="00B17D14"/>
    <w:rsid w:val="00B200FE"/>
    <w:rsid w:val="00B20519"/>
    <w:rsid w:val="00B207C5"/>
    <w:rsid w:val="00B20835"/>
    <w:rsid w:val="00B20D88"/>
    <w:rsid w:val="00B20F00"/>
    <w:rsid w:val="00B212AE"/>
    <w:rsid w:val="00B21CB6"/>
    <w:rsid w:val="00B22060"/>
    <w:rsid w:val="00B236AB"/>
    <w:rsid w:val="00B23A4E"/>
    <w:rsid w:val="00B242AB"/>
    <w:rsid w:val="00B242FC"/>
    <w:rsid w:val="00B247F7"/>
    <w:rsid w:val="00B24A96"/>
    <w:rsid w:val="00B25446"/>
    <w:rsid w:val="00B25AE9"/>
    <w:rsid w:val="00B26DE7"/>
    <w:rsid w:val="00B27616"/>
    <w:rsid w:val="00B27FA3"/>
    <w:rsid w:val="00B301B5"/>
    <w:rsid w:val="00B30E71"/>
    <w:rsid w:val="00B31459"/>
    <w:rsid w:val="00B3184A"/>
    <w:rsid w:val="00B3191E"/>
    <w:rsid w:val="00B31FE7"/>
    <w:rsid w:val="00B32F60"/>
    <w:rsid w:val="00B338AC"/>
    <w:rsid w:val="00B33E48"/>
    <w:rsid w:val="00B343B9"/>
    <w:rsid w:val="00B34634"/>
    <w:rsid w:val="00B34773"/>
    <w:rsid w:val="00B35990"/>
    <w:rsid w:val="00B35A9E"/>
    <w:rsid w:val="00B36212"/>
    <w:rsid w:val="00B371FC"/>
    <w:rsid w:val="00B3732D"/>
    <w:rsid w:val="00B37493"/>
    <w:rsid w:val="00B40076"/>
    <w:rsid w:val="00B404B8"/>
    <w:rsid w:val="00B40617"/>
    <w:rsid w:val="00B40620"/>
    <w:rsid w:val="00B40F4C"/>
    <w:rsid w:val="00B41853"/>
    <w:rsid w:val="00B42284"/>
    <w:rsid w:val="00B427E9"/>
    <w:rsid w:val="00B42918"/>
    <w:rsid w:val="00B42FEA"/>
    <w:rsid w:val="00B433A2"/>
    <w:rsid w:val="00B43D12"/>
    <w:rsid w:val="00B443AF"/>
    <w:rsid w:val="00B44883"/>
    <w:rsid w:val="00B4489D"/>
    <w:rsid w:val="00B44B2A"/>
    <w:rsid w:val="00B44DA6"/>
    <w:rsid w:val="00B44E4E"/>
    <w:rsid w:val="00B45040"/>
    <w:rsid w:val="00B45BC9"/>
    <w:rsid w:val="00B45C78"/>
    <w:rsid w:val="00B46A42"/>
    <w:rsid w:val="00B46B11"/>
    <w:rsid w:val="00B46FB9"/>
    <w:rsid w:val="00B4744D"/>
    <w:rsid w:val="00B47807"/>
    <w:rsid w:val="00B50307"/>
    <w:rsid w:val="00B5047B"/>
    <w:rsid w:val="00B50AFB"/>
    <w:rsid w:val="00B5103C"/>
    <w:rsid w:val="00B51BAF"/>
    <w:rsid w:val="00B51D30"/>
    <w:rsid w:val="00B53250"/>
    <w:rsid w:val="00B538FC"/>
    <w:rsid w:val="00B53DF5"/>
    <w:rsid w:val="00B5443F"/>
    <w:rsid w:val="00B54BA4"/>
    <w:rsid w:val="00B54CAC"/>
    <w:rsid w:val="00B54FF6"/>
    <w:rsid w:val="00B552CE"/>
    <w:rsid w:val="00B5531B"/>
    <w:rsid w:val="00B554DA"/>
    <w:rsid w:val="00B55660"/>
    <w:rsid w:val="00B55AB9"/>
    <w:rsid w:val="00B5653D"/>
    <w:rsid w:val="00B565D9"/>
    <w:rsid w:val="00B579AF"/>
    <w:rsid w:val="00B57D95"/>
    <w:rsid w:val="00B604B5"/>
    <w:rsid w:val="00B60B06"/>
    <w:rsid w:val="00B60F94"/>
    <w:rsid w:val="00B614C4"/>
    <w:rsid w:val="00B6265F"/>
    <w:rsid w:val="00B62FA9"/>
    <w:rsid w:val="00B640AC"/>
    <w:rsid w:val="00B641AC"/>
    <w:rsid w:val="00B643B1"/>
    <w:rsid w:val="00B64430"/>
    <w:rsid w:val="00B64627"/>
    <w:rsid w:val="00B64E8B"/>
    <w:rsid w:val="00B66064"/>
    <w:rsid w:val="00B6659D"/>
    <w:rsid w:val="00B676D9"/>
    <w:rsid w:val="00B67B5F"/>
    <w:rsid w:val="00B70371"/>
    <w:rsid w:val="00B70546"/>
    <w:rsid w:val="00B7095E"/>
    <w:rsid w:val="00B70E7D"/>
    <w:rsid w:val="00B7180C"/>
    <w:rsid w:val="00B72120"/>
    <w:rsid w:val="00B72B1F"/>
    <w:rsid w:val="00B7307C"/>
    <w:rsid w:val="00B731DE"/>
    <w:rsid w:val="00B73226"/>
    <w:rsid w:val="00B737E2"/>
    <w:rsid w:val="00B73B3F"/>
    <w:rsid w:val="00B73E38"/>
    <w:rsid w:val="00B73EC4"/>
    <w:rsid w:val="00B7456B"/>
    <w:rsid w:val="00B74687"/>
    <w:rsid w:val="00B74B32"/>
    <w:rsid w:val="00B75ABA"/>
    <w:rsid w:val="00B7662A"/>
    <w:rsid w:val="00B77643"/>
    <w:rsid w:val="00B801F9"/>
    <w:rsid w:val="00B808B6"/>
    <w:rsid w:val="00B80EF4"/>
    <w:rsid w:val="00B81A3A"/>
    <w:rsid w:val="00B81C07"/>
    <w:rsid w:val="00B81D91"/>
    <w:rsid w:val="00B82B87"/>
    <w:rsid w:val="00B82DF1"/>
    <w:rsid w:val="00B8302A"/>
    <w:rsid w:val="00B83455"/>
    <w:rsid w:val="00B83758"/>
    <w:rsid w:val="00B84064"/>
    <w:rsid w:val="00B84782"/>
    <w:rsid w:val="00B84889"/>
    <w:rsid w:val="00B84AB5"/>
    <w:rsid w:val="00B84BEB"/>
    <w:rsid w:val="00B862E4"/>
    <w:rsid w:val="00B8631C"/>
    <w:rsid w:val="00B86486"/>
    <w:rsid w:val="00B86BE2"/>
    <w:rsid w:val="00B86F2E"/>
    <w:rsid w:val="00B87426"/>
    <w:rsid w:val="00B877E8"/>
    <w:rsid w:val="00B87A94"/>
    <w:rsid w:val="00B90D25"/>
    <w:rsid w:val="00B91357"/>
    <w:rsid w:val="00B92160"/>
    <w:rsid w:val="00B94796"/>
    <w:rsid w:val="00B949F6"/>
    <w:rsid w:val="00B94B3C"/>
    <w:rsid w:val="00B95337"/>
    <w:rsid w:val="00B9575D"/>
    <w:rsid w:val="00B95C7D"/>
    <w:rsid w:val="00B95C8B"/>
    <w:rsid w:val="00B95D20"/>
    <w:rsid w:val="00B96127"/>
    <w:rsid w:val="00B966F8"/>
    <w:rsid w:val="00B97E26"/>
    <w:rsid w:val="00B97EA1"/>
    <w:rsid w:val="00BA0582"/>
    <w:rsid w:val="00BA094D"/>
    <w:rsid w:val="00BA1378"/>
    <w:rsid w:val="00BA13E3"/>
    <w:rsid w:val="00BA1706"/>
    <w:rsid w:val="00BA1F37"/>
    <w:rsid w:val="00BA21F9"/>
    <w:rsid w:val="00BA249E"/>
    <w:rsid w:val="00BA25C3"/>
    <w:rsid w:val="00BA2BA3"/>
    <w:rsid w:val="00BA2C09"/>
    <w:rsid w:val="00BA40FC"/>
    <w:rsid w:val="00BA4574"/>
    <w:rsid w:val="00BA4939"/>
    <w:rsid w:val="00BA59B1"/>
    <w:rsid w:val="00BA5D93"/>
    <w:rsid w:val="00BA5EDA"/>
    <w:rsid w:val="00BA5F93"/>
    <w:rsid w:val="00BA6324"/>
    <w:rsid w:val="00BA65B3"/>
    <w:rsid w:val="00BA6D22"/>
    <w:rsid w:val="00BA7930"/>
    <w:rsid w:val="00BB0735"/>
    <w:rsid w:val="00BB1496"/>
    <w:rsid w:val="00BB1934"/>
    <w:rsid w:val="00BB1954"/>
    <w:rsid w:val="00BB1B1D"/>
    <w:rsid w:val="00BB32DA"/>
    <w:rsid w:val="00BB4CCD"/>
    <w:rsid w:val="00BB5DE4"/>
    <w:rsid w:val="00BB650A"/>
    <w:rsid w:val="00BB67EE"/>
    <w:rsid w:val="00BB72EE"/>
    <w:rsid w:val="00BB75A6"/>
    <w:rsid w:val="00BB7FB7"/>
    <w:rsid w:val="00BC0040"/>
    <w:rsid w:val="00BC020A"/>
    <w:rsid w:val="00BC1101"/>
    <w:rsid w:val="00BC17AC"/>
    <w:rsid w:val="00BC19BD"/>
    <w:rsid w:val="00BC1E8D"/>
    <w:rsid w:val="00BC4272"/>
    <w:rsid w:val="00BC51C0"/>
    <w:rsid w:val="00BC5278"/>
    <w:rsid w:val="00BC5AEE"/>
    <w:rsid w:val="00BC5E89"/>
    <w:rsid w:val="00BD07B7"/>
    <w:rsid w:val="00BD0FFB"/>
    <w:rsid w:val="00BD18FB"/>
    <w:rsid w:val="00BD2028"/>
    <w:rsid w:val="00BD2628"/>
    <w:rsid w:val="00BD346B"/>
    <w:rsid w:val="00BD3603"/>
    <w:rsid w:val="00BD3C45"/>
    <w:rsid w:val="00BD43EA"/>
    <w:rsid w:val="00BD526D"/>
    <w:rsid w:val="00BD5E07"/>
    <w:rsid w:val="00BD6A26"/>
    <w:rsid w:val="00BD6F68"/>
    <w:rsid w:val="00BD707B"/>
    <w:rsid w:val="00BD78EA"/>
    <w:rsid w:val="00BD7AF0"/>
    <w:rsid w:val="00BE1553"/>
    <w:rsid w:val="00BE2413"/>
    <w:rsid w:val="00BE2FC5"/>
    <w:rsid w:val="00BE35FE"/>
    <w:rsid w:val="00BE37E2"/>
    <w:rsid w:val="00BE39AA"/>
    <w:rsid w:val="00BE3C4F"/>
    <w:rsid w:val="00BE4E0E"/>
    <w:rsid w:val="00BE69CC"/>
    <w:rsid w:val="00BE6D7A"/>
    <w:rsid w:val="00BE7155"/>
    <w:rsid w:val="00BE7804"/>
    <w:rsid w:val="00BE7C0C"/>
    <w:rsid w:val="00BE7E1C"/>
    <w:rsid w:val="00BE7F93"/>
    <w:rsid w:val="00BF1D08"/>
    <w:rsid w:val="00BF1FC5"/>
    <w:rsid w:val="00BF2F39"/>
    <w:rsid w:val="00BF346F"/>
    <w:rsid w:val="00BF3BC1"/>
    <w:rsid w:val="00BF3F06"/>
    <w:rsid w:val="00BF52D7"/>
    <w:rsid w:val="00BF55B7"/>
    <w:rsid w:val="00BF5DD3"/>
    <w:rsid w:val="00BF640D"/>
    <w:rsid w:val="00BF68BE"/>
    <w:rsid w:val="00BF70BE"/>
    <w:rsid w:val="00BF716E"/>
    <w:rsid w:val="00BF730E"/>
    <w:rsid w:val="00C0032D"/>
    <w:rsid w:val="00C00C30"/>
    <w:rsid w:val="00C02C64"/>
    <w:rsid w:val="00C032C4"/>
    <w:rsid w:val="00C03F67"/>
    <w:rsid w:val="00C0450A"/>
    <w:rsid w:val="00C04D05"/>
    <w:rsid w:val="00C05D12"/>
    <w:rsid w:val="00C06949"/>
    <w:rsid w:val="00C10073"/>
    <w:rsid w:val="00C10445"/>
    <w:rsid w:val="00C10ADC"/>
    <w:rsid w:val="00C10AEB"/>
    <w:rsid w:val="00C11063"/>
    <w:rsid w:val="00C117E9"/>
    <w:rsid w:val="00C12050"/>
    <w:rsid w:val="00C125E5"/>
    <w:rsid w:val="00C1367E"/>
    <w:rsid w:val="00C1420E"/>
    <w:rsid w:val="00C1429B"/>
    <w:rsid w:val="00C14CB4"/>
    <w:rsid w:val="00C14E07"/>
    <w:rsid w:val="00C150F9"/>
    <w:rsid w:val="00C15352"/>
    <w:rsid w:val="00C153CC"/>
    <w:rsid w:val="00C154BF"/>
    <w:rsid w:val="00C159D3"/>
    <w:rsid w:val="00C1618D"/>
    <w:rsid w:val="00C1662F"/>
    <w:rsid w:val="00C170F4"/>
    <w:rsid w:val="00C17348"/>
    <w:rsid w:val="00C1778B"/>
    <w:rsid w:val="00C178B1"/>
    <w:rsid w:val="00C17B87"/>
    <w:rsid w:val="00C17FC6"/>
    <w:rsid w:val="00C205B1"/>
    <w:rsid w:val="00C21719"/>
    <w:rsid w:val="00C218C5"/>
    <w:rsid w:val="00C222D2"/>
    <w:rsid w:val="00C2262F"/>
    <w:rsid w:val="00C22809"/>
    <w:rsid w:val="00C22CD2"/>
    <w:rsid w:val="00C235EC"/>
    <w:rsid w:val="00C23627"/>
    <w:rsid w:val="00C2468B"/>
    <w:rsid w:val="00C24800"/>
    <w:rsid w:val="00C24849"/>
    <w:rsid w:val="00C2493C"/>
    <w:rsid w:val="00C24B9F"/>
    <w:rsid w:val="00C26172"/>
    <w:rsid w:val="00C269A6"/>
    <w:rsid w:val="00C26C57"/>
    <w:rsid w:val="00C26DDC"/>
    <w:rsid w:val="00C271A7"/>
    <w:rsid w:val="00C2728E"/>
    <w:rsid w:val="00C27880"/>
    <w:rsid w:val="00C27D5B"/>
    <w:rsid w:val="00C30C92"/>
    <w:rsid w:val="00C30CD0"/>
    <w:rsid w:val="00C31191"/>
    <w:rsid w:val="00C31769"/>
    <w:rsid w:val="00C31DFD"/>
    <w:rsid w:val="00C32614"/>
    <w:rsid w:val="00C33413"/>
    <w:rsid w:val="00C3380B"/>
    <w:rsid w:val="00C3384D"/>
    <w:rsid w:val="00C34780"/>
    <w:rsid w:val="00C35361"/>
    <w:rsid w:val="00C35731"/>
    <w:rsid w:val="00C36154"/>
    <w:rsid w:val="00C369B6"/>
    <w:rsid w:val="00C40BDB"/>
    <w:rsid w:val="00C410B0"/>
    <w:rsid w:val="00C41382"/>
    <w:rsid w:val="00C422C7"/>
    <w:rsid w:val="00C428C0"/>
    <w:rsid w:val="00C4291A"/>
    <w:rsid w:val="00C4346D"/>
    <w:rsid w:val="00C436D6"/>
    <w:rsid w:val="00C453CE"/>
    <w:rsid w:val="00C45E16"/>
    <w:rsid w:val="00C4632D"/>
    <w:rsid w:val="00C4635A"/>
    <w:rsid w:val="00C46DC6"/>
    <w:rsid w:val="00C47503"/>
    <w:rsid w:val="00C5033E"/>
    <w:rsid w:val="00C51AE7"/>
    <w:rsid w:val="00C51EE7"/>
    <w:rsid w:val="00C56DD6"/>
    <w:rsid w:val="00C56F01"/>
    <w:rsid w:val="00C576BB"/>
    <w:rsid w:val="00C57B66"/>
    <w:rsid w:val="00C607E8"/>
    <w:rsid w:val="00C60938"/>
    <w:rsid w:val="00C60FD1"/>
    <w:rsid w:val="00C612B6"/>
    <w:rsid w:val="00C616BF"/>
    <w:rsid w:val="00C61D2A"/>
    <w:rsid w:val="00C63A67"/>
    <w:rsid w:val="00C63B47"/>
    <w:rsid w:val="00C63E89"/>
    <w:rsid w:val="00C65172"/>
    <w:rsid w:val="00C65644"/>
    <w:rsid w:val="00C657CA"/>
    <w:rsid w:val="00C65973"/>
    <w:rsid w:val="00C65CA9"/>
    <w:rsid w:val="00C65CAB"/>
    <w:rsid w:val="00C660DE"/>
    <w:rsid w:val="00C66B5E"/>
    <w:rsid w:val="00C66E6E"/>
    <w:rsid w:val="00C66F67"/>
    <w:rsid w:val="00C6706F"/>
    <w:rsid w:val="00C673AF"/>
    <w:rsid w:val="00C674FF"/>
    <w:rsid w:val="00C675D8"/>
    <w:rsid w:val="00C6769A"/>
    <w:rsid w:val="00C7017D"/>
    <w:rsid w:val="00C71003"/>
    <w:rsid w:val="00C7142F"/>
    <w:rsid w:val="00C718BD"/>
    <w:rsid w:val="00C72032"/>
    <w:rsid w:val="00C7295D"/>
    <w:rsid w:val="00C73C6E"/>
    <w:rsid w:val="00C73FA9"/>
    <w:rsid w:val="00C74762"/>
    <w:rsid w:val="00C7484E"/>
    <w:rsid w:val="00C74C23"/>
    <w:rsid w:val="00C7558E"/>
    <w:rsid w:val="00C7567D"/>
    <w:rsid w:val="00C7568C"/>
    <w:rsid w:val="00C756E7"/>
    <w:rsid w:val="00C75A0F"/>
    <w:rsid w:val="00C768EF"/>
    <w:rsid w:val="00C76C53"/>
    <w:rsid w:val="00C80273"/>
    <w:rsid w:val="00C80CAD"/>
    <w:rsid w:val="00C8110B"/>
    <w:rsid w:val="00C8134A"/>
    <w:rsid w:val="00C817D9"/>
    <w:rsid w:val="00C81EDF"/>
    <w:rsid w:val="00C825D6"/>
    <w:rsid w:val="00C82F14"/>
    <w:rsid w:val="00C848AA"/>
    <w:rsid w:val="00C84BE4"/>
    <w:rsid w:val="00C84F54"/>
    <w:rsid w:val="00C853E0"/>
    <w:rsid w:val="00C85541"/>
    <w:rsid w:val="00C8558B"/>
    <w:rsid w:val="00C85D5C"/>
    <w:rsid w:val="00C86813"/>
    <w:rsid w:val="00C87391"/>
    <w:rsid w:val="00C87A85"/>
    <w:rsid w:val="00C87B91"/>
    <w:rsid w:val="00C91239"/>
    <w:rsid w:val="00C91854"/>
    <w:rsid w:val="00C923BE"/>
    <w:rsid w:val="00C92FE3"/>
    <w:rsid w:val="00C93898"/>
    <w:rsid w:val="00C93A55"/>
    <w:rsid w:val="00C94323"/>
    <w:rsid w:val="00C9447C"/>
    <w:rsid w:val="00C9615F"/>
    <w:rsid w:val="00C963F0"/>
    <w:rsid w:val="00CA07C4"/>
    <w:rsid w:val="00CA111E"/>
    <w:rsid w:val="00CA1239"/>
    <w:rsid w:val="00CA1A2F"/>
    <w:rsid w:val="00CA1BD2"/>
    <w:rsid w:val="00CA1EC3"/>
    <w:rsid w:val="00CA219F"/>
    <w:rsid w:val="00CA2367"/>
    <w:rsid w:val="00CA2898"/>
    <w:rsid w:val="00CA2FDF"/>
    <w:rsid w:val="00CA398A"/>
    <w:rsid w:val="00CA3DCE"/>
    <w:rsid w:val="00CA477C"/>
    <w:rsid w:val="00CA4C1A"/>
    <w:rsid w:val="00CA4F97"/>
    <w:rsid w:val="00CA5B39"/>
    <w:rsid w:val="00CA6081"/>
    <w:rsid w:val="00CA69E4"/>
    <w:rsid w:val="00CA6BDF"/>
    <w:rsid w:val="00CA718C"/>
    <w:rsid w:val="00CA72CA"/>
    <w:rsid w:val="00CA73A7"/>
    <w:rsid w:val="00CA7952"/>
    <w:rsid w:val="00CA7C91"/>
    <w:rsid w:val="00CA7CC7"/>
    <w:rsid w:val="00CB000A"/>
    <w:rsid w:val="00CB0658"/>
    <w:rsid w:val="00CB1D1B"/>
    <w:rsid w:val="00CB2187"/>
    <w:rsid w:val="00CB2FFA"/>
    <w:rsid w:val="00CB31CB"/>
    <w:rsid w:val="00CB330F"/>
    <w:rsid w:val="00CB3318"/>
    <w:rsid w:val="00CB338D"/>
    <w:rsid w:val="00CB3A4F"/>
    <w:rsid w:val="00CB42FF"/>
    <w:rsid w:val="00CB45CD"/>
    <w:rsid w:val="00CB486D"/>
    <w:rsid w:val="00CB4996"/>
    <w:rsid w:val="00CB4FA3"/>
    <w:rsid w:val="00CB507D"/>
    <w:rsid w:val="00CB5EC6"/>
    <w:rsid w:val="00CB5F6A"/>
    <w:rsid w:val="00CB6AC6"/>
    <w:rsid w:val="00CB7458"/>
    <w:rsid w:val="00CC060A"/>
    <w:rsid w:val="00CC077C"/>
    <w:rsid w:val="00CC0DD2"/>
    <w:rsid w:val="00CC1240"/>
    <w:rsid w:val="00CC16E2"/>
    <w:rsid w:val="00CC17F0"/>
    <w:rsid w:val="00CC1C8E"/>
    <w:rsid w:val="00CC1D11"/>
    <w:rsid w:val="00CC1DEC"/>
    <w:rsid w:val="00CC2A50"/>
    <w:rsid w:val="00CC37E3"/>
    <w:rsid w:val="00CC3A35"/>
    <w:rsid w:val="00CC3E28"/>
    <w:rsid w:val="00CC40C8"/>
    <w:rsid w:val="00CC4895"/>
    <w:rsid w:val="00CC5657"/>
    <w:rsid w:val="00CC5E84"/>
    <w:rsid w:val="00CC6A1C"/>
    <w:rsid w:val="00CC74D4"/>
    <w:rsid w:val="00CC7CB1"/>
    <w:rsid w:val="00CC7D6F"/>
    <w:rsid w:val="00CD0799"/>
    <w:rsid w:val="00CD1FAB"/>
    <w:rsid w:val="00CD21AC"/>
    <w:rsid w:val="00CD2C70"/>
    <w:rsid w:val="00CD2FD3"/>
    <w:rsid w:val="00CD315B"/>
    <w:rsid w:val="00CD3312"/>
    <w:rsid w:val="00CD3671"/>
    <w:rsid w:val="00CD3C75"/>
    <w:rsid w:val="00CD3D7E"/>
    <w:rsid w:val="00CD4916"/>
    <w:rsid w:val="00CD4B9B"/>
    <w:rsid w:val="00CD4F44"/>
    <w:rsid w:val="00CD5037"/>
    <w:rsid w:val="00CD5583"/>
    <w:rsid w:val="00CD5664"/>
    <w:rsid w:val="00CD6252"/>
    <w:rsid w:val="00CD62DF"/>
    <w:rsid w:val="00CD6A65"/>
    <w:rsid w:val="00CD71E3"/>
    <w:rsid w:val="00CD72AA"/>
    <w:rsid w:val="00CD761A"/>
    <w:rsid w:val="00CD7FB8"/>
    <w:rsid w:val="00CE0215"/>
    <w:rsid w:val="00CE07EE"/>
    <w:rsid w:val="00CE1321"/>
    <w:rsid w:val="00CE1A5B"/>
    <w:rsid w:val="00CE1C84"/>
    <w:rsid w:val="00CE1FC7"/>
    <w:rsid w:val="00CE2C34"/>
    <w:rsid w:val="00CE2E85"/>
    <w:rsid w:val="00CE3074"/>
    <w:rsid w:val="00CE35FE"/>
    <w:rsid w:val="00CE3C91"/>
    <w:rsid w:val="00CE4044"/>
    <w:rsid w:val="00CE4E81"/>
    <w:rsid w:val="00CE5059"/>
    <w:rsid w:val="00CE525C"/>
    <w:rsid w:val="00CE55A9"/>
    <w:rsid w:val="00CE56D1"/>
    <w:rsid w:val="00CE5A71"/>
    <w:rsid w:val="00CE5D05"/>
    <w:rsid w:val="00CE7294"/>
    <w:rsid w:val="00CE7992"/>
    <w:rsid w:val="00CE7C60"/>
    <w:rsid w:val="00CF0308"/>
    <w:rsid w:val="00CF0385"/>
    <w:rsid w:val="00CF04BD"/>
    <w:rsid w:val="00CF0603"/>
    <w:rsid w:val="00CF0D6C"/>
    <w:rsid w:val="00CF0F60"/>
    <w:rsid w:val="00CF1AB9"/>
    <w:rsid w:val="00CF28BD"/>
    <w:rsid w:val="00CF2C1F"/>
    <w:rsid w:val="00CF323A"/>
    <w:rsid w:val="00CF3359"/>
    <w:rsid w:val="00CF4359"/>
    <w:rsid w:val="00CF4B13"/>
    <w:rsid w:val="00CF52A1"/>
    <w:rsid w:val="00CF56BB"/>
    <w:rsid w:val="00CF583A"/>
    <w:rsid w:val="00CF5B41"/>
    <w:rsid w:val="00CF5D13"/>
    <w:rsid w:val="00CF63F0"/>
    <w:rsid w:val="00CF6ADD"/>
    <w:rsid w:val="00CF739E"/>
    <w:rsid w:val="00CF7472"/>
    <w:rsid w:val="00CF78CE"/>
    <w:rsid w:val="00D008EE"/>
    <w:rsid w:val="00D00BAA"/>
    <w:rsid w:val="00D0120B"/>
    <w:rsid w:val="00D012F0"/>
    <w:rsid w:val="00D0140D"/>
    <w:rsid w:val="00D01621"/>
    <w:rsid w:val="00D0231F"/>
    <w:rsid w:val="00D024A5"/>
    <w:rsid w:val="00D02CBA"/>
    <w:rsid w:val="00D02CF7"/>
    <w:rsid w:val="00D02FAC"/>
    <w:rsid w:val="00D03D92"/>
    <w:rsid w:val="00D03EF5"/>
    <w:rsid w:val="00D04A71"/>
    <w:rsid w:val="00D05DF6"/>
    <w:rsid w:val="00D06512"/>
    <w:rsid w:val="00D0689B"/>
    <w:rsid w:val="00D06E85"/>
    <w:rsid w:val="00D07991"/>
    <w:rsid w:val="00D07BD5"/>
    <w:rsid w:val="00D07EED"/>
    <w:rsid w:val="00D07FF8"/>
    <w:rsid w:val="00D10015"/>
    <w:rsid w:val="00D1024A"/>
    <w:rsid w:val="00D1047F"/>
    <w:rsid w:val="00D10D1B"/>
    <w:rsid w:val="00D11107"/>
    <w:rsid w:val="00D11838"/>
    <w:rsid w:val="00D11DF3"/>
    <w:rsid w:val="00D11E82"/>
    <w:rsid w:val="00D1272E"/>
    <w:rsid w:val="00D12731"/>
    <w:rsid w:val="00D12744"/>
    <w:rsid w:val="00D13048"/>
    <w:rsid w:val="00D140FA"/>
    <w:rsid w:val="00D145CC"/>
    <w:rsid w:val="00D14F92"/>
    <w:rsid w:val="00D158F3"/>
    <w:rsid w:val="00D15904"/>
    <w:rsid w:val="00D163EC"/>
    <w:rsid w:val="00D164CB"/>
    <w:rsid w:val="00D16A78"/>
    <w:rsid w:val="00D16E86"/>
    <w:rsid w:val="00D17406"/>
    <w:rsid w:val="00D176B1"/>
    <w:rsid w:val="00D20133"/>
    <w:rsid w:val="00D20DE4"/>
    <w:rsid w:val="00D21741"/>
    <w:rsid w:val="00D21752"/>
    <w:rsid w:val="00D21CE0"/>
    <w:rsid w:val="00D22254"/>
    <w:rsid w:val="00D22565"/>
    <w:rsid w:val="00D2283E"/>
    <w:rsid w:val="00D23494"/>
    <w:rsid w:val="00D235FC"/>
    <w:rsid w:val="00D250EB"/>
    <w:rsid w:val="00D257ED"/>
    <w:rsid w:val="00D26BE8"/>
    <w:rsid w:val="00D2731F"/>
    <w:rsid w:val="00D27421"/>
    <w:rsid w:val="00D274D5"/>
    <w:rsid w:val="00D274ED"/>
    <w:rsid w:val="00D27CC1"/>
    <w:rsid w:val="00D30E0B"/>
    <w:rsid w:val="00D31AB9"/>
    <w:rsid w:val="00D31D6D"/>
    <w:rsid w:val="00D329AC"/>
    <w:rsid w:val="00D32DFB"/>
    <w:rsid w:val="00D33366"/>
    <w:rsid w:val="00D33910"/>
    <w:rsid w:val="00D33DFF"/>
    <w:rsid w:val="00D3428A"/>
    <w:rsid w:val="00D343DC"/>
    <w:rsid w:val="00D3478F"/>
    <w:rsid w:val="00D35493"/>
    <w:rsid w:val="00D35947"/>
    <w:rsid w:val="00D35BAF"/>
    <w:rsid w:val="00D35CA6"/>
    <w:rsid w:val="00D35F7D"/>
    <w:rsid w:val="00D36537"/>
    <w:rsid w:val="00D368CE"/>
    <w:rsid w:val="00D36C4D"/>
    <w:rsid w:val="00D36DEF"/>
    <w:rsid w:val="00D40D51"/>
    <w:rsid w:val="00D40E10"/>
    <w:rsid w:val="00D4105B"/>
    <w:rsid w:val="00D413DD"/>
    <w:rsid w:val="00D41D15"/>
    <w:rsid w:val="00D422CC"/>
    <w:rsid w:val="00D430F1"/>
    <w:rsid w:val="00D43953"/>
    <w:rsid w:val="00D43A6C"/>
    <w:rsid w:val="00D43B29"/>
    <w:rsid w:val="00D462DB"/>
    <w:rsid w:val="00D46339"/>
    <w:rsid w:val="00D477B3"/>
    <w:rsid w:val="00D50194"/>
    <w:rsid w:val="00D50299"/>
    <w:rsid w:val="00D5059E"/>
    <w:rsid w:val="00D50AAD"/>
    <w:rsid w:val="00D50D9C"/>
    <w:rsid w:val="00D51FCE"/>
    <w:rsid w:val="00D527D6"/>
    <w:rsid w:val="00D52B2E"/>
    <w:rsid w:val="00D52F07"/>
    <w:rsid w:val="00D532D5"/>
    <w:rsid w:val="00D538B7"/>
    <w:rsid w:val="00D539C8"/>
    <w:rsid w:val="00D54266"/>
    <w:rsid w:val="00D54E6A"/>
    <w:rsid w:val="00D55560"/>
    <w:rsid w:val="00D5587C"/>
    <w:rsid w:val="00D56316"/>
    <w:rsid w:val="00D56635"/>
    <w:rsid w:val="00D5673A"/>
    <w:rsid w:val="00D56856"/>
    <w:rsid w:val="00D575C1"/>
    <w:rsid w:val="00D5760B"/>
    <w:rsid w:val="00D577C4"/>
    <w:rsid w:val="00D57B3F"/>
    <w:rsid w:val="00D57D8B"/>
    <w:rsid w:val="00D600C5"/>
    <w:rsid w:val="00D60360"/>
    <w:rsid w:val="00D6099C"/>
    <w:rsid w:val="00D60B1B"/>
    <w:rsid w:val="00D61326"/>
    <w:rsid w:val="00D6137E"/>
    <w:rsid w:val="00D62155"/>
    <w:rsid w:val="00D62491"/>
    <w:rsid w:val="00D62A34"/>
    <w:rsid w:val="00D632C1"/>
    <w:rsid w:val="00D635D4"/>
    <w:rsid w:val="00D639A3"/>
    <w:rsid w:val="00D63C3C"/>
    <w:rsid w:val="00D63ED7"/>
    <w:rsid w:val="00D64174"/>
    <w:rsid w:val="00D64A80"/>
    <w:rsid w:val="00D64CB4"/>
    <w:rsid w:val="00D64CD6"/>
    <w:rsid w:val="00D64D49"/>
    <w:rsid w:val="00D64D4E"/>
    <w:rsid w:val="00D65BA7"/>
    <w:rsid w:val="00D66FA2"/>
    <w:rsid w:val="00D6722D"/>
    <w:rsid w:val="00D700E7"/>
    <w:rsid w:val="00D70372"/>
    <w:rsid w:val="00D7074C"/>
    <w:rsid w:val="00D70ADB"/>
    <w:rsid w:val="00D715F7"/>
    <w:rsid w:val="00D71B97"/>
    <w:rsid w:val="00D71C12"/>
    <w:rsid w:val="00D729E3"/>
    <w:rsid w:val="00D72A94"/>
    <w:rsid w:val="00D72BEB"/>
    <w:rsid w:val="00D73A2A"/>
    <w:rsid w:val="00D73AE4"/>
    <w:rsid w:val="00D74CE6"/>
    <w:rsid w:val="00D74DE2"/>
    <w:rsid w:val="00D74EAF"/>
    <w:rsid w:val="00D75C0E"/>
    <w:rsid w:val="00D75C91"/>
    <w:rsid w:val="00D76B05"/>
    <w:rsid w:val="00D76ED3"/>
    <w:rsid w:val="00D77DD3"/>
    <w:rsid w:val="00D77FE4"/>
    <w:rsid w:val="00D80166"/>
    <w:rsid w:val="00D80521"/>
    <w:rsid w:val="00D811C2"/>
    <w:rsid w:val="00D81A34"/>
    <w:rsid w:val="00D82230"/>
    <w:rsid w:val="00D8247B"/>
    <w:rsid w:val="00D826AE"/>
    <w:rsid w:val="00D831E3"/>
    <w:rsid w:val="00D84965"/>
    <w:rsid w:val="00D84D01"/>
    <w:rsid w:val="00D84E7A"/>
    <w:rsid w:val="00D8529A"/>
    <w:rsid w:val="00D85721"/>
    <w:rsid w:val="00D86001"/>
    <w:rsid w:val="00D865C0"/>
    <w:rsid w:val="00D869DA"/>
    <w:rsid w:val="00D86AC8"/>
    <w:rsid w:val="00D87129"/>
    <w:rsid w:val="00D87F1D"/>
    <w:rsid w:val="00D90B56"/>
    <w:rsid w:val="00D90D38"/>
    <w:rsid w:val="00D90EF8"/>
    <w:rsid w:val="00D917A1"/>
    <w:rsid w:val="00D91F2A"/>
    <w:rsid w:val="00D928C4"/>
    <w:rsid w:val="00D92E3A"/>
    <w:rsid w:val="00D93EBD"/>
    <w:rsid w:val="00D93FA7"/>
    <w:rsid w:val="00D942F3"/>
    <w:rsid w:val="00D94D1C"/>
    <w:rsid w:val="00D9514E"/>
    <w:rsid w:val="00D9524B"/>
    <w:rsid w:val="00D958EA"/>
    <w:rsid w:val="00D95974"/>
    <w:rsid w:val="00D95D71"/>
    <w:rsid w:val="00D966F1"/>
    <w:rsid w:val="00D968DD"/>
    <w:rsid w:val="00D97745"/>
    <w:rsid w:val="00D97779"/>
    <w:rsid w:val="00D97896"/>
    <w:rsid w:val="00DA07B0"/>
    <w:rsid w:val="00DA1037"/>
    <w:rsid w:val="00DA135B"/>
    <w:rsid w:val="00DA17BC"/>
    <w:rsid w:val="00DA1CE1"/>
    <w:rsid w:val="00DA1F6A"/>
    <w:rsid w:val="00DA1FBD"/>
    <w:rsid w:val="00DA24AC"/>
    <w:rsid w:val="00DA2522"/>
    <w:rsid w:val="00DA282C"/>
    <w:rsid w:val="00DA2E07"/>
    <w:rsid w:val="00DA2E87"/>
    <w:rsid w:val="00DA4C85"/>
    <w:rsid w:val="00DA4CA4"/>
    <w:rsid w:val="00DA4E77"/>
    <w:rsid w:val="00DA59DE"/>
    <w:rsid w:val="00DA6287"/>
    <w:rsid w:val="00DA68FC"/>
    <w:rsid w:val="00DA74D6"/>
    <w:rsid w:val="00DA7C99"/>
    <w:rsid w:val="00DB06DD"/>
    <w:rsid w:val="00DB13BC"/>
    <w:rsid w:val="00DB1673"/>
    <w:rsid w:val="00DB2418"/>
    <w:rsid w:val="00DB2A6E"/>
    <w:rsid w:val="00DB2A9E"/>
    <w:rsid w:val="00DB2D33"/>
    <w:rsid w:val="00DB3177"/>
    <w:rsid w:val="00DB3252"/>
    <w:rsid w:val="00DB3585"/>
    <w:rsid w:val="00DB35EE"/>
    <w:rsid w:val="00DB47EF"/>
    <w:rsid w:val="00DB4AB1"/>
    <w:rsid w:val="00DB4ADD"/>
    <w:rsid w:val="00DB511C"/>
    <w:rsid w:val="00DB5192"/>
    <w:rsid w:val="00DB561B"/>
    <w:rsid w:val="00DB5A48"/>
    <w:rsid w:val="00DB5B4F"/>
    <w:rsid w:val="00DB5E94"/>
    <w:rsid w:val="00DB5E98"/>
    <w:rsid w:val="00DB67AE"/>
    <w:rsid w:val="00DB6C53"/>
    <w:rsid w:val="00DB6C73"/>
    <w:rsid w:val="00DB6E9F"/>
    <w:rsid w:val="00DB7AC9"/>
    <w:rsid w:val="00DC0475"/>
    <w:rsid w:val="00DC1492"/>
    <w:rsid w:val="00DC2542"/>
    <w:rsid w:val="00DC36DD"/>
    <w:rsid w:val="00DC3939"/>
    <w:rsid w:val="00DC3D79"/>
    <w:rsid w:val="00DC3DD1"/>
    <w:rsid w:val="00DC4F08"/>
    <w:rsid w:val="00DC511E"/>
    <w:rsid w:val="00DC5248"/>
    <w:rsid w:val="00DC57AE"/>
    <w:rsid w:val="00DC5CE7"/>
    <w:rsid w:val="00DC665F"/>
    <w:rsid w:val="00DC7924"/>
    <w:rsid w:val="00DD0086"/>
    <w:rsid w:val="00DD0CDE"/>
    <w:rsid w:val="00DD0E2F"/>
    <w:rsid w:val="00DD1C5A"/>
    <w:rsid w:val="00DD1DDB"/>
    <w:rsid w:val="00DD2225"/>
    <w:rsid w:val="00DD2541"/>
    <w:rsid w:val="00DD2DC3"/>
    <w:rsid w:val="00DD2DD0"/>
    <w:rsid w:val="00DD380B"/>
    <w:rsid w:val="00DD3A7B"/>
    <w:rsid w:val="00DD3CF4"/>
    <w:rsid w:val="00DD3D91"/>
    <w:rsid w:val="00DD42E5"/>
    <w:rsid w:val="00DD4F54"/>
    <w:rsid w:val="00DD582A"/>
    <w:rsid w:val="00DD5F44"/>
    <w:rsid w:val="00DD63AC"/>
    <w:rsid w:val="00DD63FA"/>
    <w:rsid w:val="00DD6B57"/>
    <w:rsid w:val="00DD752C"/>
    <w:rsid w:val="00DE004B"/>
    <w:rsid w:val="00DE02C7"/>
    <w:rsid w:val="00DE0B69"/>
    <w:rsid w:val="00DE0F5D"/>
    <w:rsid w:val="00DE11B7"/>
    <w:rsid w:val="00DE215D"/>
    <w:rsid w:val="00DE2741"/>
    <w:rsid w:val="00DE2E83"/>
    <w:rsid w:val="00DE2F61"/>
    <w:rsid w:val="00DE2FB5"/>
    <w:rsid w:val="00DE3BFD"/>
    <w:rsid w:val="00DE3C43"/>
    <w:rsid w:val="00DE448B"/>
    <w:rsid w:val="00DE50DA"/>
    <w:rsid w:val="00DE5170"/>
    <w:rsid w:val="00DE555E"/>
    <w:rsid w:val="00DE58C5"/>
    <w:rsid w:val="00DE5C76"/>
    <w:rsid w:val="00DE5CB3"/>
    <w:rsid w:val="00DE6444"/>
    <w:rsid w:val="00DE68DA"/>
    <w:rsid w:val="00DE6EFB"/>
    <w:rsid w:val="00DE6F58"/>
    <w:rsid w:val="00DE7724"/>
    <w:rsid w:val="00DE7B28"/>
    <w:rsid w:val="00DE7C73"/>
    <w:rsid w:val="00DE7FBA"/>
    <w:rsid w:val="00DF1D96"/>
    <w:rsid w:val="00DF29AE"/>
    <w:rsid w:val="00DF2C8D"/>
    <w:rsid w:val="00DF3588"/>
    <w:rsid w:val="00DF3972"/>
    <w:rsid w:val="00DF3C30"/>
    <w:rsid w:val="00DF47A9"/>
    <w:rsid w:val="00DF4FB8"/>
    <w:rsid w:val="00DF51FD"/>
    <w:rsid w:val="00DF555D"/>
    <w:rsid w:val="00DF55E0"/>
    <w:rsid w:val="00DF59A1"/>
    <w:rsid w:val="00DF5F6C"/>
    <w:rsid w:val="00DF5FF2"/>
    <w:rsid w:val="00DF648C"/>
    <w:rsid w:val="00DF6742"/>
    <w:rsid w:val="00DF698A"/>
    <w:rsid w:val="00DF6B30"/>
    <w:rsid w:val="00DF6ECA"/>
    <w:rsid w:val="00DF7A3B"/>
    <w:rsid w:val="00E00AE7"/>
    <w:rsid w:val="00E00BE1"/>
    <w:rsid w:val="00E0191C"/>
    <w:rsid w:val="00E01E51"/>
    <w:rsid w:val="00E028B9"/>
    <w:rsid w:val="00E02B42"/>
    <w:rsid w:val="00E02CD0"/>
    <w:rsid w:val="00E02FB9"/>
    <w:rsid w:val="00E02FF5"/>
    <w:rsid w:val="00E0398F"/>
    <w:rsid w:val="00E04D65"/>
    <w:rsid w:val="00E0516C"/>
    <w:rsid w:val="00E05257"/>
    <w:rsid w:val="00E053B8"/>
    <w:rsid w:val="00E05786"/>
    <w:rsid w:val="00E05811"/>
    <w:rsid w:val="00E058E3"/>
    <w:rsid w:val="00E05D50"/>
    <w:rsid w:val="00E05E55"/>
    <w:rsid w:val="00E0686C"/>
    <w:rsid w:val="00E074D4"/>
    <w:rsid w:val="00E079BF"/>
    <w:rsid w:val="00E079C4"/>
    <w:rsid w:val="00E07F20"/>
    <w:rsid w:val="00E10EA9"/>
    <w:rsid w:val="00E1219E"/>
    <w:rsid w:val="00E12D7F"/>
    <w:rsid w:val="00E132DF"/>
    <w:rsid w:val="00E133DA"/>
    <w:rsid w:val="00E13606"/>
    <w:rsid w:val="00E13A5D"/>
    <w:rsid w:val="00E14A6E"/>
    <w:rsid w:val="00E160C1"/>
    <w:rsid w:val="00E16D0B"/>
    <w:rsid w:val="00E16EEF"/>
    <w:rsid w:val="00E17DC9"/>
    <w:rsid w:val="00E206B1"/>
    <w:rsid w:val="00E20A50"/>
    <w:rsid w:val="00E21578"/>
    <w:rsid w:val="00E216D9"/>
    <w:rsid w:val="00E21DDB"/>
    <w:rsid w:val="00E21F9D"/>
    <w:rsid w:val="00E22246"/>
    <w:rsid w:val="00E22830"/>
    <w:rsid w:val="00E22A49"/>
    <w:rsid w:val="00E22A5B"/>
    <w:rsid w:val="00E22AA7"/>
    <w:rsid w:val="00E23A36"/>
    <w:rsid w:val="00E23CA1"/>
    <w:rsid w:val="00E2544F"/>
    <w:rsid w:val="00E2615D"/>
    <w:rsid w:val="00E262FB"/>
    <w:rsid w:val="00E265BB"/>
    <w:rsid w:val="00E26876"/>
    <w:rsid w:val="00E27083"/>
    <w:rsid w:val="00E2718E"/>
    <w:rsid w:val="00E30A82"/>
    <w:rsid w:val="00E31916"/>
    <w:rsid w:val="00E31B8F"/>
    <w:rsid w:val="00E3210B"/>
    <w:rsid w:val="00E322C6"/>
    <w:rsid w:val="00E32C09"/>
    <w:rsid w:val="00E33DAB"/>
    <w:rsid w:val="00E34A20"/>
    <w:rsid w:val="00E34BFC"/>
    <w:rsid w:val="00E35674"/>
    <w:rsid w:val="00E36265"/>
    <w:rsid w:val="00E362FB"/>
    <w:rsid w:val="00E36565"/>
    <w:rsid w:val="00E36C52"/>
    <w:rsid w:val="00E36CAB"/>
    <w:rsid w:val="00E36CE8"/>
    <w:rsid w:val="00E36DB7"/>
    <w:rsid w:val="00E3757F"/>
    <w:rsid w:val="00E37650"/>
    <w:rsid w:val="00E37F77"/>
    <w:rsid w:val="00E40291"/>
    <w:rsid w:val="00E4090F"/>
    <w:rsid w:val="00E40BBC"/>
    <w:rsid w:val="00E40FA6"/>
    <w:rsid w:val="00E41C72"/>
    <w:rsid w:val="00E41E6D"/>
    <w:rsid w:val="00E422F4"/>
    <w:rsid w:val="00E43696"/>
    <w:rsid w:val="00E43F3A"/>
    <w:rsid w:val="00E448B4"/>
    <w:rsid w:val="00E44C47"/>
    <w:rsid w:val="00E44ED7"/>
    <w:rsid w:val="00E450F1"/>
    <w:rsid w:val="00E450FD"/>
    <w:rsid w:val="00E451F6"/>
    <w:rsid w:val="00E461E6"/>
    <w:rsid w:val="00E46A22"/>
    <w:rsid w:val="00E46BDB"/>
    <w:rsid w:val="00E471D6"/>
    <w:rsid w:val="00E4727B"/>
    <w:rsid w:val="00E476E3"/>
    <w:rsid w:val="00E5029F"/>
    <w:rsid w:val="00E506DC"/>
    <w:rsid w:val="00E506FA"/>
    <w:rsid w:val="00E50FD1"/>
    <w:rsid w:val="00E51B8D"/>
    <w:rsid w:val="00E51BAC"/>
    <w:rsid w:val="00E520FB"/>
    <w:rsid w:val="00E521DC"/>
    <w:rsid w:val="00E53CF0"/>
    <w:rsid w:val="00E54713"/>
    <w:rsid w:val="00E5557C"/>
    <w:rsid w:val="00E55725"/>
    <w:rsid w:val="00E5613C"/>
    <w:rsid w:val="00E56681"/>
    <w:rsid w:val="00E56729"/>
    <w:rsid w:val="00E56E5E"/>
    <w:rsid w:val="00E56F8C"/>
    <w:rsid w:val="00E57789"/>
    <w:rsid w:val="00E579E3"/>
    <w:rsid w:val="00E57C46"/>
    <w:rsid w:val="00E60D5D"/>
    <w:rsid w:val="00E60E90"/>
    <w:rsid w:val="00E61333"/>
    <w:rsid w:val="00E614FA"/>
    <w:rsid w:val="00E61587"/>
    <w:rsid w:val="00E61724"/>
    <w:rsid w:val="00E61D18"/>
    <w:rsid w:val="00E61EC7"/>
    <w:rsid w:val="00E624A2"/>
    <w:rsid w:val="00E6280E"/>
    <w:rsid w:val="00E62E6D"/>
    <w:rsid w:val="00E633FC"/>
    <w:rsid w:val="00E638F3"/>
    <w:rsid w:val="00E639B7"/>
    <w:rsid w:val="00E63A48"/>
    <w:rsid w:val="00E642B8"/>
    <w:rsid w:val="00E6432F"/>
    <w:rsid w:val="00E654FE"/>
    <w:rsid w:val="00E65507"/>
    <w:rsid w:val="00E6669D"/>
    <w:rsid w:val="00E66BD3"/>
    <w:rsid w:val="00E672C7"/>
    <w:rsid w:val="00E67532"/>
    <w:rsid w:val="00E6758E"/>
    <w:rsid w:val="00E67AEB"/>
    <w:rsid w:val="00E7101C"/>
    <w:rsid w:val="00E711E3"/>
    <w:rsid w:val="00E71864"/>
    <w:rsid w:val="00E72620"/>
    <w:rsid w:val="00E7352F"/>
    <w:rsid w:val="00E736A8"/>
    <w:rsid w:val="00E73E3A"/>
    <w:rsid w:val="00E7466C"/>
    <w:rsid w:val="00E74739"/>
    <w:rsid w:val="00E74807"/>
    <w:rsid w:val="00E74B97"/>
    <w:rsid w:val="00E75B78"/>
    <w:rsid w:val="00E7725A"/>
    <w:rsid w:val="00E77861"/>
    <w:rsid w:val="00E800B6"/>
    <w:rsid w:val="00E80CB8"/>
    <w:rsid w:val="00E80FC7"/>
    <w:rsid w:val="00E8136A"/>
    <w:rsid w:val="00E81C04"/>
    <w:rsid w:val="00E81FD7"/>
    <w:rsid w:val="00E824DB"/>
    <w:rsid w:val="00E82E2C"/>
    <w:rsid w:val="00E82F79"/>
    <w:rsid w:val="00E830B2"/>
    <w:rsid w:val="00E83126"/>
    <w:rsid w:val="00E831FE"/>
    <w:rsid w:val="00E83846"/>
    <w:rsid w:val="00E83B3A"/>
    <w:rsid w:val="00E84077"/>
    <w:rsid w:val="00E84704"/>
    <w:rsid w:val="00E8481E"/>
    <w:rsid w:val="00E8512F"/>
    <w:rsid w:val="00E8516D"/>
    <w:rsid w:val="00E85535"/>
    <w:rsid w:val="00E85F70"/>
    <w:rsid w:val="00E865BA"/>
    <w:rsid w:val="00E900CA"/>
    <w:rsid w:val="00E90487"/>
    <w:rsid w:val="00E908DD"/>
    <w:rsid w:val="00E90C8A"/>
    <w:rsid w:val="00E915C9"/>
    <w:rsid w:val="00E91FA5"/>
    <w:rsid w:val="00E920F2"/>
    <w:rsid w:val="00E9215E"/>
    <w:rsid w:val="00E929E4"/>
    <w:rsid w:val="00E92C6C"/>
    <w:rsid w:val="00E93B66"/>
    <w:rsid w:val="00E94634"/>
    <w:rsid w:val="00E9471C"/>
    <w:rsid w:val="00E94B00"/>
    <w:rsid w:val="00E95957"/>
    <w:rsid w:val="00E95986"/>
    <w:rsid w:val="00E97724"/>
    <w:rsid w:val="00EA079E"/>
    <w:rsid w:val="00EA0EB6"/>
    <w:rsid w:val="00EA122A"/>
    <w:rsid w:val="00EA136E"/>
    <w:rsid w:val="00EA1A5F"/>
    <w:rsid w:val="00EA2952"/>
    <w:rsid w:val="00EA2B80"/>
    <w:rsid w:val="00EA31CA"/>
    <w:rsid w:val="00EA3A15"/>
    <w:rsid w:val="00EA456B"/>
    <w:rsid w:val="00EA48DF"/>
    <w:rsid w:val="00EA52FD"/>
    <w:rsid w:val="00EA5585"/>
    <w:rsid w:val="00EA56F8"/>
    <w:rsid w:val="00EA5D02"/>
    <w:rsid w:val="00EA69CD"/>
    <w:rsid w:val="00EA7256"/>
    <w:rsid w:val="00EB0A57"/>
    <w:rsid w:val="00EB10F6"/>
    <w:rsid w:val="00EB11E3"/>
    <w:rsid w:val="00EB18C5"/>
    <w:rsid w:val="00EB1A32"/>
    <w:rsid w:val="00EB1F1E"/>
    <w:rsid w:val="00EB2064"/>
    <w:rsid w:val="00EB2269"/>
    <w:rsid w:val="00EB22D8"/>
    <w:rsid w:val="00EB2D83"/>
    <w:rsid w:val="00EB30B8"/>
    <w:rsid w:val="00EB461F"/>
    <w:rsid w:val="00EB476D"/>
    <w:rsid w:val="00EB50F8"/>
    <w:rsid w:val="00EB51F8"/>
    <w:rsid w:val="00EB6648"/>
    <w:rsid w:val="00EB7422"/>
    <w:rsid w:val="00EC08CD"/>
    <w:rsid w:val="00EC0A3B"/>
    <w:rsid w:val="00EC0D63"/>
    <w:rsid w:val="00EC1781"/>
    <w:rsid w:val="00EC1AEF"/>
    <w:rsid w:val="00EC1B81"/>
    <w:rsid w:val="00EC1F0B"/>
    <w:rsid w:val="00EC2102"/>
    <w:rsid w:val="00EC2750"/>
    <w:rsid w:val="00EC28C0"/>
    <w:rsid w:val="00EC2D93"/>
    <w:rsid w:val="00EC307B"/>
    <w:rsid w:val="00EC3120"/>
    <w:rsid w:val="00EC395F"/>
    <w:rsid w:val="00EC3D7B"/>
    <w:rsid w:val="00EC4E1F"/>
    <w:rsid w:val="00EC57C8"/>
    <w:rsid w:val="00EC5AE1"/>
    <w:rsid w:val="00EC5F8F"/>
    <w:rsid w:val="00EC65EF"/>
    <w:rsid w:val="00EC69DE"/>
    <w:rsid w:val="00EC6C7C"/>
    <w:rsid w:val="00EC7765"/>
    <w:rsid w:val="00ED091B"/>
    <w:rsid w:val="00ED0C6A"/>
    <w:rsid w:val="00ED2128"/>
    <w:rsid w:val="00ED243D"/>
    <w:rsid w:val="00ED2485"/>
    <w:rsid w:val="00ED2D38"/>
    <w:rsid w:val="00ED2FAA"/>
    <w:rsid w:val="00ED34D6"/>
    <w:rsid w:val="00ED38D8"/>
    <w:rsid w:val="00ED4155"/>
    <w:rsid w:val="00ED4476"/>
    <w:rsid w:val="00ED474A"/>
    <w:rsid w:val="00ED47B1"/>
    <w:rsid w:val="00ED4F82"/>
    <w:rsid w:val="00ED61B6"/>
    <w:rsid w:val="00ED6618"/>
    <w:rsid w:val="00ED665F"/>
    <w:rsid w:val="00ED6E31"/>
    <w:rsid w:val="00ED6FE2"/>
    <w:rsid w:val="00ED7A8F"/>
    <w:rsid w:val="00EE00A4"/>
    <w:rsid w:val="00EE0D18"/>
    <w:rsid w:val="00EE1304"/>
    <w:rsid w:val="00EE251D"/>
    <w:rsid w:val="00EE2FD6"/>
    <w:rsid w:val="00EE30FB"/>
    <w:rsid w:val="00EE3414"/>
    <w:rsid w:val="00EE3880"/>
    <w:rsid w:val="00EE3B33"/>
    <w:rsid w:val="00EE463C"/>
    <w:rsid w:val="00EE4BAF"/>
    <w:rsid w:val="00EE5283"/>
    <w:rsid w:val="00EE537D"/>
    <w:rsid w:val="00EE5FC6"/>
    <w:rsid w:val="00EE60B7"/>
    <w:rsid w:val="00EE6950"/>
    <w:rsid w:val="00EE7C1D"/>
    <w:rsid w:val="00EE7C84"/>
    <w:rsid w:val="00EF0044"/>
    <w:rsid w:val="00EF0746"/>
    <w:rsid w:val="00EF0771"/>
    <w:rsid w:val="00EF088A"/>
    <w:rsid w:val="00EF0F1D"/>
    <w:rsid w:val="00EF0F96"/>
    <w:rsid w:val="00EF13D8"/>
    <w:rsid w:val="00EF1E41"/>
    <w:rsid w:val="00EF219C"/>
    <w:rsid w:val="00EF2604"/>
    <w:rsid w:val="00EF27EB"/>
    <w:rsid w:val="00EF29F1"/>
    <w:rsid w:val="00EF2CB7"/>
    <w:rsid w:val="00EF3270"/>
    <w:rsid w:val="00EF3885"/>
    <w:rsid w:val="00EF3CF3"/>
    <w:rsid w:val="00EF571E"/>
    <w:rsid w:val="00EF5AF5"/>
    <w:rsid w:val="00EF5F8E"/>
    <w:rsid w:val="00EF6DAF"/>
    <w:rsid w:val="00EF6DB2"/>
    <w:rsid w:val="00EF709C"/>
    <w:rsid w:val="00EF77EE"/>
    <w:rsid w:val="00F0074D"/>
    <w:rsid w:val="00F00A06"/>
    <w:rsid w:val="00F02D1F"/>
    <w:rsid w:val="00F02D4C"/>
    <w:rsid w:val="00F033BA"/>
    <w:rsid w:val="00F035C4"/>
    <w:rsid w:val="00F03C83"/>
    <w:rsid w:val="00F04202"/>
    <w:rsid w:val="00F042AF"/>
    <w:rsid w:val="00F04A72"/>
    <w:rsid w:val="00F05C08"/>
    <w:rsid w:val="00F0608D"/>
    <w:rsid w:val="00F060D1"/>
    <w:rsid w:val="00F068A6"/>
    <w:rsid w:val="00F06BFD"/>
    <w:rsid w:val="00F078D9"/>
    <w:rsid w:val="00F10A63"/>
    <w:rsid w:val="00F10C2F"/>
    <w:rsid w:val="00F11256"/>
    <w:rsid w:val="00F11341"/>
    <w:rsid w:val="00F1239B"/>
    <w:rsid w:val="00F126F7"/>
    <w:rsid w:val="00F12D44"/>
    <w:rsid w:val="00F13A7F"/>
    <w:rsid w:val="00F1417A"/>
    <w:rsid w:val="00F144A3"/>
    <w:rsid w:val="00F14BE5"/>
    <w:rsid w:val="00F15479"/>
    <w:rsid w:val="00F1596B"/>
    <w:rsid w:val="00F15A03"/>
    <w:rsid w:val="00F16EF3"/>
    <w:rsid w:val="00F17816"/>
    <w:rsid w:val="00F17C59"/>
    <w:rsid w:val="00F17CB1"/>
    <w:rsid w:val="00F2000A"/>
    <w:rsid w:val="00F20023"/>
    <w:rsid w:val="00F2028D"/>
    <w:rsid w:val="00F20934"/>
    <w:rsid w:val="00F20C5B"/>
    <w:rsid w:val="00F21377"/>
    <w:rsid w:val="00F2137B"/>
    <w:rsid w:val="00F22E27"/>
    <w:rsid w:val="00F23293"/>
    <w:rsid w:val="00F23BBD"/>
    <w:rsid w:val="00F24579"/>
    <w:rsid w:val="00F261CB"/>
    <w:rsid w:val="00F26638"/>
    <w:rsid w:val="00F26681"/>
    <w:rsid w:val="00F27782"/>
    <w:rsid w:val="00F27C82"/>
    <w:rsid w:val="00F30492"/>
    <w:rsid w:val="00F3081D"/>
    <w:rsid w:val="00F30A40"/>
    <w:rsid w:val="00F30DAB"/>
    <w:rsid w:val="00F319B1"/>
    <w:rsid w:val="00F31B27"/>
    <w:rsid w:val="00F31E29"/>
    <w:rsid w:val="00F320E0"/>
    <w:rsid w:val="00F32318"/>
    <w:rsid w:val="00F329A9"/>
    <w:rsid w:val="00F34017"/>
    <w:rsid w:val="00F340CC"/>
    <w:rsid w:val="00F34626"/>
    <w:rsid w:val="00F34925"/>
    <w:rsid w:val="00F34BFD"/>
    <w:rsid w:val="00F34C21"/>
    <w:rsid w:val="00F3688C"/>
    <w:rsid w:val="00F36C4C"/>
    <w:rsid w:val="00F373DB"/>
    <w:rsid w:val="00F375D3"/>
    <w:rsid w:val="00F37A91"/>
    <w:rsid w:val="00F37AE9"/>
    <w:rsid w:val="00F37E74"/>
    <w:rsid w:val="00F40596"/>
    <w:rsid w:val="00F40E96"/>
    <w:rsid w:val="00F417E7"/>
    <w:rsid w:val="00F418B4"/>
    <w:rsid w:val="00F41DD3"/>
    <w:rsid w:val="00F42952"/>
    <w:rsid w:val="00F42BAC"/>
    <w:rsid w:val="00F42DD5"/>
    <w:rsid w:val="00F438F1"/>
    <w:rsid w:val="00F44384"/>
    <w:rsid w:val="00F444A5"/>
    <w:rsid w:val="00F44EF0"/>
    <w:rsid w:val="00F44F00"/>
    <w:rsid w:val="00F4590B"/>
    <w:rsid w:val="00F47167"/>
    <w:rsid w:val="00F476DE"/>
    <w:rsid w:val="00F47EFE"/>
    <w:rsid w:val="00F47F58"/>
    <w:rsid w:val="00F50FCC"/>
    <w:rsid w:val="00F5129F"/>
    <w:rsid w:val="00F51C0A"/>
    <w:rsid w:val="00F5245D"/>
    <w:rsid w:val="00F536AD"/>
    <w:rsid w:val="00F53CD2"/>
    <w:rsid w:val="00F53DDD"/>
    <w:rsid w:val="00F54132"/>
    <w:rsid w:val="00F544BF"/>
    <w:rsid w:val="00F54A26"/>
    <w:rsid w:val="00F54B78"/>
    <w:rsid w:val="00F55F83"/>
    <w:rsid w:val="00F56854"/>
    <w:rsid w:val="00F56B7D"/>
    <w:rsid w:val="00F56BCB"/>
    <w:rsid w:val="00F573C5"/>
    <w:rsid w:val="00F579FB"/>
    <w:rsid w:val="00F6063E"/>
    <w:rsid w:val="00F60F35"/>
    <w:rsid w:val="00F61171"/>
    <w:rsid w:val="00F61269"/>
    <w:rsid w:val="00F61641"/>
    <w:rsid w:val="00F6168D"/>
    <w:rsid w:val="00F61DCD"/>
    <w:rsid w:val="00F62555"/>
    <w:rsid w:val="00F62645"/>
    <w:rsid w:val="00F631B9"/>
    <w:rsid w:val="00F63BF4"/>
    <w:rsid w:val="00F64CA5"/>
    <w:rsid w:val="00F64F03"/>
    <w:rsid w:val="00F654FC"/>
    <w:rsid w:val="00F65504"/>
    <w:rsid w:val="00F66364"/>
    <w:rsid w:val="00F66ED6"/>
    <w:rsid w:val="00F67451"/>
    <w:rsid w:val="00F70577"/>
    <w:rsid w:val="00F71458"/>
    <w:rsid w:val="00F7184A"/>
    <w:rsid w:val="00F72C0C"/>
    <w:rsid w:val="00F72C9F"/>
    <w:rsid w:val="00F7300A"/>
    <w:rsid w:val="00F7374C"/>
    <w:rsid w:val="00F73FF3"/>
    <w:rsid w:val="00F740F0"/>
    <w:rsid w:val="00F7418B"/>
    <w:rsid w:val="00F754E5"/>
    <w:rsid w:val="00F75627"/>
    <w:rsid w:val="00F767BF"/>
    <w:rsid w:val="00F77126"/>
    <w:rsid w:val="00F775F4"/>
    <w:rsid w:val="00F77BD4"/>
    <w:rsid w:val="00F80747"/>
    <w:rsid w:val="00F807CE"/>
    <w:rsid w:val="00F808E8"/>
    <w:rsid w:val="00F80A67"/>
    <w:rsid w:val="00F80C57"/>
    <w:rsid w:val="00F80DDC"/>
    <w:rsid w:val="00F80E60"/>
    <w:rsid w:val="00F8108E"/>
    <w:rsid w:val="00F82569"/>
    <w:rsid w:val="00F829E5"/>
    <w:rsid w:val="00F83092"/>
    <w:rsid w:val="00F831A4"/>
    <w:rsid w:val="00F8346C"/>
    <w:rsid w:val="00F8387A"/>
    <w:rsid w:val="00F83B67"/>
    <w:rsid w:val="00F84364"/>
    <w:rsid w:val="00F844F6"/>
    <w:rsid w:val="00F84831"/>
    <w:rsid w:val="00F848E0"/>
    <w:rsid w:val="00F8565E"/>
    <w:rsid w:val="00F8581C"/>
    <w:rsid w:val="00F85D12"/>
    <w:rsid w:val="00F86274"/>
    <w:rsid w:val="00F86906"/>
    <w:rsid w:val="00F87AA3"/>
    <w:rsid w:val="00F87ABE"/>
    <w:rsid w:val="00F87C75"/>
    <w:rsid w:val="00F90BA0"/>
    <w:rsid w:val="00F912DF"/>
    <w:rsid w:val="00F92BB7"/>
    <w:rsid w:val="00F93038"/>
    <w:rsid w:val="00F93259"/>
    <w:rsid w:val="00F93DE1"/>
    <w:rsid w:val="00F947B5"/>
    <w:rsid w:val="00F94B37"/>
    <w:rsid w:val="00F96E13"/>
    <w:rsid w:val="00F96FC4"/>
    <w:rsid w:val="00F977CD"/>
    <w:rsid w:val="00F97B39"/>
    <w:rsid w:val="00F97F67"/>
    <w:rsid w:val="00FA0257"/>
    <w:rsid w:val="00FA1346"/>
    <w:rsid w:val="00FA2B26"/>
    <w:rsid w:val="00FA3025"/>
    <w:rsid w:val="00FA33A2"/>
    <w:rsid w:val="00FA3447"/>
    <w:rsid w:val="00FA3463"/>
    <w:rsid w:val="00FA3B06"/>
    <w:rsid w:val="00FA3F0C"/>
    <w:rsid w:val="00FA54D5"/>
    <w:rsid w:val="00FA55AB"/>
    <w:rsid w:val="00FA5B84"/>
    <w:rsid w:val="00FA5CB0"/>
    <w:rsid w:val="00FA5DFF"/>
    <w:rsid w:val="00FA6861"/>
    <w:rsid w:val="00FA744E"/>
    <w:rsid w:val="00FB02AA"/>
    <w:rsid w:val="00FB041E"/>
    <w:rsid w:val="00FB0C15"/>
    <w:rsid w:val="00FB2897"/>
    <w:rsid w:val="00FB36F6"/>
    <w:rsid w:val="00FB372F"/>
    <w:rsid w:val="00FB3D0D"/>
    <w:rsid w:val="00FB552A"/>
    <w:rsid w:val="00FB5B90"/>
    <w:rsid w:val="00FB5BBA"/>
    <w:rsid w:val="00FB7A80"/>
    <w:rsid w:val="00FB7F81"/>
    <w:rsid w:val="00FC04CF"/>
    <w:rsid w:val="00FC0613"/>
    <w:rsid w:val="00FC0B5A"/>
    <w:rsid w:val="00FC0BCF"/>
    <w:rsid w:val="00FC0E37"/>
    <w:rsid w:val="00FC146F"/>
    <w:rsid w:val="00FC19BC"/>
    <w:rsid w:val="00FC1D44"/>
    <w:rsid w:val="00FC2124"/>
    <w:rsid w:val="00FC22BD"/>
    <w:rsid w:val="00FC275C"/>
    <w:rsid w:val="00FC2B6D"/>
    <w:rsid w:val="00FC2E36"/>
    <w:rsid w:val="00FC32E7"/>
    <w:rsid w:val="00FC4053"/>
    <w:rsid w:val="00FC46D6"/>
    <w:rsid w:val="00FC566D"/>
    <w:rsid w:val="00FC56BE"/>
    <w:rsid w:val="00FC5A83"/>
    <w:rsid w:val="00FC62B3"/>
    <w:rsid w:val="00FC66DE"/>
    <w:rsid w:val="00FC6798"/>
    <w:rsid w:val="00FC70EE"/>
    <w:rsid w:val="00FC7290"/>
    <w:rsid w:val="00FC7988"/>
    <w:rsid w:val="00FC7EF9"/>
    <w:rsid w:val="00FD1AD5"/>
    <w:rsid w:val="00FD1F54"/>
    <w:rsid w:val="00FD1FB1"/>
    <w:rsid w:val="00FD24F3"/>
    <w:rsid w:val="00FD2527"/>
    <w:rsid w:val="00FD2BFE"/>
    <w:rsid w:val="00FD353C"/>
    <w:rsid w:val="00FD39EF"/>
    <w:rsid w:val="00FD3CF5"/>
    <w:rsid w:val="00FD3D86"/>
    <w:rsid w:val="00FD45EE"/>
    <w:rsid w:val="00FD4EA4"/>
    <w:rsid w:val="00FD5416"/>
    <w:rsid w:val="00FD54CB"/>
    <w:rsid w:val="00FD585A"/>
    <w:rsid w:val="00FD6583"/>
    <w:rsid w:val="00FD6E6F"/>
    <w:rsid w:val="00FD6F57"/>
    <w:rsid w:val="00FD7535"/>
    <w:rsid w:val="00FD785B"/>
    <w:rsid w:val="00FD7A1C"/>
    <w:rsid w:val="00FE062C"/>
    <w:rsid w:val="00FE0D70"/>
    <w:rsid w:val="00FE101F"/>
    <w:rsid w:val="00FE1600"/>
    <w:rsid w:val="00FE224E"/>
    <w:rsid w:val="00FE268B"/>
    <w:rsid w:val="00FE30A7"/>
    <w:rsid w:val="00FE32C8"/>
    <w:rsid w:val="00FE429E"/>
    <w:rsid w:val="00FE4BC9"/>
    <w:rsid w:val="00FE62AF"/>
    <w:rsid w:val="00FE6DD6"/>
    <w:rsid w:val="00FE73B9"/>
    <w:rsid w:val="00FE7C90"/>
    <w:rsid w:val="00FF090B"/>
    <w:rsid w:val="00FF339C"/>
    <w:rsid w:val="00FF3507"/>
    <w:rsid w:val="00FF36F7"/>
    <w:rsid w:val="00FF3726"/>
    <w:rsid w:val="00FF515B"/>
    <w:rsid w:val="00FF5259"/>
    <w:rsid w:val="00FF56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b/>
      <w:caps/>
      <w:sz w:val="28"/>
      <w:lang w:val="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uiPriority w:val="99"/>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uiPriority w:val="99"/>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uiPriority w:val="99"/>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s1">
    <w:name w:val="s_1"/>
    <w:basedOn w:val="a"/>
    <w:rsid w:val="001367F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b/>
      <w:caps/>
      <w:sz w:val="28"/>
      <w:lang w:val="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uiPriority w:val="99"/>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uiPriority w:val="99"/>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uiPriority w:val="99"/>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s1">
    <w:name w:val="s_1"/>
    <w:basedOn w:val="a"/>
    <w:rsid w:val="001367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21">
      <w:bodyDiv w:val="1"/>
      <w:marLeft w:val="0"/>
      <w:marRight w:val="0"/>
      <w:marTop w:val="0"/>
      <w:marBottom w:val="0"/>
      <w:divBdr>
        <w:top w:val="none" w:sz="0" w:space="0" w:color="auto"/>
        <w:left w:val="none" w:sz="0" w:space="0" w:color="auto"/>
        <w:bottom w:val="none" w:sz="0" w:space="0" w:color="auto"/>
        <w:right w:val="none" w:sz="0" w:space="0" w:color="auto"/>
      </w:divBdr>
    </w:div>
    <w:div w:id="948127527">
      <w:bodyDiv w:val="1"/>
      <w:marLeft w:val="0"/>
      <w:marRight w:val="0"/>
      <w:marTop w:val="0"/>
      <w:marBottom w:val="0"/>
      <w:divBdr>
        <w:top w:val="none" w:sz="0" w:space="0" w:color="auto"/>
        <w:left w:val="none" w:sz="0" w:space="0" w:color="auto"/>
        <w:bottom w:val="none" w:sz="0" w:space="0" w:color="auto"/>
        <w:right w:val="none" w:sz="0" w:space="0" w:color="auto"/>
      </w:divBdr>
    </w:div>
    <w:div w:id="1065177683">
      <w:bodyDiv w:val="1"/>
      <w:marLeft w:val="0"/>
      <w:marRight w:val="0"/>
      <w:marTop w:val="0"/>
      <w:marBottom w:val="0"/>
      <w:divBdr>
        <w:top w:val="none" w:sz="0" w:space="0" w:color="auto"/>
        <w:left w:val="none" w:sz="0" w:space="0" w:color="auto"/>
        <w:bottom w:val="none" w:sz="0" w:space="0" w:color="auto"/>
        <w:right w:val="none" w:sz="0" w:space="0" w:color="auto"/>
      </w:divBdr>
    </w:div>
    <w:div w:id="1099568816">
      <w:marLeft w:val="0"/>
      <w:marRight w:val="0"/>
      <w:marTop w:val="0"/>
      <w:marBottom w:val="0"/>
      <w:divBdr>
        <w:top w:val="none" w:sz="0" w:space="0" w:color="auto"/>
        <w:left w:val="none" w:sz="0" w:space="0" w:color="auto"/>
        <w:bottom w:val="none" w:sz="0" w:space="0" w:color="auto"/>
        <w:right w:val="none" w:sz="0" w:space="0" w:color="auto"/>
      </w:divBdr>
    </w:div>
    <w:div w:id="1099568817">
      <w:marLeft w:val="0"/>
      <w:marRight w:val="0"/>
      <w:marTop w:val="0"/>
      <w:marBottom w:val="0"/>
      <w:divBdr>
        <w:top w:val="none" w:sz="0" w:space="0" w:color="auto"/>
        <w:left w:val="none" w:sz="0" w:space="0" w:color="auto"/>
        <w:bottom w:val="none" w:sz="0" w:space="0" w:color="auto"/>
        <w:right w:val="none" w:sz="0" w:space="0" w:color="auto"/>
      </w:divBdr>
    </w:div>
    <w:div w:id="1099568818">
      <w:marLeft w:val="0"/>
      <w:marRight w:val="0"/>
      <w:marTop w:val="0"/>
      <w:marBottom w:val="0"/>
      <w:divBdr>
        <w:top w:val="none" w:sz="0" w:space="0" w:color="auto"/>
        <w:left w:val="none" w:sz="0" w:space="0" w:color="auto"/>
        <w:bottom w:val="none" w:sz="0" w:space="0" w:color="auto"/>
        <w:right w:val="none" w:sz="0" w:space="0" w:color="auto"/>
      </w:divBdr>
    </w:div>
    <w:div w:id="1099568819">
      <w:marLeft w:val="0"/>
      <w:marRight w:val="0"/>
      <w:marTop w:val="0"/>
      <w:marBottom w:val="0"/>
      <w:divBdr>
        <w:top w:val="none" w:sz="0" w:space="0" w:color="auto"/>
        <w:left w:val="none" w:sz="0" w:space="0" w:color="auto"/>
        <w:bottom w:val="none" w:sz="0" w:space="0" w:color="auto"/>
        <w:right w:val="none" w:sz="0" w:space="0" w:color="auto"/>
      </w:divBdr>
    </w:div>
    <w:div w:id="1099568820">
      <w:marLeft w:val="0"/>
      <w:marRight w:val="0"/>
      <w:marTop w:val="0"/>
      <w:marBottom w:val="0"/>
      <w:divBdr>
        <w:top w:val="none" w:sz="0" w:space="0" w:color="auto"/>
        <w:left w:val="none" w:sz="0" w:space="0" w:color="auto"/>
        <w:bottom w:val="none" w:sz="0" w:space="0" w:color="auto"/>
        <w:right w:val="none" w:sz="0" w:space="0" w:color="auto"/>
      </w:divBdr>
    </w:div>
    <w:div w:id="1099568821">
      <w:marLeft w:val="0"/>
      <w:marRight w:val="0"/>
      <w:marTop w:val="0"/>
      <w:marBottom w:val="0"/>
      <w:divBdr>
        <w:top w:val="none" w:sz="0" w:space="0" w:color="auto"/>
        <w:left w:val="none" w:sz="0" w:space="0" w:color="auto"/>
        <w:bottom w:val="none" w:sz="0" w:space="0" w:color="auto"/>
        <w:right w:val="none" w:sz="0" w:space="0" w:color="auto"/>
      </w:divBdr>
    </w:div>
    <w:div w:id="1099568822">
      <w:marLeft w:val="0"/>
      <w:marRight w:val="0"/>
      <w:marTop w:val="0"/>
      <w:marBottom w:val="0"/>
      <w:divBdr>
        <w:top w:val="none" w:sz="0" w:space="0" w:color="auto"/>
        <w:left w:val="none" w:sz="0" w:space="0" w:color="auto"/>
        <w:bottom w:val="none" w:sz="0" w:space="0" w:color="auto"/>
        <w:right w:val="none" w:sz="0" w:space="0" w:color="auto"/>
      </w:divBdr>
    </w:div>
    <w:div w:id="1099568823">
      <w:marLeft w:val="0"/>
      <w:marRight w:val="0"/>
      <w:marTop w:val="0"/>
      <w:marBottom w:val="0"/>
      <w:divBdr>
        <w:top w:val="none" w:sz="0" w:space="0" w:color="auto"/>
        <w:left w:val="none" w:sz="0" w:space="0" w:color="auto"/>
        <w:bottom w:val="none" w:sz="0" w:space="0" w:color="auto"/>
        <w:right w:val="none" w:sz="0" w:space="0" w:color="auto"/>
      </w:divBdr>
    </w:div>
    <w:div w:id="1099568824">
      <w:marLeft w:val="0"/>
      <w:marRight w:val="0"/>
      <w:marTop w:val="0"/>
      <w:marBottom w:val="0"/>
      <w:divBdr>
        <w:top w:val="none" w:sz="0" w:space="0" w:color="auto"/>
        <w:left w:val="none" w:sz="0" w:space="0" w:color="auto"/>
        <w:bottom w:val="none" w:sz="0" w:space="0" w:color="auto"/>
        <w:right w:val="none" w:sz="0" w:space="0" w:color="auto"/>
      </w:divBdr>
    </w:div>
    <w:div w:id="1099568825">
      <w:marLeft w:val="0"/>
      <w:marRight w:val="0"/>
      <w:marTop w:val="0"/>
      <w:marBottom w:val="0"/>
      <w:divBdr>
        <w:top w:val="none" w:sz="0" w:space="0" w:color="auto"/>
        <w:left w:val="none" w:sz="0" w:space="0" w:color="auto"/>
        <w:bottom w:val="none" w:sz="0" w:space="0" w:color="auto"/>
        <w:right w:val="none" w:sz="0" w:space="0" w:color="auto"/>
      </w:divBdr>
    </w:div>
    <w:div w:id="1099568826">
      <w:marLeft w:val="0"/>
      <w:marRight w:val="0"/>
      <w:marTop w:val="0"/>
      <w:marBottom w:val="0"/>
      <w:divBdr>
        <w:top w:val="none" w:sz="0" w:space="0" w:color="auto"/>
        <w:left w:val="none" w:sz="0" w:space="0" w:color="auto"/>
        <w:bottom w:val="none" w:sz="0" w:space="0" w:color="auto"/>
        <w:right w:val="none" w:sz="0" w:space="0" w:color="auto"/>
      </w:divBdr>
    </w:div>
    <w:div w:id="1099568828">
      <w:marLeft w:val="0"/>
      <w:marRight w:val="0"/>
      <w:marTop w:val="0"/>
      <w:marBottom w:val="0"/>
      <w:divBdr>
        <w:top w:val="none" w:sz="0" w:space="0" w:color="auto"/>
        <w:left w:val="none" w:sz="0" w:space="0" w:color="auto"/>
        <w:bottom w:val="none" w:sz="0" w:space="0" w:color="auto"/>
        <w:right w:val="none" w:sz="0" w:space="0" w:color="auto"/>
      </w:divBdr>
    </w:div>
    <w:div w:id="1099568829">
      <w:marLeft w:val="0"/>
      <w:marRight w:val="0"/>
      <w:marTop w:val="0"/>
      <w:marBottom w:val="0"/>
      <w:divBdr>
        <w:top w:val="none" w:sz="0" w:space="0" w:color="auto"/>
        <w:left w:val="none" w:sz="0" w:space="0" w:color="auto"/>
        <w:bottom w:val="none" w:sz="0" w:space="0" w:color="auto"/>
        <w:right w:val="none" w:sz="0" w:space="0" w:color="auto"/>
      </w:divBdr>
    </w:div>
    <w:div w:id="1099568830">
      <w:marLeft w:val="0"/>
      <w:marRight w:val="0"/>
      <w:marTop w:val="0"/>
      <w:marBottom w:val="0"/>
      <w:divBdr>
        <w:top w:val="none" w:sz="0" w:space="0" w:color="auto"/>
        <w:left w:val="none" w:sz="0" w:space="0" w:color="auto"/>
        <w:bottom w:val="none" w:sz="0" w:space="0" w:color="auto"/>
        <w:right w:val="none" w:sz="0" w:space="0" w:color="auto"/>
      </w:divBdr>
    </w:div>
    <w:div w:id="1099568831">
      <w:marLeft w:val="0"/>
      <w:marRight w:val="0"/>
      <w:marTop w:val="0"/>
      <w:marBottom w:val="0"/>
      <w:divBdr>
        <w:top w:val="none" w:sz="0" w:space="0" w:color="auto"/>
        <w:left w:val="none" w:sz="0" w:space="0" w:color="auto"/>
        <w:bottom w:val="none" w:sz="0" w:space="0" w:color="auto"/>
        <w:right w:val="none" w:sz="0" w:space="0" w:color="auto"/>
      </w:divBdr>
    </w:div>
    <w:div w:id="1099568832">
      <w:marLeft w:val="0"/>
      <w:marRight w:val="0"/>
      <w:marTop w:val="0"/>
      <w:marBottom w:val="0"/>
      <w:divBdr>
        <w:top w:val="none" w:sz="0" w:space="0" w:color="auto"/>
        <w:left w:val="none" w:sz="0" w:space="0" w:color="auto"/>
        <w:bottom w:val="none" w:sz="0" w:space="0" w:color="auto"/>
        <w:right w:val="none" w:sz="0" w:space="0" w:color="auto"/>
      </w:divBdr>
    </w:div>
    <w:div w:id="1099568833">
      <w:marLeft w:val="0"/>
      <w:marRight w:val="0"/>
      <w:marTop w:val="0"/>
      <w:marBottom w:val="0"/>
      <w:divBdr>
        <w:top w:val="none" w:sz="0" w:space="0" w:color="auto"/>
        <w:left w:val="none" w:sz="0" w:space="0" w:color="auto"/>
        <w:bottom w:val="none" w:sz="0" w:space="0" w:color="auto"/>
        <w:right w:val="none" w:sz="0" w:space="0" w:color="auto"/>
      </w:divBdr>
    </w:div>
    <w:div w:id="1099568834">
      <w:marLeft w:val="0"/>
      <w:marRight w:val="0"/>
      <w:marTop w:val="0"/>
      <w:marBottom w:val="0"/>
      <w:divBdr>
        <w:top w:val="none" w:sz="0" w:space="0" w:color="auto"/>
        <w:left w:val="none" w:sz="0" w:space="0" w:color="auto"/>
        <w:bottom w:val="none" w:sz="0" w:space="0" w:color="auto"/>
        <w:right w:val="none" w:sz="0" w:space="0" w:color="auto"/>
      </w:divBdr>
    </w:div>
    <w:div w:id="1099568835">
      <w:marLeft w:val="0"/>
      <w:marRight w:val="0"/>
      <w:marTop w:val="0"/>
      <w:marBottom w:val="0"/>
      <w:divBdr>
        <w:top w:val="none" w:sz="0" w:space="0" w:color="auto"/>
        <w:left w:val="none" w:sz="0" w:space="0" w:color="auto"/>
        <w:bottom w:val="none" w:sz="0" w:space="0" w:color="auto"/>
        <w:right w:val="none" w:sz="0" w:space="0" w:color="auto"/>
      </w:divBdr>
    </w:div>
    <w:div w:id="1099568836">
      <w:marLeft w:val="0"/>
      <w:marRight w:val="0"/>
      <w:marTop w:val="0"/>
      <w:marBottom w:val="0"/>
      <w:divBdr>
        <w:top w:val="none" w:sz="0" w:space="0" w:color="auto"/>
        <w:left w:val="none" w:sz="0" w:space="0" w:color="auto"/>
        <w:bottom w:val="none" w:sz="0" w:space="0" w:color="auto"/>
        <w:right w:val="none" w:sz="0" w:space="0" w:color="auto"/>
      </w:divBdr>
    </w:div>
    <w:div w:id="1099568837">
      <w:marLeft w:val="0"/>
      <w:marRight w:val="0"/>
      <w:marTop w:val="0"/>
      <w:marBottom w:val="0"/>
      <w:divBdr>
        <w:top w:val="none" w:sz="0" w:space="0" w:color="auto"/>
        <w:left w:val="none" w:sz="0" w:space="0" w:color="auto"/>
        <w:bottom w:val="none" w:sz="0" w:space="0" w:color="auto"/>
        <w:right w:val="none" w:sz="0" w:space="0" w:color="auto"/>
      </w:divBdr>
    </w:div>
    <w:div w:id="1099568838">
      <w:marLeft w:val="0"/>
      <w:marRight w:val="0"/>
      <w:marTop w:val="0"/>
      <w:marBottom w:val="0"/>
      <w:divBdr>
        <w:top w:val="none" w:sz="0" w:space="0" w:color="auto"/>
        <w:left w:val="none" w:sz="0" w:space="0" w:color="auto"/>
        <w:bottom w:val="none" w:sz="0" w:space="0" w:color="auto"/>
        <w:right w:val="none" w:sz="0" w:space="0" w:color="auto"/>
      </w:divBdr>
    </w:div>
    <w:div w:id="1099568839">
      <w:marLeft w:val="0"/>
      <w:marRight w:val="0"/>
      <w:marTop w:val="0"/>
      <w:marBottom w:val="0"/>
      <w:divBdr>
        <w:top w:val="none" w:sz="0" w:space="0" w:color="auto"/>
        <w:left w:val="none" w:sz="0" w:space="0" w:color="auto"/>
        <w:bottom w:val="none" w:sz="0" w:space="0" w:color="auto"/>
        <w:right w:val="none" w:sz="0" w:space="0" w:color="auto"/>
      </w:divBdr>
    </w:div>
    <w:div w:id="1099568840">
      <w:marLeft w:val="0"/>
      <w:marRight w:val="0"/>
      <w:marTop w:val="0"/>
      <w:marBottom w:val="0"/>
      <w:divBdr>
        <w:top w:val="none" w:sz="0" w:space="0" w:color="auto"/>
        <w:left w:val="none" w:sz="0" w:space="0" w:color="auto"/>
        <w:bottom w:val="none" w:sz="0" w:space="0" w:color="auto"/>
        <w:right w:val="none" w:sz="0" w:space="0" w:color="auto"/>
      </w:divBdr>
    </w:div>
    <w:div w:id="1099568841">
      <w:marLeft w:val="0"/>
      <w:marRight w:val="0"/>
      <w:marTop w:val="0"/>
      <w:marBottom w:val="0"/>
      <w:divBdr>
        <w:top w:val="none" w:sz="0" w:space="0" w:color="auto"/>
        <w:left w:val="none" w:sz="0" w:space="0" w:color="auto"/>
        <w:bottom w:val="none" w:sz="0" w:space="0" w:color="auto"/>
        <w:right w:val="none" w:sz="0" w:space="0" w:color="auto"/>
      </w:divBdr>
    </w:div>
    <w:div w:id="1099568842">
      <w:marLeft w:val="0"/>
      <w:marRight w:val="0"/>
      <w:marTop w:val="0"/>
      <w:marBottom w:val="0"/>
      <w:divBdr>
        <w:top w:val="none" w:sz="0" w:space="0" w:color="auto"/>
        <w:left w:val="none" w:sz="0" w:space="0" w:color="auto"/>
        <w:bottom w:val="none" w:sz="0" w:space="0" w:color="auto"/>
        <w:right w:val="none" w:sz="0" w:space="0" w:color="auto"/>
      </w:divBdr>
    </w:div>
    <w:div w:id="1099568843">
      <w:marLeft w:val="0"/>
      <w:marRight w:val="0"/>
      <w:marTop w:val="0"/>
      <w:marBottom w:val="0"/>
      <w:divBdr>
        <w:top w:val="none" w:sz="0" w:space="0" w:color="auto"/>
        <w:left w:val="none" w:sz="0" w:space="0" w:color="auto"/>
        <w:bottom w:val="none" w:sz="0" w:space="0" w:color="auto"/>
        <w:right w:val="none" w:sz="0" w:space="0" w:color="auto"/>
      </w:divBdr>
    </w:div>
    <w:div w:id="1099568844">
      <w:marLeft w:val="0"/>
      <w:marRight w:val="0"/>
      <w:marTop w:val="0"/>
      <w:marBottom w:val="0"/>
      <w:divBdr>
        <w:top w:val="none" w:sz="0" w:space="0" w:color="auto"/>
        <w:left w:val="none" w:sz="0" w:space="0" w:color="auto"/>
        <w:bottom w:val="none" w:sz="0" w:space="0" w:color="auto"/>
        <w:right w:val="none" w:sz="0" w:space="0" w:color="auto"/>
      </w:divBdr>
    </w:div>
    <w:div w:id="1099568845">
      <w:marLeft w:val="0"/>
      <w:marRight w:val="0"/>
      <w:marTop w:val="0"/>
      <w:marBottom w:val="0"/>
      <w:divBdr>
        <w:top w:val="none" w:sz="0" w:space="0" w:color="auto"/>
        <w:left w:val="none" w:sz="0" w:space="0" w:color="auto"/>
        <w:bottom w:val="none" w:sz="0" w:space="0" w:color="auto"/>
        <w:right w:val="none" w:sz="0" w:space="0" w:color="auto"/>
      </w:divBdr>
    </w:div>
    <w:div w:id="1099568846">
      <w:marLeft w:val="0"/>
      <w:marRight w:val="0"/>
      <w:marTop w:val="0"/>
      <w:marBottom w:val="0"/>
      <w:divBdr>
        <w:top w:val="none" w:sz="0" w:space="0" w:color="auto"/>
        <w:left w:val="none" w:sz="0" w:space="0" w:color="auto"/>
        <w:bottom w:val="none" w:sz="0" w:space="0" w:color="auto"/>
        <w:right w:val="none" w:sz="0" w:space="0" w:color="auto"/>
      </w:divBdr>
    </w:div>
    <w:div w:id="1099568847">
      <w:marLeft w:val="0"/>
      <w:marRight w:val="0"/>
      <w:marTop w:val="0"/>
      <w:marBottom w:val="0"/>
      <w:divBdr>
        <w:top w:val="none" w:sz="0" w:space="0" w:color="auto"/>
        <w:left w:val="none" w:sz="0" w:space="0" w:color="auto"/>
        <w:bottom w:val="none" w:sz="0" w:space="0" w:color="auto"/>
        <w:right w:val="none" w:sz="0" w:space="0" w:color="auto"/>
      </w:divBdr>
    </w:div>
    <w:div w:id="1099568848">
      <w:marLeft w:val="0"/>
      <w:marRight w:val="0"/>
      <w:marTop w:val="0"/>
      <w:marBottom w:val="0"/>
      <w:divBdr>
        <w:top w:val="none" w:sz="0" w:space="0" w:color="auto"/>
        <w:left w:val="none" w:sz="0" w:space="0" w:color="auto"/>
        <w:bottom w:val="none" w:sz="0" w:space="0" w:color="auto"/>
        <w:right w:val="none" w:sz="0" w:space="0" w:color="auto"/>
      </w:divBdr>
    </w:div>
    <w:div w:id="1099568849">
      <w:marLeft w:val="0"/>
      <w:marRight w:val="0"/>
      <w:marTop w:val="0"/>
      <w:marBottom w:val="0"/>
      <w:divBdr>
        <w:top w:val="none" w:sz="0" w:space="0" w:color="auto"/>
        <w:left w:val="none" w:sz="0" w:space="0" w:color="auto"/>
        <w:bottom w:val="none" w:sz="0" w:space="0" w:color="auto"/>
        <w:right w:val="none" w:sz="0" w:space="0" w:color="auto"/>
      </w:divBdr>
      <w:divsChild>
        <w:div w:id="1099568827">
          <w:marLeft w:val="0"/>
          <w:marRight w:val="0"/>
          <w:marTop w:val="0"/>
          <w:marBottom w:val="0"/>
          <w:divBdr>
            <w:top w:val="none" w:sz="0" w:space="0" w:color="auto"/>
            <w:left w:val="none" w:sz="0" w:space="0" w:color="auto"/>
            <w:bottom w:val="none" w:sz="0" w:space="0" w:color="auto"/>
            <w:right w:val="none" w:sz="0" w:space="0" w:color="auto"/>
          </w:divBdr>
        </w:div>
      </w:divsChild>
    </w:div>
    <w:div w:id="1099568850">
      <w:marLeft w:val="0"/>
      <w:marRight w:val="0"/>
      <w:marTop w:val="0"/>
      <w:marBottom w:val="0"/>
      <w:divBdr>
        <w:top w:val="none" w:sz="0" w:space="0" w:color="auto"/>
        <w:left w:val="none" w:sz="0" w:space="0" w:color="auto"/>
        <w:bottom w:val="none" w:sz="0" w:space="0" w:color="auto"/>
        <w:right w:val="none" w:sz="0" w:space="0" w:color="auto"/>
      </w:divBdr>
    </w:div>
    <w:div w:id="1099568851">
      <w:marLeft w:val="0"/>
      <w:marRight w:val="0"/>
      <w:marTop w:val="0"/>
      <w:marBottom w:val="0"/>
      <w:divBdr>
        <w:top w:val="none" w:sz="0" w:space="0" w:color="auto"/>
        <w:left w:val="none" w:sz="0" w:space="0" w:color="auto"/>
        <w:bottom w:val="none" w:sz="0" w:space="0" w:color="auto"/>
        <w:right w:val="none" w:sz="0" w:space="0" w:color="auto"/>
      </w:divBdr>
    </w:div>
    <w:div w:id="1099568852">
      <w:marLeft w:val="0"/>
      <w:marRight w:val="0"/>
      <w:marTop w:val="0"/>
      <w:marBottom w:val="0"/>
      <w:divBdr>
        <w:top w:val="none" w:sz="0" w:space="0" w:color="auto"/>
        <w:left w:val="none" w:sz="0" w:space="0" w:color="auto"/>
        <w:bottom w:val="none" w:sz="0" w:space="0" w:color="auto"/>
        <w:right w:val="none" w:sz="0" w:space="0" w:color="auto"/>
      </w:divBdr>
    </w:div>
    <w:div w:id="1099568853">
      <w:marLeft w:val="0"/>
      <w:marRight w:val="0"/>
      <w:marTop w:val="0"/>
      <w:marBottom w:val="0"/>
      <w:divBdr>
        <w:top w:val="none" w:sz="0" w:space="0" w:color="auto"/>
        <w:left w:val="none" w:sz="0" w:space="0" w:color="auto"/>
        <w:bottom w:val="none" w:sz="0" w:space="0" w:color="auto"/>
        <w:right w:val="none" w:sz="0" w:space="0" w:color="auto"/>
      </w:divBdr>
    </w:div>
    <w:div w:id="1099568854">
      <w:marLeft w:val="0"/>
      <w:marRight w:val="0"/>
      <w:marTop w:val="0"/>
      <w:marBottom w:val="0"/>
      <w:divBdr>
        <w:top w:val="none" w:sz="0" w:space="0" w:color="auto"/>
        <w:left w:val="none" w:sz="0" w:space="0" w:color="auto"/>
        <w:bottom w:val="none" w:sz="0" w:space="0" w:color="auto"/>
        <w:right w:val="none" w:sz="0" w:space="0" w:color="auto"/>
      </w:divBdr>
    </w:div>
    <w:div w:id="1099568855">
      <w:marLeft w:val="0"/>
      <w:marRight w:val="0"/>
      <w:marTop w:val="0"/>
      <w:marBottom w:val="0"/>
      <w:divBdr>
        <w:top w:val="none" w:sz="0" w:space="0" w:color="auto"/>
        <w:left w:val="none" w:sz="0" w:space="0" w:color="auto"/>
        <w:bottom w:val="none" w:sz="0" w:space="0" w:color="auto"/>
        <w:right w:val="none" w:sz="0" w:space="0" w:color="auto"/>
      </w:divBdr>
    </w:div>
    <w:div w:id="1099568856">
      <w:marLeft w:val="0"/>
      <w:marRight w:val="0"/>
      <w:marTop w:val="0"/>
      <w:marBottom w:val="0"/>
      <w:divBdr>
        <w:top w:val="none" w:sz="0" w:space="0" w:color="auto"/>
        <w:left w:val="none" w:sz="0" w:space="0" w:color="auto"/>
        <w:bottom w:val="none" w:sz="0" w:space="0" w:color="auto"/>
        <w:right w:val="none" w:sz="0" w:space="0" w:color="auto"/>
      </w:divBdr>
    </w:div>
    <w:div w:id="1099568857">
      <w:marLeft w:val="0"/>
      <w:marRight w:val="0"/>
      <w:marTop w:val="0"/>
      <w:marBottom w:val="0"/>
      <w:divBdr>
        <w:top w:val="none" w:sz="0" w:space="0" w:color="auto"/>
        <w:left w:val="none" w:sz="0" w:space="0" w:color="auto"/>
        <w:bottom w:val="none" w:sz="0" w:space="0" w:color="auto"/>
        <w:right w:val="none" w:sz="0" w:space="0" w:color="auto"/>
      </w:divBdr>
    </w:div>
    <w:div w:id="1099568858">
      <w:marLeft w:val="0"/>
      <w:marRight w:val="0"/>
      <w:marTop w:val="0"/>
      <w:marBottom w:val="0"/>
      <w:divBdr>
        <w:top w:val="none" w:sz="0" w:space="0" w:color="auto"/>
        <w:left w:val="none" w:sz="0" w:space="0" w:color="auto"/>
        <w:bottom w:val="none" w:sz="0" w:space="0" w:color="auto"/>
        <w:right w:val="none" w:sz="0" w:space="0" w:color="auto"/>
      </w:divBdr>
    </w:div>
    <w:div w:id="1099568859">
      <w:marLeft w:val="0"/>
      <w:marRight w:val="0"/>
      <w:marTop w:val="0"/>
      <w:marBottom w:val="0"/>
      <w:divBdr>
        <w:top w:val="none" w:sz="0" w:space="0" w:color="auto"/>
        <w:left w:val="none" w:sz="0" w:space="0" w:color="auto"/>
        <w:bottom w:val="none" w:sz="0" w:space="0" w:color="auto"/>
        <w:right w:val="none" w:sz="0" w:space="0" w:color="auto"/>
      </w:divBdr>
    </w:div>
    <w:div w:id="1099568860">
      <w:marLeft w:val="0"/>
      <w:marRight w:val="0"/>
      <w:marTop w:val="0"/>
      <w:marBottom w:val="0"/>
      <w:divBdr>
        <w:top w:val="none" w:sz="0" w:space="0" w:color="auto"/>
        <w:left w:val="none" w:sz="0" w:space="0" w:color="auto"/>
        <w:bottom w:val="none" w:sz="0" w:space="0" w:color="auto"/>
        <w:right w:val="none" w:sz="0" w:space="0" w:color="auto"/>
      </w:divBdr>
    </w:div>
    <w:div w:id="1099568861">
      <w:marLeft w:val="0"/>
      <w:marRight w:val="0"/>
      <w:marTop w:val="0"/>
      <w:marBottom w:val="0"/>
      <w:divBdr>
        <w:top w:val="none" w:sz="0" w:space="0" w:color="auto"/>
        <w:left w:val="none" w:sz="0" w:space="0" w:color="auto"/>
        <w:bottom w:val="none" w:sz="0" w:space="0" w:color="auto"/>
        <w:right w:val="none" w:sz="0" w:space="0" w:color="auto"/>
      </w:divBdr>
    </w:div>
    <w:div w:id="1099568862">
      <w:marLeft w:val="0"/>
      <w:marRight w:val="0"/>
      <w:marTop w:val="0"/>
      <w:marBottom w:val="0"/>
      <w:divBdr>
        <w:top w:val="none" w:sz="0" w:space="0" w:color="auto"/>
        <w:left w:val="none" w:sz="0" w:space="0" w:color="auto"/>
        <w:bottom w:val="none" w:sz="0" w:space="0" w:color="auto"/>
        <w:right w:val="none" w:sz="0" w:space="0" w:color="auto"/>
      </w:divBdr>
    </w:div>
    <w:div w:id="1099568863">
      <w:marLeft w:val="0"/>
      <w:marRight w:val="0"/>
      <w:marTop w:val="0"/>
      <w:marBottom w:val="0"/>
      <w:divBdr>
        <w:top w:val="none" w:sz="0" w:space="0" w:color="auto"/>
        <w:left w:val="none" w:sz="0" w:space="0" w:color="auto"/>
        <w:bottom w:val="none" w:sz="0" w:space="0" w:color="auto"/>
        <w:right w:val="none" w:sz="0" w:space="0" w:color="auto"/>
      </w:divBdr>
    </w:div>
    <w:div w:id="1136021123">
      <w:bodyDiv w:val="1"/>
      <w:marLeft w:val="0"/>
      <w:marRight w:val="0"/>
      <w:marTop w:val="0"/>
      <w:marBottom w:val="0"/>
      <w:divBdr>
        <w:top w:val="none" w:sz="0" w:space="0" w:color="auto"/>
        <w:left w:val="none" w:sz="0" w:space="0" w:color="auto"/>
        <w:bottom w:val="none" w:sz="0" w:space="0" w:color="auto"/>
        <w:right w:val="none" w:sz="0" w:space="0" w:color="auto"/>
      </w:divBdr>
    </w:div>
    <w:div w:id="1265729235">
      <w:bodyDiv w:val="1"/>
      <w:marLeft w:val="0"/>
      <w:marRight w:val="0"/>
      <w:marTop w:val="0"/>
      <w:marBottom w:val="0"/>
      <w:divBdr>
        <w:top w:val="none" w:sz="0" w:space="0" w:color="auto"/>
        <w:left w:val="none" w:sz="0" w:space="0" w:color="auto"/>
        <w:bottom w:val="none" w:sz="0" w:space="0" w:color="auto"/>
        <w:right w:val="none" w:sz="0" w:space="0" w:color="auto"/>
      </w:divBdr>
    </w:div>
    <w:div w:id="1417895457">
      <w:bodyDiv w:val="1"/>
      <w:marLeft w:val="0"/>
      <w:marRight w:val="0"/>
      <w:marTop w:val="0"/>
      <w:marBottom w:val="0"/>
      <w:divBdr>
        <w:top w:val="none" w:sz="0" w:space="0" w:color="auto"/>
        <w:left w:val="none" w:sz="0" w:space="0" w:color="auto"/>
        <w:bottom w:val="none" w:sz="0" w:space="0" w:color="auto"/>
        <w:right w:val="none" w:sz="0" w:space="0" w:color="auto"/>
      </w:divBdr>
    </w:div>
    <w:div w:id="1509368935">
      <w:bodyDiv w:val="1"/>
      <w:marLeft w:val="0"/>
      <w:marRight w:val="0"/>
      <w:marTop w:val="0"/>
      <w:marBottom w:val="0"/>
      <w:divBdr>
        <w:top w:val="none" w:sz="0" w:space="0" w:color="auto"/>
        <w:left w:val="none" w:sz="0" w:space="0" w:color="auto"/>
        <w:bottom w:val="none" w:sz="0" w:space="0" w:color="auto"/>
        <w:right w:val="none" w:sz="0" w:space="0" w:color="auto"/>
      </w:divBdr>
    </w:div>
    <w:div w:id="2002125532">
      <w:bodyDiv w:val="1"/>
      <w:marLeft w:val="0"/>
      <w:marRight w:val="0"/>
      <w:marTop w:val="0"/>
      <w:marBottom w:val="0"/>
      <w:divBdr>
        <w:top w:val="none" w:sz="0" w:space="0" w:color="auto"/>
        <w:left w:val="none" w:sz="0" w:space="0" w:color="auto"/>
        <w:bottom w:val="none" w:sz="0" w:space="0" w:color="auto"/>
        <w:right w:val="none" w:sz="0" w:space="0" w:color="auto"/>
      </w:divBdr>
    </w:div>
    <w:div w:id="2018845094">
      <w:bodyDiv w:val="1"/>
      <w:marLeft w:val="0"/>
      <w:marRight w:val="0"/>
      <w:marTop w:val="0"/>
      <w:marBottom w:val="0"/>
      <w:divBdr>
        <w:top w:val="none" w:sz="0" w:space="0" w:color="auto"/>
        <w:left w:val="none" w:sz="0" w:space="0" w:color="auto"/>
        <w:bottom w:val="none" w:sz="0" w:space="0" w:color="auto"/>
        <w:right w:val="none" w:sz="0" w:space="0" w:color="auto"/>
      </w:divBdr>
    </w:div>
    <w:div w:id="20921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06363FE4AAFE2ED7ABAD4C825355DCC314CB471D015BD6FD8209A74AD8375A1E0D968AA469B59F7A2gC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3464</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Точилина РП</dc:creator>
  <cp:lastModifiedBy>Чаукина Лариса Николаевна</cp:lastModifiedBy>
  <cp:revision>18</cp:revision>
  <cp:lastPrinted>2016-04-29T07:47:00Z</cp:lastPrinted>
  <dcterms:created xsi:type="dcterms:W3CDTF">2016-04-28T08:09:00Z</dcterms:created>
  <dcterms:modified xsi:type="dcterms:W3CDTF">2016-04-29T07:47:00Z</dcterms:modified>
</cp:coreProperties>
</file>