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057C" w:rsidRDefault="00E5057C" w:rsidP="002C21E1">
      <w:pPr>
        <w:spacing w:line="276" w:lineRule="auto"/>
        <w:jc w:val="center"/>
      </w:pPr>
      <w:r>
        <w:t xml:space="preserve">Министерство сельского, лесного хозяйства и природных ресурсов </w:t>
      </w:r>
    </w:p>
    <w:p w:rsidR="002C21E1" w:rsidRPr="00E5057C" w:rsidRDefault="00E5057C" w:rsidP="002C21E1">
      <w:pPr>
        <w:spacing w:line="276" w:lineRule="auto"/>
        <w:jc w:val="center"/>
      </w:pPr>
      <w:r>
        <w:t>Ульяновской области</w:t>
      </w:r>
    </w:p>
    <w:p w:rsidR="00E5057C" w:rsidRDefault="00E5057C" w:rsidP="002C21E1">
      <w:pPr>
        <w:spacing w:line="276" w:lineRule="auto"/>
        <w:jc w:val="center"/>
        <w:rPr>
          <w:b/>
          <w:sz w:val="28"/>
          <w:szCs w:val="28"/>
        </w:rPr>
      </w:pPr>
    </w:p>
    <w:p w:rsidR="00E5057C" w:rsidRDefault="00E5057C" w:rsidP="002C21E1">
      <w:pPr>
        <w:spacing w:line="276" w:lineRule="auto"/>
        <w:jc w:val="center"/>
        <w:rPr>
          <w:b/>
          <w:sz w:val="28"/>
          <w:szCs w:val="28"/>
        </w:rPr>
      </w:pPr>
    </w:p>
    <w:p w:rsidR="00E5057C" w:rsidRDefault="00E5057C" w:rsidP="002C21E1">
      <w:pPr>
        <w:spacing w:line="276" w:lineRule="auto"/>
        <w:jc w:val="center"/>
        <w:rPr>
          <w:b/>
          <w:sz w:val="28"/>
          <w:szCs w:val="28"/>
        </w:rPr>
      </w:pPr>
    </w:p>
    <w:p w:rsidR="00E5057C" w:rsidRDefault="00E5057C" w:rsidP="002C21E1">
      <w:pPr>
        <w:spacing w:line="276" w:lineRule="auto"/>
        <w:jc w:val="center"/>
        <w:rPr>
          <w:b/>
          <w:sz w:val="28"/>
          <w:szCs w:val="28"/>
        </w:rPr>
      </w:pPr>
    </w:p>
    <w:p w:rsidR="00E5057C" w:rsidRDefault="00E5057C" w:rsidP="002C21E1">
      <w:pPr>
        <w:spacing w:line="276" w:lineRule="auto"/>
        <w:jc w:val="center"/>
        <w:rPr>
          <w:b/>
          <w:sz w:val="28"/>
          <w:szCs w:val="28"/>
        </w:rPr>
      </w:pPr>
    </w:p>
    <w:p w:rsidR="00E5057C" w:rsidRDefault="00E5057C" w:rsidP="002C21E1">
      <w:pPr>
        <w:spacing w:line="276" w:lineRule="auto"/>
        <w:jc w:val="center"/>
        <w:rPr>
          <w:b/>
          <w:sz w:val="28"/>
          <w:szCs w:val="28"/>
        </w:rPr>
      </w:pPr>
    </w:p>
    <w:p w:rsidR="00E5057C" w:rsidRDefault="00E5057C" w:rsidP="002C21E1">
      <w:pPr>
        <w:spacing w:line="276" w:lineRule="auto"/>
        <w:jc w:val="center"/>
        <w:rPr>
          <w:b/>
          <w:sz w:val="28"/>
          <w:szCs w:val="28"/>
        </w:rPr>
      </w:pPr>
    </w:p>
    <w:p w:rsidR="00E5057C" w:rsidRDefault="00E5057C" w:rsidP="002C21E1">
      <w:pPr>
        <w:spacing w:line="276" w:lineRule="auto"/>
        <w:jc w:val="center"/>
        <w:rPr>
          <w:b/>
          <w:sz w:val="28"/>
          <w:szCs w:val="28"/>
        </w:rPr>
      </w:pPr>
    </w:p>
    <w:p w:rsidR="00E5057C" w:rsidRDefault="00E5057C" w:rsidP="002C21E1">
      <w:pPr>
        <w:spacing w:line="276" w:lineRule="auto"/>
        <w:jc w:val="center"/>
        <w:rPr>
          <w:b/>
          <w:sz w:val="28"/>
          <w:szCs w:val="28"/>
        </w:rPr>
      </w:pPr>
    </w:p>
    <w:p w:rsidR="00E5057C" w:rsidRDefault="00E5057C" w:rsidP="002C21E1">
      <w:pPr>
        <w:spacing w:line="276" w:lineRule="auto"/>
        <w:jc w:val="center"/>
        <w:rPr>
          <w:b/>
          <w:sz w:val="28"/>
          <w:szCs w:val="28"/>
        </w:rPr>
      </w:pPr>
    </w:p>
    <w:p w:rsidR="00E5057C" w:rsidRPr="00E5057C" w:rsidRDefault="00E5057C" w:rsidP="002C21E1">
      <w:pPr>
        <w:spacing w:line="276" w:lineRule="auto"/>
        <w:jc w:val="center"/>
        <w:rPr>
          <w:b/>
          <w:sz w:val="36"/>
          <w:szCs w:val="36"/>
        </w:rPr>
      </w:pPr>
    </w:p>
    <w:p w:rsidR="002C21E1" w:rsidRPr="00E5057C" w:rsidRDefault="002C21E1" w:rsidP="002C21E1">
      <w:pPr>
        <w:spacing w:line="276" w:lineRule="auto"/>
        <w:jc w:val="center"/>
        <w:rPr>
          <w:b/>
          <w:sz w:val="36"/>
          <w:szCs w:val="36"/>
        </w:rPr>
      </w:pPr>
      <w:r w:rsidRPr="00E5057C">
        <w:rPr>
          <w:b/>
          <w:sz w:val="36"/>
          <w:szCs w:val="36"/>
        </w:rPr>
        <w:t xml:space="preserve">С Т </w:t>
      </w:r>
      <w:proofErr w:type="gramStart"/>
      <w:r w:rsidRPr="00E5057C">
        <w:rPr>
          <w:b/>
          <w:sz w:val="36"/>
          <w:szCs w:val="36"/>
        </w:rPr>
        <w:t>Р</w:t>
      </w:r>
      <w:proofErr w:type="gramEnd"/>
      <w:r w:rsidRPr="00E5057C">
        <w:rPr>
          <w:b/>
          <w:sz w:val="36"/>
          <w:szCs w:val="36"/>
        </w:rPr>
        <w:t xml:space="preserve"> А Т Е Г И Я</w:t>
      </w:r>
    </w:p>
    <w:p w:rsidR="002C21E1" w:rsidRPr="00E5057C" w:rsidRDefault="002C21E1" w:rsidP="002C21E1">
      <w:pPr>
        <w:spacing w:line="276" w:lineRule="auto"/>
        <w:jc w:val="center"/>
        <w:rPr>
          <w:b/>
          <w:sz w:val="36"/>
          <w:szCs w:val="36"/>
        </w:rPr>
      </w:pPr>
      <w:r w:rsidRPr="00E5057C">
        <w:rPr>
          <w:b/>
          <w:sz w:val="36"/>
          <w:szCs w:val="36"/>
        </w:rPr>
        <w:t xml:space="preserve">устойчивого развития сельских территорий </w:t>
      </w:r>
    </w:p>
    <w:p w:rsidR="002C21E1" w:rsidRDefault="00E5057C" w:rsidP="002C21E1">
      <w:pPr>
        <w:jc w:val="center"/>
        <w:rPr>
          <w:b/>
          <w:sz w:val="36"/>
          <w:szCs w:val="36"/>
        </w:rPr>
      </w:pPr>
      <w:r w:rsidRPr="00E5057C">
        <w:rPr>
          <w:b/>
          <w:sz w:val="36"/>
          <w:szCs w:val="36"/>
        </w:rPr>
        <w:t>Ульяновской области</w:t>
      </w:r>
      <w:r w:rsidR="002C21E1" w:rsidRPr="00E5057C">
        <w:rPr>
          <w:b/>
          <w:sz w:val="36"/>
          <w:szCs w:val="36"/>
        </w:rPr>
        <w:t xml:space="preserve"> на период до 2030 года</w:t>
      </w:r>
    </w:p>
    <w:p w:rsidR="00E5057C" w:rsidRDefault="00E5057C" w:rsidP="002C21E1">
      <w:pPr>
        <w:jc w:val="center"/>
        <w:rPr>
          <w:b/>
          <w:sz w:val="36"/>
          <w:szCs w:val="36"/>
        </w:rPr>
      </w:pPr>
    </w:p>
    <w:p w:rsidR="00E5057C" w:rsidRDefault="00E5057C" w:rsidP="002C21E1">
      <w:pPr>
        <w:jc w:val="center"/>
        <w:rPr>
          <w:b/>
          <w:sz w:val="36"/>
          <w:szCs w:val="36"/>
        </w:rPr>
      </w:pPr>
    </w:p>
    <w:p w:rsidR="00E5057C" w:rsidRDefault="00E5057C" w:rsidP="002C21E1">
      <w:pPr>
        <w:jc w:val="center"/>
        <w:rPr>
          <w:b/>
          <w:sz w:val="36"/>
          <w:szCs w:val="36"/>
        </w:rPr>
      </w:pPr>
    </w:p>
    <w:p w:rsidR="00E5057C" w:rsidRDefault="00E5057C" w:rsidP="002C21E1">
      <w:pPr>
        <w:jc w:val="center"/>
        <w:rPr>
          <w:b/>
          <w:sz w:val="36"/>
          <w:szCs w:val="36"/>
        </w:rPr>
      </w:pPr>
    </w:p>
    <w:p w:rsidR="00E5057C" w:rsidRDefault="00E5057C" w:rsidP="002C21E1">
      <w:pPr>
        <w:jc w:val="center"/>
        <w:rPr>
          <w:b/>
          <w:sz w:val="36"/>
          <w:szCs w:val="36"/>
        </w:rPr>
      </w:pPr>
    </w:p>
    <w:p w:rsidR="00E5057C" w:rsidRDefault="00E5057C" w:rsidP="002C21E1">
      <w:pPr>
        <w:jc w:val="center"/>
        <w:rPr>
          <w:b/>
          <w:sz w:val="36"/>
          <w:szCs w:val="36"/>
        </w:rPr>
      </w:pPr>
    </w:p>
    <w:p w:rsidR="00E5057C" w:rsidRDefault="00E5057C" w:rsidP="002C21E1">
      <w:pPr>
        <w:jc w:val="center"/>
        <w:rPr>
          <w:b/>
          <w:sz w:val="36"/>
          <w:szCs w:val="36"/>
        </w:rPr>
      </w:pPr>
    </w:p>
    <w:p w:rsidR="00E5057C" w:rsidRDefault="00E5057C" w:rsidP="002C21E1">
      <w:pPr>
        <w:jc w:val="center"/>
        <w:rPr>
          <w:b/>
          <w:sz w:val="36"/>
          <w:szCs w:val="36"/>
        </w:rPr>
      </w:pPr>
    </w:p>
    <w:p w:rsidR="00E5057C" w:rsidRDefault="00E5057C" w:rsidP="002C21E1">
      <w:pPr>
        <w:jc w:val="center"/>
        <w:rPr>
          <w:b/>
          <w:sz w:val="36"/>
          <w:szCs w:val="36"/>
        </w:rPr>
      </w:pPr>
    </w:p>
    <w:p w:rsidR="00E5057C" w:rsidRDefault="00E5057C" w:rsidP="002C21E1">
      <w:pPr>
        <w:jc w:val="center"/>
        <w:rPr>
          <w:b/>
          <w:sz w:val="36"/>
          <w:szCs w:val="36"/>
        </w:rPr>
      </w:pPr>
    </w:p>
    <w:p w:rsidR="00E5057C" w:rsidRDefault="00E5057C" w:rsidP="002C21E1">
      <w:pPr>
        <w:jc w:val="center"/>
        <w:rPr>
          <w:b/>
          <w:sz w:val="36"/>
          <w:szCs w:val="36"/>
        </w:rPr>
      </w:pPr>
    </w:p>
    <w:p w:rsidR="00E5057C" w:rsidRDefault="00E5057C" w:rsidP="002C21E1">
      <w:pPr>
        <w:jc w:val="center"/>
        <w:rPr>
          <w:b/>
          <w:sz w:val="36"/>
          <w:szCs w:val="36"/>
        </w:rPr>
      </w:pPr>
    </w:p>
    <w:p w:rsidR="00E5057C" w:rsidRDefault="00E5057C" w:rsidP="002C21E1">
      <w:pPr>
        <w:jc w:val="center"/>
        <w:rPr>
          <w:b/>
          <w:sz w:val="36"/>
          <w:szCs w:val="36"/>
        </w:rPr>
      </w:pPr>
    </w:p>
    <w:p w:rsidR="00E5057C" w:rsidRDefault="00E5057C" w:rsidP="002C21E1">
      <w:pPr>
        <w:jc w:val="center"/>
        <w:rPr>
          <w:b/>
          <w:sz w:val="36"/>
          <w:szCs w:val="36"/>
        </w:rPr>
      </w:pPr>
    </w:p>
    <w:p w:rsidR="00E5057C" w:rsidRDefault="00E5057C" w:rsidP="002C21E1">
      <w:pPr>
        <w:jc w:val="center"/>
        <w:rPr>
          <w:b/>
          <w:sz w:val="36"/>
          <w:szCs w:val="36"/>
        </w:rPr>
      </w:pPr>
    </w:p>
    <w:p w:rsidR="00E5057C" w:rsidRDefault="00E5057C" w:rsidP="002C21E1">
      <w:pPr>
        <w:jc w:val="center"/>
        <w:rPr>
          <w:b/>
          <w:sz w:val="36"/>
          <w:szCs w:val="36"/>
        </w:rPr>
      </w:pPr>
    </w:p>
    <w:p w:rsidR="00E5057C" w:rsidRDefault="00E5057C" w:rsidP="002C21E1">
      <w:pPr>
        <w:jc w:val="center"/>
        <w:rPr>
          <w:b/>
          <w:sz w:val="36"/>
          <w:szCs w:val="36"/>
        </w:rPr>
      </w:pPr>
    </w:p>
    <w:p w:rsidR="00E5057C" w:rsidRDefault="00E5057C" w:rsidP="002C21E1">
      <w:pPr>
        <w:jc w:val="center"/>
        <w:rPr>
          <w:b/>
          <w:sz w:val="36"/>
          <w:szCs w:val="36"/>
        </w:rPr>
      </w:pPr>
    </w:p>
    <w:p w:rsidR="00E5057C" w:rsidRDefault="00E5057C" w:rsidP="002C21E1">
      <w:pPr>
        <w:jc w:val="center"/>
      </w:pPr>
      <w:r>
        <w:t>г</w:t>
      </w:r>
      <w:proofErr w:type="gramStart"/>
      <w:r>
        <w:t>.У</w:t>
      </w:r>
      <w:proofErr w:type="gramEnd"/>
      <w:r>
        <w:t xml:space="preserve">льяновск </w:t>
      </w:r>
    </w:p>
    <w:p w:rsidR="00E5057C" w:rsidRPr="00E5057C" w:rsidRDefault="00E5057C" w:rsidP="002C21E1">
      <w:pPr>
        <w:jc w:val="center"/>
      </w:pPr>
      <w:r>
        <w:t>2015 год</w:t>
      </w:r>
    </w:p>
    <w:p w:rsidR="002C21E1" w:rsidRDefault="002C21E1">
      <w:pPr>
        <w:spacing w:after="200" w:line="276" w:lineRule="auto"/>
        <w:rPr>
          <w:bCs/>
          <w:caps/>
          <w:szCs w:val="28"/>
        </w:rPr>
      </w:pPr>
      <w:r>
        <w:rPr>
          <w:bCs/>
          <w:caps/>
          <w:szCs w:val="28"/>
        </w:rPr>
        <w:br w:type="page"/>
      </w:r>
    </w:p>
    <w:p w:rsidR="00CA0444" w:rsidRDefault="002C21E1" w:rsidP="00CA0444">
      <w:pPr>
        <w:spacing w:after="200" w:line="276" w:lineRule="auto"/>
        <w:rPr>
          <w:b/>
          <w:bCs/>
          <w:caps/>
          <w:sz w:val="28"/>
          <w:szCs w:val="28"/>
        </w:rPr>
      </w:pPr>
      <w:r w:rsidRPr="002C21E1">
        <w:rPr>
          <w:b/>
          <w:bCs/>
          <w:caps/>
          <w:sz w:val="28"/>
          <w:szCs w:val="28"/>
        </w:rPr>
        <w:lastRenderedPageBreak/>
        <w:t>ОГЛАВЛЕНИЕ</w:t>
      </w:r>
    </w:p>
    <w:tbl>
      <w:tblPr>
        <w:tblStyle w:val="af5"/>
        <w:tblW w:w="0" w:type="auto"/>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676"/>
        <w:gridCol w:w="496"/>
      </w:tblGrid>
      <w:tr w:rsidR="00CA0444" w:rsidTr="00CA0444">
        <w:tc>
          <w:tcPr>
            <w:tcW w:w="9763" w:type="dxa"/>
          </w:tcPr>
          <w:p w:rsidR="00CA0444" w:rsidRPr="00CA0444" w:rsidRDefault="00CA0444" w:rsidP="00CA0444">
            <w:pPr>
              <w:pStyle w:val="a4"/>
              <w:numPr>
                <w:ilvl w:val="0"/>
                <w:numId w:val="10"/>
              </w:numPr>
              <w:spacing w:line="276" w:lineRule="auto"/>
              <w:jc w:val="both"/>
              <w:rPr>
                <w:bCs/>
                <w:caps/>
                <w:sz w:val="28"/>
                <w:szCs w:val="28"/>
              </w:rPr>
            </w:pPr>
            <w:r w:rsidRPr="00CA0444">
              <w:rPr>
                <w:bCs/>
                <w:caps/>
                <w:sz w:val="28"/>
                <w:szCs w:val="28"/>
              </w:rPr>
              <w:t>Современное состояние и тенденции развития</w:t>
            </w:r>
            <w:r>
              <w:rPr>
                <w:bCs/>
                <w:caps/>
                <w:sz w:val="28"/>
                <w:szCs w:val="28"/>
              </w:rPr>
              <w:t xml:space="preserve"> </w:t>
            </w:r>
            <w:r w:rsidRPr="00CA0444">
              <w:rPr>
                <w:bCs/>
                <w:caps/>
                <w:sz w:val="28"/>
                <w:szCs w:val="28"/>
              </w:rPr>
              <w:t>сельски</w:t>
            </w:r>
            <w:r>
              <w:rPr>
                <w:bCs/>
                <w:caps/>
                <w:sz w:val="28"/>
                <w:szCs w:val="28"/>
              </w:rPr>
              <w:t>х территорий УЛЬЯНОВСКОЙ ОБЛАСТИ</w:t>
            </w:r>
            <w:r w:rsidRPr="00CA0444">
              <w:rPr>
                <w:bCs/>
                <w:caps/>
                <w:sz w:val="28"/>
                <w:szCs w:val="28"/>
              </w:rPr>
              <w:t>…………</w:t>
            </w:r>
            <w:r>
              <w:rPr>
                <w:bCs/>
                <w:caps/>
                <w:sz w:val="28"/>
                <w:szCs w:val="28"/>
              </w:rPr>
              <w:t>…….</w:t>
            </w:r>
          </w:p>
          <w:p w:rsidR="00CA0444" w:rsidRPr="00CA0444" w:rsidRDefault="00CA0444" w:rsidP="00CA0444">
            <w:pPr>
              <w:pStyle w:val="a4"/>
              <w:numPr>
                <w:ilvl w:val="0"/>
                <w:numId w:val="10"/>
              </w:numPr>
              <w:spacing w:line="276" w:lineRule="auto"/>
              <w:jc w:val="both"/>
              <w:rPr>
                <w:bCs/>
                <w:caps/>
                <w:sz w:val="28"/>
                <w:szCs w:val="28"/>
              </w:rPr>
            </w:pPr>
            <w:r w:rsidRPr="00CA0444">
              <w:rPr>
                <w:sz w:val="28"/>
                <w:szCs w:val="28"/>
              </w:rPr>
              <w:t>Общая характеристика сельских территорий………………………</w:t>
            </w:r>
            <w:r>
              <w:rPr>
                <w:sz w:val="28"/>
                <w:szCs w:val="28"/>
              </w:rPr>
              <w:t>……..</w:t>
            </w:r>
          </w:p>
          <w:p w:rsidR="00CA0444" w:rsidRPr="0010636A" w:rsidRDefault="00CA0444" w:rsidP="00CA0444">
            <w:pPr>
              <w:pStyle w:val="a4"/>
              <w:numPr>
                <w:ilvl w:val="0"/>
                <w:numId w:val="10"/>
              </w:numPr>
              <w:spacing w:line="276" w:lineRule="auto"/>
              <w:jc w:val="both"/>
              <w:rPr>
                <w:bCs/>
                <w:caps/>
                <w:sz w:val="28"/>
                <w:szCs w:val="28"/>
              </w:rPr>
            </w:pPr>
            <w:r w:rsidRPr="0010636A">
              <w:rPr>
                <w:sz w:val="28"/>
                <w:szCs w:val="28"/>
              </w:rPr>
              <w:t>Развитие сельской экономики, занятость</w:t>
            </w:r>
            <w:r>
              <w:rPr>
                <w:sz w:val="28"/>
                <w:szCs w:val="28"/>
              </w:rPr>
              <w:t xml:space="preserve"> </w:t>
            </w:r>
            <w:r w:rsidRPr="0010636A">
              <w:rPr>
                <w:sz w:val="28"/>
                <w:szCs w:val="28"/>
              </w:rPr>
              <w:t>и доходы сельского населения</w:t>
            </w:r>
            <w:r>
              <w:rPr>
                <w:sz w:val="28"/>
                <w:szCs w:val="28"/>
              </w:rPr>
              <w:t>……………………………………………………………………..</w:t>
            </w:r>
          </w:p>
          <w:p w:rsidR="00CA0444" w:rsidRPr="0010636A" w:rsidRDefault="00CA0444" w:rsidP="00CA0444">
            <w:pPr>
              <w:pStyle w:val="a4"/>
              <w:numPr>
                <w:ilvl w:val="0"/>
                <w:numId w:val="10"/>
              </w:numPr>
              <w:spacing w:line="276" w:lineRule="auto"/>
              <w:jc w:val="both"/>
              <w:rPr>
                <w:bCs/>
                <w:caps/>
                <w:sz w:val="28"/>
                <w:szCs w:val="28"/>
              </w:rPr>
            </w:pPr>
            <w:r w:rsidRPr="0010636A">
              <w:rPr>
                <w:sz w:val="28"/>
                <w:szCs w:val="28"/>
              </w:rPr>
              <w:t>Качество жизни сельского населения</w:t>
            </w:r>
          </w:p>
          <w:p w:rsidR="00CA0444" w:rsidRPr="00CA0444" w:rsidRDefault="00CA0444" w:rsidP="00CA0444">
            <w:pPr>
              <w:pStyle w:val="a4"/>
              <w:numPr>
                <w:ilvl w:val="1"/>
                <w:numId w:val="10"/>
              </w:numPr>
              <w:spacing w:line="276" w:lineRule="auto"/>
              <w:jc w:val="both"/>
              <w:rPr>
                <w:bCs/>
                <w:caps/>
                <w:sz w:val="28"/>
                <w:szCs w:val="28"/>
              </w:rPr>
            </w:pPr>
            <w:r w:rsidRPr="00CA0444">
              <w:rPr>
                <w:sz w:val="28"/>
                <w:szCs w:val="28"/>
              </w:rPr>
              <w:t>Уровень, структура и дифференциация доходов населения</w:t>
            </w:r>
            <w:r>
              <w:rPr>
                <w:sz w:val="28"/>
                <w:szCs w:val="28"/>
              </w:rPr>
              <w:t>……….</w:t>
            </w:r>
          </w:p>
          <w:p w:rsidR="00CA0444" w:rsidRPr="00CA0444" w:rsidRDefault="00CA0444" w:rsidP="00CA0444">
            <w:pPr>
              <w:pStyle w:val="a4"/>
              <w:numPr>
                <w:ilvl w:val="1"/>
                <w:numId w:val="10"/>
              </w:numPr>
              <w:spacing w:line="276" w:lineRule="auto"/>
              <w:jc w:val="both"/>
              <w:rPr>
                <w:bCs/>
                <w:caps/>
                <w:sz w:val="28"/>
                <w:szCs w:val="28"/>
              </w:rPr>
            </w:pPr>
            <w:r w:rsidRPr="00CA0444">
              <w:rPr>
                <w:sz w:val="28"/>
                <w:szCs w:val="28"/>
              </w:rPr>
              <w:t>Развитие системы образования</w:t>
            </w:r>
            <w:r w:rsidR="00B91926">
              <w:rPr>
                <w:sz w:val="28"/>
                <w:szCs w:val="28"/>
              </w:rPr>
              <w:t>……………………………………….</w:t>
            </w:r>
          </w:p>
          <w:p w:rsidR="00CA0444" w:rsidRPr="00CA0444" w:rsidRDefault="00CA0444" w:rsidP="00CA0444">
            <w:pPr>
              <w:pStyle w:val="a4"/>
              <w:numPr>
                <w:ilvl w:val="1"/>
                <w:numId w:val="10"/>
              </w:numPr>
              <w:spacing w:line="276" w:lineRule="auto"/>
              <w:jc w:val="both"/>
              <w:rPr>
                <w:bCs/>
                <w:caps/>
                <w:sz w:val="28"/>
                <w:szCs w:val="28"/>
              </w:rPr>
            </w:pPr>
            <w:r w:rsidRPr="00CA0444">
              <w:rPr>
                <w:sz w:val="28"/>
                <w:szCs w:val="28"/>
              </w:rPr>
              <w:t>Модернизация системы здравоохранения</w:t>
            </w:r>
            <w:r w:rsidR="00B91926">
              <w:rPr>
                <w:sz w:val="28"/>
                <w:szCs w:val="28"/>
              </w:rPr>
              <w:t>…………………………..</w:t>
            </w:r>
          </w:p>
          <w:p w:rsidR="00B91926" w:rsidRPr="00B91926" w:rsidRDefault="00CA0444" w:rsidP="00CA0444">
            <w:pPr>
              <w:pStyle w:val="a4"/>
              <w:numPr>
                <w:ilvl w:val="1"/>
                <w:numId w:val="10"/>
              </w:numPr>
              <w:spacing w:line="276" w:lineRule="auto"/>
              <w:jc w:val="both"/>
              <w:rPr>
                <w:bCs/>
                <w:caps/>
                <w:sz w:val="28"/>
                <w:szCs w:val="28"/>
              </w:rPr>
            </w:pPr>
            <w:r w:rsidRPr="00B91926">
              <w:rPr>
                <w:sz w:val="28"/>
                <w:szCs w:val="28"/>
              </w:rPr>
              <w:t>Состояние социального обслуживания……</w:t>
            </w:r>
            <w:r w:rsidR="00B91926">
              <w:rPr>
                <w:sz w:val="28"/>
                <w:szCs w:val="28"/>
              </w:rPr>
              <w:t>……………………….</w:t>
            </w:r>
          </w:p>
          <w:p w:rsidR="00CA0444" w:rsidRPr="00B91926" w:rsidRDefault="00CA0444" w:rsidP="00CA0444">
            <w:pPr>
              <w:pStyle w:val="a4"/>
              <w:numPr>
                <w:ilvl w:val="1"/>
                <w:numId w:val="10"/>
              </w:numPr>
              <w:spacing w:line="276" w:lineRule="auto"/>
              <w:jc w:val="both"/>
              <w:rPr>
                <w:bCs/>
                <w:caps/>
                <w:sz w:val="28"/>
                <w:szCs w:val="28"/>
              </w:rPr>
            </w:pPr>
            <w:r w:rsidRPr="00B91926">
              <w:rPr>
                <w:sz w:val="28"/>
                <w:szCs w:val="28"/>
              </w:rPr>
              <w:t>Вопросы развития культуры……………………………</w:t>
            </w:r>
            <w:r w:rsidR="00B91926">
              <w:rPr>
                <w:sz w:val="28"/>
                <w:szCs w:val="28"/>
              </w:rPr>
              <w:t>…………..</w:t>
            </w:r>
          </w:p>
          <w:p w:rsidR="00CA0444" w:rsidRPr="0010636A" w:rsidRDefault="00CA0444" w:rsidP="00CA0444">
            <w:pPr>
              <w:pStyle w:val="a4"/>
              <w:numPr>
                <w:ilvl w:val="1"/>
                <w:numId w:val="10"/>
              </w:numPr>
              <w:spacing w:line="276" w:lineRule="auto"/>
              <w:jc w:val="both"/>
              <w:rPr>
                <w:bCs/>
                <w:caps/>
                <w:sz w:val="28"/>
                <w:szCs w:val="28"/>
              </w:rPr>
            </w:pPr>
            <w:r w:rsidRPr="0010636A">
              <w:rPr>
                <w:sz w:val="28"/>
                <w:szCs w:val="28"/>
              </w:rPr>
              <w:t>Газификация сельских населённых пунктов…</w:t>
            </w:r>
            <w:r>
              <w:rPr>
                <w:sz w:val="28"/>
                <w:szCs w:val="28"/>
              </w:rPr>
              <w:t>………………</w:t>
            </w:r>
            <w:r w:rsidR="00B91926">
              <w:rPr>
                <w:sz w:val="28"/>
                <w:szCs w:val="28"/>
              </w:rPr>
              <w:t>……..</w:t>
            </w:r>
          </w:p>
          <w:p w:rsidR="00CA0444" w:rsidRPr="0010636A" w:rsidRDefault="00CA0444" w:rsidP="00CA0444">
            <w:pPr>
              <w:pStyle w:val="a4"/>
              <w:numPr>
                <w:ilvl w:val="1"/>
                <w:numId w:val="10"/>
              </w:numPr>
              <w:spacing w:line="276" w:lineRule="auto"/>
              <w:jc w:val="both"/>
              <w:rPr>
                <w:bCs/>
                <w:caps/>
                <w:sz w:val="28"/>
                <w:szCs w:val="28"/>
              </w:rPr>
            </w:pPr>
            <w:r w:rsidRPr="0010636A">
              <w:rPr>
                <w:sz w:val="28"/>
                <w:szCs w:val="28"/>
              </w:rPr>
              <w:t>Водоснабжение и водоотведение</w:t>
            </w:r>
            <w:r>
              <w:rPr>
                <w:sz w:val="28"/>
                <w:szCs w:val="28"/>
              </w:rPr>
              <w:t>………………………………</w:t>
            </w:r>
            <w:r w:rsidR="00B91926">
              <w:rPr>
                <w:sz w:val="28"/>
                <w:szCs w:val="28"/>
              </w:rPr>
              <w:t>…….</w:t>
            </w:r>
          </w:p>
          <w:p w:rsidR="00CA0444" w:rsidRPr="0010636A" w:rsidRDefault="00CA0444" w:rsidP="00CA0444">
            <w:pPr>
              <w:pStyle w:val="a4"/>
              <w:numPr>
                <w:ilvl w:val="1"/>
                <w:numId w:val="10"/>
              </w:numPr>
              <w:spacing w:line="276" w:lineRule="auto"/>
              <w:jc w:val="both"/>
              <w:rPr>
                <w:bCs/>
                <w:caps/>
                <w:sz w:val="28"/>
                <w:szCs w:val="28"/>
              </w:rPr>
            </w:pPr>
            <w:r w:rsidRPr="0010636A">
              <w:rPr>
                <w:sz w:val="28"/>
                <w:szCs w:val="28"/>
              </w:rPr>
              <w:t>Дорожно-транспортная инфраструктура</w:t>
            </w:r>
            <w:r>
              <w:rPr>
                <w:sz w:val="28"/>
                <w:szCs w:val="28"/>
              </w:rPr>
              <w:t>……………………</w:t>
            </w:r>
            <w:r w:rsidR="00B91926">
              <w:rPr>
                <w:sz w:val="28"/>
                <w:szCs w:val="28"/>
              </w:rPr>
              <w:t>……..</w:t>
            </w:r>
          </w:p>
          <w:p w:rsidR="00CA0444" w:rsidRPr="0010636A" w:rsidRDefault="00CA0444" w:rsidP="00CA0444">
            <w:pPr>
              <w:pStyle w:val="a4"/>
              <w:numPr>
                <w:ilvl w:val="1"/>
                <w:numId w:val="10"/>
              </w:numPr>
              <w:spacing w:line="276" w:lineRule="auto"/>
              <w:jc w:val="both"/>
              <w:rPr>
                <w:bCs/>
                <w:caps/>
                <w:sz w:val="28"/>
                <w:szCs w:val="28"/>
              </w:rPr>
            </w:pPr>
            <w:r w:rsidRPr="0010636A">
              <w:rPr>
                <w:rFonts w:eastAsia="Calibri"/>
                <w:sz w:val="28"/>
                <w:szCs w:val="28"/>
                <w:lang w:eastAsia="en-US"/>
              </w:rPr>
              <w:t>Обеспеченность населения услугами связи</w:t>
            </w:r>
            <w:r>
              <w:rPr>
                <w:rFonts w:eastAsia="Calibri"/>
                <w:sz w:val="28"/>
                <w:szCs w:val="28"/>
                <w:lang w:eastAsia="en-US"/>
              </w:rPr>
              <w:t>………………………</w:t>
            </w:r>
            <w:r w:rsidR="00B91926">
              <w:rPr>
                <w:rFonts w:eastAsia="Calibri"/>
                <w:sz w:val="28"/>
                <w:szCs w:val="28"/>
                <w:lang w:eastAsia="en-US"/>
              </w:rPr>
              <w:t>…</w:t>
            </w:r>
          </w:p>
          <w:p w:rsidR="00CA0444" w:rsidRPr="0010636A" w:rsidRDefault="00CA0444" w:rsidP="00CA0444">
            <w:pPr>
              <w:pStyle w:val="a4"/>
              <w:numPr>
                <w:ilvl w:val="1"/>
                <w:numId w:val="10"/>
              </w:numPr>
              <w:spacing w:line="276" w:lineRule="auto"/>
              <w:jc w:val="both"/>
              <w:rPr>
                <w:bCs/>
                <w:caps/>
                <w:sz w:val="28"/>
                <w:szCs w:val="28"/>
              </w:rPr>
            </w:pPr>
            <w:r w:rsidRPr="0010636A">
              <w:rPr>
                <w:sz w:val="28"/>
                <w:szCs w:val="28"/>
              </w:rPr>
              <w:t>Развитие малого предпринимательства и кооперации на селе</w:t>
            </w:r>
            <w:r>
              <w:rPr>
                <w:sz w:val="28"/>
                <w:szCs w:val="28"/>
              </w:rPr>
              <w:t>……</w:t>
            </w:r>
          </w:p>
          <w:p w:rsidR="00CA0444" w:rsidRPr="0010636A" w:rsidRDefault="00CA0444" w:rsidP="00CA0444">
            <w:pPr>
              <w:pStyle w:val="a4"/>
              <w:numPr>
                <w:ilvl w:val="0"/>
                <w:numId w:val="10"/>
              </w:numPr>
              <w:spacing w:line="276" w:lineRule="auto"/>
              <w:jc w:val="both"/>
              <w:rPr>
                <w:bCs/>
                <w:caps/>
                <w:sz w:val="28"/>
                <w:szCs w:val="28"/>
              </w:rPr>
            </w:pPr>
            <w:r w:rsidRPr="0010636A">
              <w:rPr>
                <w:sz w:val="28"/>
                <w:szCs w:val="28"/>
              </w:rPr>
              <w:t>Местное самоуправление</w:t>
            </w:r>
            <w:r>
              <w:rPr>
                <w:sz w:val="28"/>
                <w:szCs w:val="28"/>
              </w:rPr>
              <w:t>……………………………………</w:t>
            </w:r>
            <w:r w:rsidR="00B91926">
              <w:rPr>
                <w:sz w:val="28"/>
                <w:szCs w:val="28"/>
              </w:rPr>
              <w:t>……………….</w:t>
            </w:r>
          </w:p>
          <w:p w:rsidR="00CA0444" w:rsidRPr="0010636A" w:rsidRDefault="00CA0444" w:rsidP="00CA0444">
            <w:pPr>
              <w:pStyle w:val="a4"/>
              <w:numPr>
                <w:ilvl w:val="0"/>
                <w:numId w:val="10"/>
              </w:numPr>
              <w:spacing w:line="276" w:lineRule="auto"/>
              <w:jc w:val="both"/>
              <w:rPr>
                <w:bCs/>
                <w:caps/>
                <w:sz w:val="28"/>
                <w:szCs w:val="28"/>
              </w:rPr>
            </w:pPr>
            <w:r w:rsidRPr="0010636A">
              <w:rPr>
                <w:sz w:val="28"/>
                <w:szCs w:val="28"/>
              </w:rPr>
              <w:t>Поддержка местных инициатив сельских сообществ</w:t>
            </w:r>
            <w:r>
              <w:rPr>
                <w:sz w:val="28"/>
                <w:szCs w:val="28"/>
              </w:rPr>
              <w:t>……………</w:t>
            </w:r>
            <w:r w:rsidR="00B91926">
              <w:rPr>
                <w:sz w:val="28"/>
                <w:szCs w:val="28"/>
              </w:rPr>
              <w:t>……….</w:t>
            </w:r>
          </w:p>
          <w:p w:rsidR="00CA0444" w:rsidRPr="0010636A" w:rsidRDefault="00CA0444" w:rsidP="00CA0444">
            <w:pPr>
              <w:pStyle w:val="a4"/>
              <w:numPr>
                <w:ilvl w:val="0"/>
                <w:numId w:val="10"/>
              </w:numPr>
              <w:spacing w:line="276" w:lineRule="auto"/>
              <w:jc w:val="both"/>
              <w:rPr>
                <w:bCs/>
                <w:caps/>
                <w:sz w:val="28"/>
                <w:szCs w:val="28"/>
              </w:rPr>
            </w:pPr>
            <w:r w:rsidRPr="0010636A">
              <w:rPr>
                <w:sz w:val="28"/>
                <w:szCs w:val="28"/>
              </w:rPr>
              <w:t>Дифференцированный подход к развитию сельских территорий</w:t>
            </w:r>
            <w:r>
              <w:rPr>
                <w:sz w:val="28"/>
                <w:szCs w:val="28"/>
              </w:rPr>
              <w:t>……</w:t>
            </w:r>
            <w:r w:rsidR="00B91926">
              <w:rPr>
                <w:sz w:val="28"/>
                <w:szCs w:val="28"/>
              </w:rPr>
              <w:t>…</w:t>
            </w:r>
          </w:p>
          <w:p w:rsidR="00CA0444" w:rsidRPr="0010636A" w:rsidRDefault="00CA0444" w:rsidP="00CA0444">
            <w:pPr>
              <w:pStyle w:val="a4"/>
              <w:numPr>
                <w:ilvl w:val="0"/>
                <w:numId w:val="10"/>
              </w:numPr>
              <w:spacing w:line="276" w:lineRule="auto"/>
              <w:jc w:val="both"/>
              <w:rPr>
                <w:bCs/>
                <w:caps/>
                <w:sz w:val="28"/>
                <w:szCs w:val="28"/>
              </w:rPr>
            </w:pPr>
            <w:r w:rsidRPr="0010636A">
              <w:rPr>
                <w:sz w:val="28"/>
                <w:szCs w:val="28"/>
              </w:rPr>
              <w:t>Проблемы, препятствующие устойчивому развитию сельских территорий</w:t>
            </w:r>
            <w:r>
              <w:rPr>
                <w:sz w:val="28"/>
                <w:szCs w:val="28"/>
              </w:rPr>
              <w:t>…………………………………………………………………...</w:t>
            </w:r>
          </w:p>
          <w:p w:rsidR="00CA0444" w:rsidRPr="0010636A" w:rsidRDefault="00CA0444" w:rsidP="00CA0444">
            <w:pPr>
              <w:pStyle w:val="a4"/>
              <w:numPr>
                <w:ilvl w:val="0"/>
                <w:numId w:val="10"/>
              </w:numPr>
              <w:spacing w:line="276" w:lineRule="auto"/>
              <w:jc w:val="both"/>
              <w:rPr>
                <w:sz w:val="28"/>
                <w:szCs w:val="28"/>
              </w:rPr>
            </w:pPr>
            <w:r w:rsidRPr="00CA0444">
              <w:rPr>
                <w:caps/>
                <w:sz w:val="28"/>
                <w:szCs w:val="28"/>
              </w:rPr>
              <w:t xml:space="preserve">Цели, принципы и задачи государственной </w:t>
            </w:r>
            <w:proofErr w:type="gramStart"/>
            <w:r w:rsidRPr="00CA0444">
              <w:rPr>
                <w:caps/>
                <w:sz w:val="28"/>
                <w:szCs w:val="28"/>
              </w:rPr>
              <w:t>политики в области обеспечения устойчивого развития сельских территорий Ульяновской области</w:t>
            </w:r>
            <w:proofErr w:type="gramEnd"/>
            <w:r>
              <w:rPr>
                <w:sz w:val="28"/>
                <w:szCs w:val="28"/>
              </w:rPr>
              <w:t>…</w:t>
            </w:r>
            <w:r w:rsidR="00B91926">
              <w:rPr>
                <w:sz w:val="28"/>
                <w:szCs w:val="28"/>
              </w:rPr>
              <w:t>…………….</w:t>
            </w:r>
          </w:p>
          <w:p w:rsidR="00CA0444" w:rsidRPr="0010636A" w:rsidRDefault="00CA0444" w:rsidP="00CA0444">
            <w:pPr>
              <w:pStyle w:val="a4"/>
              <w:numPr>
                <w:ilvl w:val="0"/>
                <w:numId w:val="10"/>
              </w:numPr>
              <w:spacing w:line="276" w:lineRule="auto"/>
              <w:jc w:val="both"/>
              <w:rPr>
                <w:bCs/>
                <w:caps/>
                <w:sz w:val="28"/>
                <w:szCs w:val="28"/>
              </w:rPr>
            </w:pPr>
            <w:r w:rsidRPr="0010636A">
              <w:rPr>
                <w:sz w:val="28"/>
                <w:szCs w:val="28"/>
              </w:rPr>
              <w:t>Этапы и механизмы реализации Стратегии</w:t>
            </w:r>
            <w:r>
              <w:rPr>
                <w:sz w:val="28"/>
                <w:szCs w:val="28"/>
              </w:rPr>
              <w:t>……………………</w:t>
            </w:r>
            <w:r w:rsidR="00B91926">
              <w:rPr>
                <w:sz w:val="28"/>
                <w:szCs w:val="28"/>
              </w:rPr>
              <w:t>…………</w:t>
            </w:r>
          </w:p>
          <w:p w:rsidR="00CA0444" w:rsidRDefault="00CA0444" w:rsidP="00CA0444">
            <w:pPr>
              <w:spacing w:line="276" w:lineRule="auto"/>
              <w:rPr>
                <w:b/>
                <w:bCs/>
                <w:caps/>
                <w:sz w:val="28"/>
                <w:szCs w:val="28"/>
              </w:rPr>
            </w:pPr>
          </w:p>
        </w:tc>
        <w:tc>
          <w:tcPr>
            <w:tcW w:w="409" w:type="dxa"/>
          </w:tcPr>
          <w:p w:rsidR="00CA0444" w:rsidRDefault="00CA0444" w:rsidP="00B91926">
            <w:pPr>
              <w:spacing w:line="276" w:lineRule="auto"/>
              <w:jc w:val="right"/>
              <w:rPr>
                <w:bCs/>
                <w:caps/>
                <w:sz w:val="28"/>
                <w:szCs w:val="28"/>
              </w:rPr>
            </w:pPr>
          </w:p>
          <w:p w:rsidR="00CA0444" w:rsidRDefault="00CA0444" w:rsidP="00B91926">
            <w:pPr>
              <w:spacing w:line="276" w:lineRule="auto"/>
              <w:jc w:val="right"/>
              <w:rPr>
                <w:bCs/>
                <w:caps/>
                <w:sz w:val="28"/>
                <w:szCs w:val="28"/>
              </w:rPr>
            </w:pPr>
            <w:r w:rsidRPr="00CA0444">
              <w:rPr>
                <w:bCs/>
                <w:caps/>
                <w:sz w:val="28"/>
                <w:szCs w:val="28"/>
              </w:rPr>
              <w:t>3</w:t>
            </w:r>
          </w:p>
          <w:p w:rsidR="00CA0444" w:rsidRDefault="00CA0444" w:rsidP="00B91926">
            <w:pPr>
              <w:spacing w:line="276" w:lineRule="auto"/>
              <w:jc w:val="right"/>
              <w:rPr>
                <w:bCs/>
                <w:caps/>
                <w:sz w:val="28"/>
                <w:szCs w:val="28"/>
              </w:rPr>
            </w:pPr>
            <w:r>
              <w:rPr>
                <w:bCs/>
                <w:caps/>
                <w:sz w:val="28"/>
                <w:szCs w:val="28"/>
              </w:rPr>
              <w:t>3</w:t>
            </w:r>
          </w:p>
          <w:p w:rsidR="00CA0444" w:rsidRDefault="00CA0444" w:rsidP="00B91926">
            <w:pPr>
              <w:spacing w:line="276" w:lineRule="auto"/>
              <w:jc w:val="right"/>
              <w:rPr>
                <w:bCs/>
                <w:caps/>
                <w:sz w:val="28"/>
                <w:szCs w:val="28"/>
              </w:rPr>
            </w:pPr>
          </w:p>
          <w:p w:rsidR="00CA0444" w:rsidRDefault="00CA0444" w:rsidP="00B91926">
            <w:pPr>
              <w:spacing w:line="276" w:lineRule="auto"/>
              <w:jc w:val="right"/>
              <w:rPr>
                <w:bCs/>
                <w:caps/>
                <w:sz w:val="28"/>
                <w:szCs w:val="28"/>
              </w:rPr>
            </w:pPr>
            <w:r>
              <w:rPr>
                <w:bCs/>
                <w:caps/>
                <w:sz w:val="28"/>
                <w:szCs w:val="28"/>
              </w:rPr>
              <w:t>5</w:t>
            </w:r>
          </w:p>
          <w:p w:rsidR="00CA0444" w:rsidRDefault="00CA0444" w:rsidP="00B91926">
            <w:pPr>
              <w:spacing w:line="276" w:lineRule="auto"/>
              <w:jc w:val="right"/>
              <w:rPr>
                <w:bCs/>
                <w:caps/>
                <w:sz w:val="28"/>
                <w:szCs w:val="28"/>
              </w:rPr>
            </w:pPr>
          </w:p>
          <w:p w:rsidR="00CA0444" w:rsidRDefault="00CA0444" w:rsidP="00B91926">
            <w:pPr>
              <w:spacing w:line="276" w:lineRule="auto"/>
              <w:jc w:val="right"/>
              <w:rPr>
                <w:bCs/>
                <w:caps/>
                <w:sz w:val="28"/>
                <w:szCs w:val="28"/>
              </w:rPr>
            </w:pPr>
            <w:r>
              <w:rPr>
                <w:bCs/>
                <w:caps/>
                <w:sz w:val="28"/>
                <w:szCs w:val="28"/>
              </w:rPr>
              <w:t>6</w:t>
            </w:r>
          </w:p>
          <w:p w:rsidR="00B91926" w:rsidRDefault="00B91926" w:rsidP="00B91926">
            <w:pPr>
              <w:spacing w:line="276" w:lineRule="auto"/>
              <w:jc w:val="right"/>
              <w:rPr>
                <w:bCs/>
                <w:caps/>
                <w:sz w:val="28"/>
                <w:szCs w:val="28"/>
              </w:rPr>
            </w:pPr>
            <w:r>
              <w:rPr>
                <w:bCs/>
                <w:caps/>
                <w:sz w:val="28"/>
                <w:szCs w:val="28"/>
              </w:rPr>
              <w:t>7</w:t>
            </w:r>
          </w:p>
          <w:p w:rsidR="00CA0444" w:rsidRDefault="00B91926" w:rsidP="00B91926">
            <w:pPr>
              <w:spacing w:line="276" w:lineRule="auto"/>
              <w:jc w:val="right"/>
              <w:rPr>
                <w:bCs/>
                <w:caps/>
                <w:sz w:val="28"/>
                <w:szCs w:val="28"/>
              </w:rPr>
            </w:pPr>
            <w:r>
              <w:rPr>
                <w:bCs/>
                <w:caps/>
                <w:sz w:val="28"/>
                <w:szCs w:val="28"/>
              </w:rPr>
              <w:t>19</w:t>
            </w:r>
          </w:p>
          <w:p w:rsidR="00B91926" w:rsidRDefault="00B91926" w:rsidP="00B91926">
            <w:pPr>
              <w:spacing w:line="276" w:lineRule="auto"/>
              <w:jc w:val="right"/>
              <w:rPr>
                <w:bCs/>
                <w:caps/>
                <w:sz w:val="28"/>
                <w:szCs w:val="28"/>
              </w:rPr>
            </w:pPr>
            <w:r>
              <w:rPr>
                <w:bCs/>
                <w:caps/>
                <w:sz w:val="28"/>
                <w:szCs w:val="28"/>
              </w:rPr>
              <w:t>22</w:t>
            </w:r>
          </w:p>
          <w:p w:rsidR="00B91926" w:rsidRDefault="00B91926" w:rsidP="00B91926">
            <w:pPr>
              <w:spacing w:line="276" w:lineRule="auto"/>
              <w:jc w:val="right"/>
              <w:rPr>
                <w:bCs/>
                <w:caps/>
                <w:sz w:val="28"/>
                <w:szCs w:val="28"/>
              </w:rPr>
            </w:pPr>
            <w:r>
              <w:rPr>
                <w:bCs/>
                <w:caps/>
                <w:sz w:val="28"/>
                <w:szCs w:val="28"/>
              </w:rPr>
              <w:t>22</w:t>
            </w:r>
          </w:p>
          <w:p w:rsidR="00B91926" w:rsidRDefault="00B91926" w:rsidP="00B91926">
            <w:pPr>
              <w:spacing w:line="276" w:lineRule="auto"/>
              <w:jc w:val="right"/>
              <w:rPr>
                <w:bCs/>
                <w:caps/>
                <w:sz w:val="28"/>
                <w:szCs w:val="28"/>
              </w:rPr>
            </w:pPr>
            <w:r>
              <w:rPr>
                <w:bCs/>
                <w:caps/>
                <w:sz w:val="28"/>
                <w:szCs w:val="28"/>
              </w:rPr>
              <w:t>24</w:t>
            </w:r>
          </w:p>
          <w:p w:rsidR="00B91926" w:rsidRDefault="00B91926" w:rsidP="00B91926">
            <w:pPr>
              <w:spacing w:line="276" w:lineRule="auto"/>
              <w:jc w:val="right"/>
              <w:rPr>
                <w:bCs/>
                <w:caps/>
                <w:sz w:val="28"/>
                <w:szCs w:val="28"/>
              </w:rPr>
            </w:pPr>
            <w:r>
              <w:rPr>
                <w:bCs/>
                <w:caps/>
                <w:sz w:val="28"/>
                <w:szCs w:val="28"/>
              </w:rPr>
              <w:t>25</w:t>
            </w:r>
          </w:p>
          <w:p w:rsidR="00B91926" w:rsidRDefault="00B91926" w:rsidP="00B91926">
            <w:pPr>
              <w:spacing w:line="276" w:lineRule="auto"/>
              <w:jc w:val="right"/>
              <w:rPr>
                <w:bCs/>
                <w:caps/>
                <w:sz w:val="28"/>
                <w:szCs w:val="28"/>
              </w:rPr>
            </w:pPr>
            <w:r>
              <w:rPr>
                <w:bCs/>
                <w:caps/>
                <w:sz w:val="28"/>
                <w:szCs w:val="28"/>
              </w:rPr>
              <w:t>27</w:t>
            </w:r>
          </w:p>
          <w:p w:rsidR="00B91926" w:rsidRDefault="00B91926" w:rsidP="00B91926">
            <w:pPr>
              <w:spacing w:line="276" w:lineRule="auto"/>
              <w:jc w:val="right"/>
              <w:rPr>
                <w:bCs/>
                <w:caps/>
                <w:sz w:val="28"/>
                <w:szCs w:val="28"/>
              </w:rPr>
            </w:pPr>
            <w:r>
              <w:rPr>
                <w:bCs/>
                <w:caps/>
                <w:sz w:val="28"/>
                <w:szCs w:val="28"/>
              </w:rPr>
              <w:t>30</w:t>
            </w:r>
          </w:p>
          <w:p w:rsidR="00B91926" w:rsidRDefault="00B91926" w:rsidP="00B91926">
            <w:pPr>
              <w:spacing w:line="276" w:lineRule="auto"/>
              <w:jc w:val="right"/>
              <w:rPr>
                <w:bCs/>
                <w:caps/>
                <w:sz w:val="28"/>
                <w:szCs w:val="28"/>
              </w:rPr>
            </w:pPr>
            <w:r>
              <w:rPr>
                <w:bCs/>
                <w:caps/>
                <w:sz w:val="28"/>
                <w:szCs w:val="28"/>
              </w:rPr>
              <w:t>31</w:t>
            </w:r>
          </w:p>
          <w:p w:rsidR="00B91926" w:rsidRDefault="00B91926" w:rsidP="00B91926">
            <w:pPr>
              <w:spacing w:line="276" w:lineRule="auto"/>
              <w:jc w:val="right"/>
              <w:rPr>
                <w:bCs/>
                <w:caps/>
                <w:sz w:val="28"/>
                <w:szCs w:val="28"/>
              </w:rPr>
            </w:pPr>
            <w:r>
              <w:rPr>
                <w:bCs/>
                <w:caps/>
                <w:sz w:val="28"/>
                <w:szCs w:val="28"/>
              </w:rPr>
              <w:t>32</w:t>
            </w:r>
          </w:p>
          <w:p w:rsidR="00B91926" w:rsidRDefault="00B91926" w:rsidP="00B91926">
            <w:pPr>
              <w:spacing w:line="276" w:lineRule="auto"/>
              <w:jc w:val="right"/>
              <w:rPr>
                <w:bCs/>
                <w:caps/>
                <w:sz w:val="28"/>
                <w:szCs w:val="28"/>
              </w:rPr>
            </w:pPr>
            <w:r>
              <w:rPr>
                <w:bCs/>
                <w:caps/>
                <w:sz w:val="28"/>
                <w:szCs w:val="28"/>
              </w:rPr>
              <w:t>33</w:t>
            </w:r>
          </w:p>
          <w:p w:rsidR="00B91926" w:rsidRDefault="00B91926" w:rsidP="00B91926">
            <w:pPr>
              <w:spacing w:line="276" w:lineRule="auto"/>
              <w:jc w:val="right"/>
              <w:rPr>
                <w:bCs/>
                <w:caps/>
                <w:sz w:val="28"/>
                <w:szCs w:val="28"/>
              </w:rPr>
            </w:pPr>
            <w:r>
              <w:rPr>
                <w:bCs/>
                <w:caps/>
                <w:sz w:val="28"/>
                <w:szCs w:val="28"/>
              </w:rPr>
              <w:t>36</w:t>
            </w:r>
          </w:p>
          <w:p w:rsidR="00B91926" w:rsidRDefault="00B91926" w:rsidP="00B91926">
            <w:pPr>
              <w:spacing w:line="276" w:lineRule="auto"/>
              <w:jc w:val="right"/>
              <w:rPr>
                <w:bCs/>
                <w:caps/>
                <w:sz w:val="28"/>
                <w:szCs w:val="28"/>
              </w:rPr>
            </w:pPr>
          </w:p>
          <w:p w:rsidR="00B91926" w:rsidRDefault="00B91926" w:rsidP="00B91926">
            <w:pPr>
              <w:spacing w:line="276" w:lineRule="auto"/>
              <w:jc w:val="right"/>
              <w:rPr>
                <w:bCs/>
                <w:caps/>
                <w:sz w:val="28"/>
                <w:szCs w:val="28"/>
              </w:rPr>
            </w:pPr>
            <w:r>
              <w:rPr>
                <w:bCs/>
                <w:caps/>
                <w:sz w:val="28"/>
                <w:szCs w:val="28"/>
              </w:rPr>
              <w:t>37</w:t>
            </w:r>
          </w:p>
          <w:p w:rsidR="00B91926" w:rsidRDefault="00B91926" w:rsidP="00B91926">
            <w:pPr>
              <w:spacing w:line="276" w:lineRule="auto"/>
              <w:jc w:val="right"/>
              <w:rPr>
                <w:bCs/>
                <w:caps/>
                <w:sz w:val="28"/>
                <w:szCs w:val="28"/>
              </w:rPr>
            </w:pPr>
          </w:p>
          <w:p w:rsidR="00B91926" w:rsidRDefault="00B91926" w:rsidP="00B91926">
            <w:pPr>
              <w:spacing w:line="276" w:lineRule="auto"/>
              <w:jc w:val="right"/>
              <w:rPr>
                <w:bCs/>
                <w:caps/>
                <w:sz w:val="28"/>
                <w:szCs w:val="28"/>
              </w:rPr>
            </w:pPr>
          </w:p>
          <w:p w:rsidR="00B91926" w:rsidRDefault="00B91926" w:rsidP="00B91926">
            <w:pPr>
              <w:spacing w:line="276" w:lineRule="auto"/>
              <w:jc w:val="right"/>
              <w:rPr>
                <w:bCs/>
                <w:caps/>
                <w:sz w:val="28"/>
                <w:szCs w:val="28"/>
              </w:rPr>
            </w:pPr>
            <w:r>
              <w:rPr>
                <w:bCs/>
                <w:caps/>
                <w:sz w:val="28"/>
                <w:szCs w:val="28"/>
              </w:rPr>
              <w:t>38</w:t>
            </w:r>
          </w:p>
          <w:p w:rsidR="00B91926" w:rsidRDefault="00B91926" w:rsidP="00B91926">
            <w:pPr>
              <w:spacing w:line="276" w:lineRule="auto"/>
              <w:jc w:val="right"/>
              <w:rPr>
                <w:bCs/>
                <w:caps/>
                <w:sz w:val="28"/>
                <w:szCs w:val="28"/>
              </w:rPr>
            </w:pPr>
            <w:r>
              <w:rPr>
                <w:bCs/>
                <w:caps/>
                <w:sz w:val="28"/>
                <w:szCs w:val="28"/>
              </w:rPr>
              <w:t>40</w:t>
            </w:r>
          </w:p>
          <w:p w:rsidR="00CA0444" w:rsidRPr="00CA0444" w:rsidRDefault="00CA0444" w:rsidP="00B91926">
            <w:pPr>
              <w:spacing w:line="276" w:lineRule="auto"/>
              <w:jc w:val="right"/>
              <w:rPr>
                <w:bCs/>
                <w:caps/>
                <w:sz w:val="28"/>
                <w:szCs w:val="28"/>
              </w:rPr>
            </w:pPr>
          </w:p>
        </w:tc>
      </w:tr>
    </w:tbl>
    <w:p w:rsidR="00CA0444" w:rsidRPr="00CA0444" w:rsidRDefault="00CA0444" w:rsidP="00CA0444">
      <w:pPr>
        <w:spacing w:line="276" w:lineRule="auto"/>
        <w:rPr>
          <w:b/>
          <w:bCs/>
          <w:caps/>
          <w:sz w:val="28"/>
          <w:szCs w:val="28"/>
        </w:rPr>
      </w:pPr>
    </w:p>
    <w:p w:rsidR="002C21E1" w:rsidRPr="0010636A" w:rsidRDefault="002C21E1">
      <w:pPr>
        <w:spacing w:after="200" w:line="276" w:lineRule="auto"/>
        <w:rPr>
          <w:bCs/>
          <w:caps/>
          <w:sz w:val="28"/>
          <w:szCs w:val="28"/>
        </w:rPr>
      </w:pPr>
    </w:p>
    <w:p w:rsidR="002C21E1" w:rsidRDefault="002C21E1">
      <w:pPr>
        <w:spacing w:after="200" w:line="276" w:lineRule="auto"/>
        <w:rPr>
          <w:bCs/>
          <w:caps/>
          <w:sz w:val="28"/>
          <w:szCs w:val="28"/>
        </w:rPr>
      </w:pPr>
      <w:r>
        <w:rPr>
          <w:bCs/>
          <w:caps/>
          <w:szCs w:val="28"/>
        </w:rPr>
        <w:br w:type="page"/>
      </w:r>
    </w:p>
    <w:p w:rsidR="00225376" w:rsidRPr="002D165D" w:rsidRDefault="00225376" w:rsidP="00225376">
      <w:pPr>
        <w:pStyle w:val="1"/>
        <w:spacing w:line="330" w:lineRule="atLeast"/>
        <w:rPr>
          <w:bCs/>
          <w:caps/>
          <w:szCs w:val="28"/>
        </w:rPr>
      </w:pPr>
      <w:r w:rsidRPr="002D165D">
        <w:rPr>
          <w:bCs/>
          <w:caps/>
          <w:szCs w:val="28"/>
        </w:rPr>
        <w:lastRenderedPageBreak/>
        <w:t>Современное состояние и тенденции развития</w:t>
      </w:r>
    </w:p>
    <w:p w:rsidR="00225376" w:rsidRPr="002D165D" w:rsidRDefault="00225376" w:rsidP="00225376">
      <w:pPr>
        <w:pStyle w:val="1"/>
        <w:tabs>
          <w:tab w:val="left" w:pos="4110"/>
        </w:tabs>
        <w:spacing w:line="330" w:lineRule="atLeast"/>
        <w:rPr>
          <w:bCs/>
          <w:caps/>
          <w:szCs w:val="28"/>
        </w:rPr>
      </w:pPr>
      <w:bookmarkStart w:id="0" w:name="_Toc404203496"/>
      <w:r w:rsidRPr="002D165D">
        <w:rPr>
          <w:bCs/>
          <w:caps/>
          <w:szCs w:val="28"/>
        </w:rPr>
        <w:t>сельских территорий</w:t>
      </w:r>
      <w:bookmarkEnd w:id="0"/>
      <w:r w:rsidRPr="002D165D">
        <w:rPr>
          <w:bCs/>
          <w:caps/>
          <w:szCs w:val="28"/>
        </w:rPr>
        <w:t xml:space="preserve"> УЛЬЯНОВСКОЙ ОБЛАСТИ</w:t>
      </w:r>
    </w:p>
    <w:p w:rsidR="00225376" w:rsidRPr="002D165D" w:rsidRDefault="00225376" w:rsidP="00225376">
      <w:pPr>
        <w:spacing w:line="330" w:lineRule="atLeast"/>
        <w:rPr>
          <w:sz w:val="28"/>
          <w:szCs w:val="28"/>
        </w:rPr>
      </w:pPr>
    </w:p>
    <w:p w:rsidR="00225376" w:rsidRPr="002D165D" w:rsidRDefault="00225376" w:rsidP="00225376">
      <w:pPr>
        <w:pStyle w:val="2"/>
        <w:spacing w:before="0" w:after="0" w:line="330" w:lineRule="atLeast"/>
        <w:jc w:val="center"/>
        <w:rPr>
          <w:rFonts w:ascii="Times New Roman" w:hAnsi="Times New Roman"/>
          <w:i w:val="0"/>
          <w:sz w:val="28"/>
          <w:szCs w:val="28"/>
        </w:rPr>
      </w:pPr>
      <w:bookmarkStart w:id="1" w:name="_Toc404203497"/>
      <w:r w:rsidRPr="002D165D">
        <w:rPr>
          <w:rFonts w:ascii="Times New Roman" w:hAnsi="Times New Roman"/>
          <w:i w:val="0"/>
          <w:sz w:val="28"/>
          <w:szCs w:val="28"/>
        </w:rPr>
        <w:t>Общая характеристика сельских территорий</w:t>
      </w:r>
      <w:bookmarkEnd w:id="1"/>
    </w:p>
    <w:p w:rsidR="00225376" w:rsidRPr="002D165D" w:rsidRDefault="00225376" w:rsidP="00225376">
      <w:pPr>
        <w:spacing w:line="330" w:lineRule="atLeast"/>
        <w:rPr>
          <w:sz w:val="28"/>
          <w:szCs w:val="28"/>
        </w:rPr>
      </w:pPr>
    </w:p>
    <w:p w:rsidR="00CB2C17" w:rsidRPr="002D165D" w:rsidRDefault="00CB2C17" w:rsidP="00CB2C17">
      <w:pPr>
        <w:ind w:firstLine="709"/>
        <w:jc w:val="both"/>
        <w:rPr>
          <w:rStyle w:val="4"/>
          <w:b w:val="0"/>
          <w:bCs w:val="0"/>
          <w:sz w:val="28"/>
          <w:szCs w:val="28"/>
        </w:rPr>
      </w:pPr>
      <w:bookmarkStart w:id="2" w:name="_Toc404203498"/>
      <w:r w:rsidRPr="002D165D">
        <w:rPr>
          <w:rStyle w:val="4"/>
          <w:b w:val="0"/>
          <w:bCs w:val="0"/>
          <w:sz w:val="28"/>
          <w:szCs w:val="28"/>
        </w:rPr>
        <w:t>В Ульяновской области численность сельских жителей составляет 326,7 тыс. человек (или 25,7 % общей численности населения региона).</w:t>
      </w:r>
    </w:p>
    <w:p w:rsidR="00CB2C17" w:rsidRPr="002D165D" w:rsidRDefault="00CB2C17" w:rsidP="00CB2C17">
      <w:pPr>
        <w:ind w:firstLine="709"/>
        <w:jc w:val="both"/>
        <w:rPr>
          <w:sz w:val="28"/>
          <w:szCs w:val="28"/>
        </w:rPr>
      </w:pPr>
      <w:r w:rsidRPr="002D165D">
        <w:rPr>
          <w:sz w:val="28"/>
          <w:szCs w:val="28"/>
        </w:rPr>
        <w:t>Основной проблемой всего мира в разные времена являлся массовый отток сельского населения в города, в результате чего происходило формирование обширных зон «депрессии».</w:t>
      </w:r>
    </w:p>
    <w:p w:rsidR="00CB2C17" w:rsidRPr="002D165D" w:rsidRDefault="00CB2C17" w:rsidP="00CB2C17">
      <w:pPr>
        <w:ind w:firstLine="709"/>
        <w:jc w:val="both"/>
        <w:rPr>
          <w:sz w:val="28"/>
          <w:szCs w:val="28"/>
        </w:rPr>
      </w:pPr>
      <w:r w:rsidRPr="002D165D">
        <w:rPr>
          <w:sz w:val="28"/>
          <w:szCs w:val="28"/>
        </w:rPr>
        <w:t xml:space="preserve">Ежегодно сокращается число сельских населённых пунктов и численность сельского населения. </w:t>
      </w:r>
      <w:proofErr w:type="gramStart"/>
      <w:r w:rsidRPr="002D165D">
        <w:rPr>
          <w:sz w:val="28"/>
          <w:szCs w:val="28"/>
        </w:rPr>
        <w:t>В Ульяновской области из 1 313 сельских населённых пунктов 98 безлюдны.</w:t>
      </w:r>
      <w:proofErr w:type="gramEnd"/>
      <w:r w:rsidRPr="002D165D">
        <w:rPr>
          <w:sz w:val="28"/>
          <w:szCs w:val="28"/>
        </w:rPr>
        <w:t xml:space="preserve"> Данный факт обусловлен как миграционной, так и естественной убылью.</w:t>
      </w:r>
    </w:p>
    <w:p w:rsidR="00CB2C17" w:rsidRPr="002D165D" w:rsidRDefault="00CB2C17" w:rsidP="00CB2C17">
      <w:pPr>
        <w:ind w:firstLine="709"/>
        <w:jc w:val="both"/>
        <w:rPr>
          <w:sz w:val="28"/>
          <w:szCs w:val="28"/>
        </w:rPr>
      </w:pPr>
      <w:r w:rsidRPr="002D165D">
        <w:rPr>
          <w:sz w:val="28"/>
          <w:szCs w:val="28"/>
        </w:rPr>
        <w:t>За годы реализации федеральной целевой программы «Социальное развитие села до 2013 года» в 2003-2013 годах в Ульяновской области на финансирование мероприятий программы направлено 2212,2 млн</w:t>
      </w:r>
      <w:proofErr w:type="gramStart"/>
      <w:r w:rsidRPr="002D165D">
        <w:rPr>
          <w:sz w:val="28"/>
          <w:szCs w:val="28"/>
        </w:rPr>
        <w:t>.р</w:t>
      </w:r>
      <w:proofErr w:type="gramEnd"/>
      <w:r w:rsidRPr="002D165D">
        <w:rPr>
          <w:sz w:val="28"/>
          <w:szCs w:val="28"/>
        </w:rPr>
        <w:t>ублей, из них федеральный бюджет – 1163,2 млн.рублей (52,6 %) и областной бюджет – 1049,0 млн.рублей (47,4 %).</w:t>
      </w:r>
    </w:p>
    <w:p w:rsidR="00CB2C17" w:rsidRPr="002D165D" w:rsidRDefault="00CB2C17" w:rsidP="00CB2C17">
      <w:pPr>
        <w:ind w:firstLine="709"/>
        <w:jc w:val="both"/>
        <w:rPr>
          <w:sz w:val="28"/>
          <w:szCs w:val="28"/>
        </w:rPr>
      </w:pPr>
      <w:r w:rsidRPr="002D165D">
        <w:rPr>
          <w:sz w:val="28"/>
          <w:szCs w:val="28"/>
        </w:rPr>
        <w:t xml:space="preserve">Выделенные средства федерального и областного бюджетов были направлены на финансирование следующих мероприятий Программы: </w:t>
      </w:r>
    </w:p>
    <w:p w:rsidR="00CB2C17" w:rsidRPr="002D165D" w:rsidRDefault="00CB2C17" w:rsidP="00CB2C17">
      <w:pPr>
        <w:ind w:firstLine="709"/>
        <w:jc w:val="both"/>
        <w:rPr>
          <w:sz w:val="28"/>
          <w:szCs w:val="28"/>
        </w:rPr>
      </w:pPr>
      <w:r w:rsidRPr="002D165D">
        <w:rPr>
          <w:sz w:val="28"/>
          <w:szCs w:val="28"/>
        </w:rPr>
        <w:t>- 694,9 млн</w:t>
      </w:r>
      <w:proofErr w:type="gramStart"/>
      <w:r w:rsidRPr="002D165D">
        <w:rPr>
          <w:sz w:val="28"/>
          <w:szCs w:val="28"/>
        </w:rPr>
        <w:t>.р</w:t>
      </w:r>
      <w:proofErr w:type="gramEnd"/>
      <w:r w:rsidRPr="002D165D">
        <w:rPr>
          <w:sz w:val="28"/>
          <w:szCs w:val="28"/>
        </w:rPr>
        <w:t xml:space="preserve">ублей на газификацию 122 сёл; </w:t>
      </w:r>
    </w:p>
    <w:p w:rsidR="00CB2C17" w:rsidRPr="002D165D" w:rsidRDefault="00CB2C17" w:rsidP="00CB2C17">
      <w:pPr>
        <w:ind w:firstLine="709"/>
        <w:jc w:val="both"/>
        <w:rPr>
          <w:sz w:val="28"/>
          <w:szCs w:val="28"/>
        </w:rPr>
      </w:pPr>
      <w:r w:rsidRPr="002D165D">
        <w:rPr>
          <w:sz w:val="28"/>
          <w:szCs w:val="28"/>
        </w:rPr>
        <w:t>- 549,5 млн</w:t>
      </w:r>
      <w:proofErr w:type="gramStart"/>
      <w:r w:rsidRPr="002D165D">
        <w:rPr>
          <w:sz w:val="28"/>
          <w:szCs w:val="28"/>
        </w:rPr>
        <w:t>.р</w:t>
      </w:r>
      <w:proofErr w:type="gramEnd"/>
      <w:r w:rsidRPr="002D165D">
        <w:rPr>
          <w:sz w:val="28"/>
          <w:szCs w:val="28"/>
        </w:rPr>
        <w:t>ублей на улучшение водоснабжения 68 сёл;</w:t>
      </w:r>
    </w:p>
    <w:p w:rsidR="00CB2C17" w:rsidRPr="002D165D" w:rsidRDefault="00CB2C17" w:rsidP="00CB2C17">
      <w:pPr>
        <w:ind w:firstLine="709"/>
        <w:jc w:val="both"/>
        <w:rPr>
          <w:sz w:val="28"/>
          <w:szCs w:val="28"/>
        </w:rPr>
      </w:pPr>
      <w:r w:rsidRPr="002D165D">
        <w:rPr>
          <w:sz w:val="28"/>
          <w:szCs w:val="28"/>
        </w:rPr>
        <w:t>- 805,7 млн</w:t>
      </w:r>
      <w:proofErr w:type="gramStart"/>
      <w:r w:rsidRPr="002D165D">
        <w:rPr>
          <w:sz w:val="28"/>
          <w:szCs w:val="28"/>
        </w:rPr>
        <w:t>.р</w:t>
      </w:r>
      <w:proofErr w:type="gramEnd"/>
      <w:r w:rsidRPr="002D165D">
        <w:rPr>
          <w:sz w:val="28"/>
          <w:szCs w:val="28"/>
        </w:rPr>
        <w:t>ублей на улучшение жилищных условий граждан, молодых семей и молодых специалистов. 2475 семей получили социальные выплаты на строительство (приобретение) жилья в сельской местности, в том числе 979 – молодые семьи и молодые специалисты;</w:t>
      </w:r>
    </w:p>
    <w:p w:rsidR="00CB2C17" w:rsidRPr="002D165D" w:rsidRDefault="00CB2C17" w:rsidP="00CB2C17">
      <w:pPr>
        <w:ind w:firstLine="709"/>
        <w:jc w:val="both"/>
        <w:rPr>
          <w:sz w:val="28"/>
          <w:szCs w:val="28"/>
        </w:rPr>
      </w:pPr>
      <w:r w:rsidRPr="002D165D">
        <w:rPr>
          <w:sz w:val="28"/>
          <w:szCs w:val="28"/>
        </w:rPr>
        <w:t>- 152,8 млн</w:t>
      </w:r>
      <w:proofErr w:type="gramStart"/>
      <w:r w:rsidRPr="002D165D">
        <w:rPr>
          <w:sz w:val="28"/>
          <w:szCs w:val="28"/>
        </w:rPr>
        <w:t>.р</w:t>
      </w:r>
      <w:proofErr w:type="gramEnd"/>
      <w:r w:rsidRPr="002D165D">
        <w:rPr>
          <w:sz w:val="28"/>
          <w:szCs w:val="28"/>
        </w:rPr>
        <w:t xml:space="preserve">ублей на строительство двух школ в сёлах Старая </w:t>
      </w:r>
      <w:proofErr w:type="spellStart"/>
      <w:r w:rsidRPr="002D165D">
        <w:rPr>
          <w:sz w:val="28"/>
          <w:szCs w:val="28"/>
        </w:rPr>
        <w:t>Тюгальбуга</w:t>
      </w:r>
      <w:proofErr w:type="spellEnd"/>
      <w:r w:rsidRPr="002D165D">
        <w:rPr>
          <w:sz w:val="28"/>
          <w:szCs w:val="28"/>
        </w:rPr>
        <w:t xml:space="preserve"> Новомалыклинского района ( 100 ученических места) и Большой </w:t>
      </w:r>
      <w:proofErr w:type="spellStart"/>
      <w:r w:rsidRPr="002D165D">
        <w:rPr>
          <w:sz w:val="28"/>
          <w:szCs w:val="28"/>
        </w:rPr>
        <w:t>Чирклей</w:t>
      </w:r>
      <w:proofErr w:type="spellEnd"/>
      <w:r w:rsidRPr="002D165D">
        <w:rPr>
          <w:sz w:val="28"/>
          <w:szCs w:val="28"/>
        </w:rPr>
        <w:t xml:space="preserve"> Николаевского района (224 ученических места);</w:t>
      </w:r>
    </w:p>
    <w:p w:rsidR="00CB2C17" w:rsidRPr="002D165D" w:rsidRDefault="00CB2C17" w:rsidP="00CB2C17">
      <w:pPr>
        <w:ind w:firstLine="709"/>
        <w:jc w:val="both"/>
        <w:rPr>
          <w:sz w:val="28"/>
          <w:szCs w:val="28"/>
        </w:rPr>
      </w:pPr>
      <w:r w:rsidRPr="002D165D">
        <w:rPr>
          <w:sz w:val="28"/>
          <w:szCs w:val="28"/>
        </w:rPr>
        <w:t>- 6,2 млн</w:t>
      </w:r>
      <w:proofErr w:type="gramStart"/>
      <w:r w:rsidRPr="002D165D">
        <w:rPr>
          <w:sz w:val="28"/>
          <w:szCs w:val="28"/>
        </w:rPr>
        <w:t>.р</w:t>
      </w:r>
      <w:proofErr w:type="gramEnd"/>
      <w:r w:rsidRPr="002D165D">
        <w:rPr>
          <w:sz w:val="28"/>
          <w:szCs w:val="28"/>
        </w:rPr>
        <w:t>ублей на приобретение трёх пожарных автомашин;</w:t>
      </w:r>
    </w:p>
    <w:p w:rsidR="00CB2C17" w:rsidRPr="002D165D" w:rsidRDefault="00CB2C17" w:rsidP="00CB2C17">
      <w:pPr>
        <w:ind w:firstLine="709"/>
        <w:jc w:val="both"/>
        <w:rPr>
          <w:sz w:val="28"/>
          <w:szCs w:val="28"/>
        </w:rPr>
      </w:pPr>
      <w:r w:rsidRPr="002D165D">
        <w:rPr>
          <w:sz w:val="28"/>
          <w:szCs w:val="28"/>
        </w:rPr>
        <w:t>- 3,0 млн.рублей на реконструкцию линии электропередачи в с</w:t>
      </w:r>
      <w:proofErr w:type="gramStart"/>
      <w:r w:rsidRPr="002D165D">
        <w:rPr>
          <w:sz w:val="28"/>
          <w:szCs w:val="28"/>
        </w:rPr>
        <w:t>.У</w:t>
      </w:r>
      <w:proofErr w:type="gramEnd"/>
      <w:r w:rsidRPr="002D165D">
        <w:rPr>
          <w:sz w:val="28"/>
          <w:szCs w:val="28"/>
        </w:rPr>
        <w:t>ндоры.</w:t>
      </w:r>
    </w:p>
    <w:p w:rsidR="00CB2C17" w:rsidRPr="002D165D" w:rsidRDefault="00CB2C17" w:rsidP="00CB2C17">
      <w:pPr>
        <w:ind w:firstLine="709"/>
        <w:jc w:val="both"/>
        <w:rPr>
          <w:sz w:val="28"/>
          <w:szCs w:val="28"/>
        </w:rPr>
      </w:pPr>
      <w:r w:rsidRPr="002D165D">
        <w:rPr>
          <w:sz w:val="28"/>
          <w:szCs w:val="28"/>
        </w:rPr>
        <w:t xml:space="preserve">Реализация федеральной целевой программы «Социальное развитие села до 2013 года» позволила улучшить социальную ситуацию на селе. Люди, проживающие в сельской местности, поверили, что власть стала заниматься социальными проблемами села. </w:t>
      </w:r>
    </w:p>
    <w:p w:rsidR="00CB2C17" w:rsidRPr="002D165D" w:rsidRDefault="00CB2C17" w:rsidP="00CB2C17">
      <w:pPr>
        <w:ind w:firstLine="709"/>
        <w:jc w:val="both"/>
        <w:rPr>
          <w:sz w:val="28"/>
          <w:szCs w:val="28"/>
        </w:rPr>
      </w:pPr>
      <w:r w:rsidRPr="002D165D">
        <w:rPr>
          <w:sz w:val="28"/>
          <w:szCs w:val="28"/>
        </w:rPr>
        <w:t xml:space="preserve">В 2013 году завершилась реализация федеральной целевой программы «Социальное развитие села до 2013 года». </w:t>
      </w:r>
    </w:p>
    <w:p w:rsidR="00CB2C17" w:rsidRPr="002D165D" w:rsidRDefault="00CB2C17" w:rsidP="00CB2C17">
      <w:pPr>
        <w:ind w:firstLine="709"/>
        <w:jc w:val="both"/>
        <w:rPr>
          <w:sz w:val="28"/>
          <w:szCs w:val="28"/>
        </w:rPr>
      </w:pPr>
      <w:r w:rsidRPr="002D165D">
        <w:rPr>
          <w:sz w:val="28"/>
          <w:szCs w:val="28"/>
        </w:rPr>
        <w:t xml:space="preserve">С 2014 года началась реализация новой федеральной целевой программы «Устойчивое развитие сельских территорий на 2014 – 2017 годы и на период до 2020 года». </w:t>
      </w:r>
    </w:p>
    <w:p w:rsidR="00CB2C17" w:rsidRPr="002D165D" w:rsidRDefault="00CB2C17" w:rsidP="00CB2C17">
      <w:pPr>
        <w:ind w:firstLine="709"/>
        <w:jc w:val="both"/>
        <w:rPr>
          <w:sz w:val="28"/>
          <w:szCs w:val="28"/>
        </w:rPr>
      </w:pPr>
      <w:r w:rsidRPr="002D165D">
        <w:rPr>
          <w:sz w:val="28"/>
          <w:szCs w:val="28"/>
        </w:rPr>
        <w:t xml:space="preserve">В мае </w:t>
      </w:r>
      <w:r w:rsidR="00E06905" w:rsidRPr="00E06905">
        <w:rPr>
          <w:sz w:val="28"/>
          <w:szCs w:val="28"/>
        </w:rPr>
        <w:t>2014</w:t>
      </w:r>
      <w:r w:rsidRPr="002D165D">
        <w:rPr>
          <w:sz w:val="28"/>
          <w:szCs w:val="28"/>
        </w:rPr>
        <w:t xml:space="preserve"> года </w:t>
      </w:r>
      <w:r w:rsidR="00E06905">
        <w:rPr>
          <w:sz w:val="28"/>
          <w:szCs w:val="28"/>
        </w:rPr>
        <w:t xml:space="preserve">было </w:t>
      </w:r>
      <w:r w:rsidRPr="002D165D">
        <w:rPr>
          <w:sz w:val="28"/>
          <w:szCs w:val="28"/>
        </w:rPr>
        <w:t xml:space="preserve">подписано соглашение между Правительством Ульяновской области и Минсельхозом России о совместном финансировании в 2014 году мероприятий федеральной целевой программы «Устойчивое развитие </w:t>
      </w:r>
      <w:r w:rsidRPr="002D165D">
        <w:rPr>
          <w:sz w:val="28"/>
          <w:szCs w:val="28"/>
        </w:rPr>
        <w:lastRenderedPageBreak/>
        <w:t>сельских территорий на 2014-2017 года и на период до 2020 года» со следующими объёмами финансирования, (тыс</w:t>
      </w:r>
      <w:proofErr w:type="gramStart"/>
      <w:r w:rsidRPr="002D165D">
        <w:rPr>
          <w:sz w:val="28"/>
          <w:szCs w:val="28"/>
        </w:rPr>
        <w:t>.р</w:t>
      </w:r>
      <w:proofErr w:type="gramEnd"/>
      <w:r w:rsidRPr="002D165D">
        <w:rPr>
          <w:sz w:val="28"/>
          <w:szCs w:val="28"/>
        </w:rPr>
        <w:t>уб.):</w:t>
      </w:r>
    </w:p>
    <w:p w:rsidR="00CB2C17" w:rsidRPr="002D165D" w:rsidRDefault="00CB2C17" w:rsidP="00CB2C17">
      <w:pPr>
        <w:ind w:firstLine="709"/>
        <w:jc w:val="both"/>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80"/>
        <w:gridCol w:w="1275"/>
        <w:gridCol w:w="1275"/>
        <w:gridCol w:w="1417"/>
        <w:gridCol w:w="1417"/>
        <w:gridCol w:w="1277"/>
      </w:tblGrid>
      <w:tr w:rsidR="00CB2C17" w:rsidRPr="002D165D" w:rsidTr="00B706A0">
        <w:tc>
          <w:tcPr>
            <w:tcW w:w="3080" w:type="dxa"/>
            <w:vMerge w:val="restart"/>
          </w:tcPr>
          <w:p w:rsidR="00CB2C17" w:rsidRPr="002D165D" w:rsidRDefault="00CB2C17" w:rsidP="00CB2C17">
            <w:pPr>
              <w:jc w:val="center"/>
              <w:rPr>
                <w:sz w:val="28"/>
                <w:szCs w:val="28"/>
              </w:rPr>
            </w:pPr>
            <w:r w:rsidRPr="002D165D">
              <w:rPr>
                <w:sz w:val="28"/>
                <w:szCs w:val="28"/>
              </w:rPr>
              <w:t>Наименование мероприятий</w:t>
            </w:r>
          </w:p>
        </w:tc>
        <w:tc>
          <w:tcPr>
            <w:tcW w:w="5384" w:type="dxa"/>
            <w:gridSpan w:val="4"/>
          </w:tcPr>
          <w:p w:rsidR="00CB2C17" w:rsidRPr="002D165D" w:rsidRDefault="00CB2C17" w:rsidP="00B706A0">
            <w:pPr>
              <w:ind w:firstLine="709"/>
              <w:jc w:val="center"/>
              <w:rPr>
                <w:sz w:val="28"/>
                <w:szCs w:val="28"/>
              </w:rPr>
            </w:pPr>
            <w:r w:rsidRPr="002D165D">
              <w:rPr>
                <w:sz w:val="28"/>
                <w:szCs w:val="28"/>
              </w:rPr>
              <w:t>Источники финансирования:</w:t>
            </w:r>
          </w:p>
        </w:tc>
        <w:tc>
          <w:tcPr>
            <w:tcW w:w="1277" w:type="dxa"/>
            <w:vMerge w:val="restart"/>
          </w:tcPr>
          <w:p w:rsidR="00CB2C17" w:rsidRPr="002D165D" w:rsidRDefault="00CB2C17" w:rsidP="00B706A0">
            <w:pPr>
              <w:jc w:val="center"/>
              <w:rPr>
                <w:sz w:val="28"/>
                <w:szCs w:val="28"/>
              </w:rPr>
            </w:pPr>
            <w:r w:rsidRPr="002D165D">
              <w:rPr>
                <w:sz w:val="28"/>
                <w:szCs w:val="28"/>
              </w:rPr>
              <w:t xml:space="preserve">Целевые </w:t>
            </w:r>
            <w:proofErr w:type="spellStart"/>
            <w:proofErr w:type="gramStart"/>
            <w:r w:rsidRPr="002D165D">
              <w:rPr>
                <w:sz w:val="28"/>
                <w:szCs w:val="28"/>
              </w:rPr>
              <w:t>индика-торы</w:t>
            </w:r>
            <w:proofErr w:type="spellEnd"/>
            <w:proofErr w:type="gramEnd"/>
          </w:p>
        </w:tc>
      </w:tr>
      <w:tr w:rsidR="00CB2C17" w:rsidRPr="002D165D" w:rsidTr="00B706A0">
        <w:tc>
          <w:tcPr>
            <w:tcW w:w="3080" w:type="dxa"/>
            <w:vMerge/>
          </w:tcPr>
          <w:p w:rsidR="00CB2C17" w:rsidRPr="002D165D" w:rsidRDefault="00CB2C17" w:rsidP="00B706A0">
            <w:pPr>
              <w:ind w:firstLine="709"/>
              <w:jc w:val="center"/>
              <w:rPr>
                <w:sz w:val="28"/>
                <w:szCs w:val="28"/>
              </w:rPr>
            </w:pPr>
          </w:p>
        </w:tc>
        <w:tc>
          <w:tcPr>
            <w:tcW w:w="1275" w:type="dxa"/>
          </w:tcPr>
          <w:p w:rsidR="00CB2C17" w:rsidRPr="002D165D" w:rsidRDefault="00CB2C17" w:rsidP="00B706A0">
            <w:pPr>
              <w:ind w:firstLine="39"/>
              <w:jc w:val="center"/>
              <w:rPr>
                <w:sz w:val="28"/>
                <w:szCs w:val="28"/>
              </w:rPr>
            </w:pPr>
            <w:proofErr w:type="spellStart"/>
            <w:r w:rsidRPr="002D165D">
              <w:rPr>
                <w:sz w:val="28"/>
                <w:szCs w:val="28"/>
              </w:rPr>
              <w:t>Федер</w:t>
            </w:r>
            <w:proofErr w:type="spellEnd"/>
            <w:r w:rsidRPr="002D165D">
              <w:rPr>
                <w:sz w:val="28"/>
                <w:szCs w:val="28"/>
              </w:rPr>
              <w:t>. бюджет</w:t>
            </w:r>
          </w:p>
        </w:tc>
        <w:tc>
          <w:tcPr>
            <w:tcW w:w="1275" w:type="dxa"/>
          </w:tcPr>
          <w:p w:rsidR="00CB2C17" w:rsidRPr="002D165D" w:rsidRDefault="00CB2C17" w:rsidP="00B706A0">
            <w:pPr>
              <w:jc w:val="center"/>
              <w:rPr>
                <w:sz w:val="28"/>
                <w:szCs w:val="28"/>
              </w:rPr>
            </w:pPr>
            <w:proofErr w:type="spellStart"/>
            <w:r w:rsidRPr="002D165D">
              <w:rPr>
                <w:sz w:val="28"/>
                <w:szCs w:val="28"/>
              </w:rPr>
              <w:t>Област</w:t>
            </w:r>
            <w:proofErr w:type="spellEnd"/>
            <w:r w:rsidRPr="002D165D">
              <w:rPr>
                <w:sz w:val="28"/>
                <w:szCs w:val="28"/>
              </w:rPr>
              <w:t>. бюджет</w:t>
            </w:r>
          </w:p>
        </w:tc>
        <w:tc>
          <w:tcPr>
            <w:tcW w:w="1417" w:type="dxa"/>
          </w:tcPr>
          <w:p w:rsidR="00CB2C17" w:rsidRPr="002D165D" w:rsidRDefault="00CB2C17" w:rsidP="00B706A0">
            <w:pPr>
              <w:ind w:firstLine="40"/>
              <w:jc w:val="center"/>
              <w:rPr>
                <w:sz w:val="28"/>
                <w:szCs w:val="28"/>
              </w:rPr>
            </w:pPr>
            <w:proofErr w:type="spellStart"/>
            <w:r w:rsidRPr="002D165D">
              <w:rPr>
                <w:sz w:val="28"/>
                <w:szCs w:val="28"/>
              </w:rPr>
              <w:t>Местн</w:t>
            </w:r>
            <w:proofErr w:type="spellEnd"/>
            <w:r w:rsidRPr="002D165D">
              <w:rPr>
                <w:sz w:val="28"/>
                <w:szCs w:val="28"/>
              </w:rPr>
              <w:t>. бюджеты</w:t>
            </w:r>
          </w:p>
        </w:tc>
        <w:tc>
          <w:tcPr>
            <w:tcW w:w="1417" w:type="dxa"/>
          </w:tcPr>
          <w:p w:rsidR="00CB2C17" w:rsidRPr="002D165D" w:rsidRDefault="00CB2C17" w:rsidP="00B706A0">
            <w:pPr>
              <w:ind w:firstLine="41"/>
              <w:jc w:val="center"/>
              <w:rPr>
                <w:sz w:val="28"/>
                <w:szCs w:val="28"/>
              </w:rPr>
            </w:pPr>
            <w:proofErr w:type="spellStart"/>
            <w:r w:rsidRPr="002D165D">
              <w:rPr>
                <w:sz w:val="28"/>
                <w:szCs w:val="28"/>
              </w:rPr>
              <w:t>Внебюд</w:t>
            </w:r>
            <w:proofErr w:type="spellEnd"/>
            <w:r w:rsidRPr="002D165D">
              <w:rPr>
                <w:sz w:val="28"/>
                <w:szCs w:val="28"/>
              </w:rPr>
              <w:t xml:space="preserve">. </w:t>
            </w:r>
            <w:proofErr w:type="spellStart"/>
            <w:r w:rsidRPr="002D165D">
              <w:rPr>
                <w:sz w:val="28"/>
                <w:szCs w:val="28"/>
              </w:rPr>
              <w:t>источн</w:t>
            </w:r>
            <w:proofErr w:type="spellEnd"/>
            <w:r w:rsidRPr="002D165D">
              <w:rPr>
                <w:sz w:val="28"/>
                <w:szCs w:val="28"/>
              </w:rPr>
              <w:t>.</w:t>
            </w:r>
          </w:p>
        </w:tc>
        <w:tc>
          <w:tcPr>
            <w:tcW w:w="1277" w:type="dxa"/>
            <w:vMerge/>
          </w:tcPr>
          <w:p w:rsidR="00CB2C17" w:rsidRPr="002D165D" w:rsidRDefault="00CB2C17" w:rsidP="00B706A0">
            <w:pPr>
              <w:ind w:firstLine="709"/>
              <w:jc w:val="center"/>
              <w:rPr>
                <w:sz w:val="28"/>
                <w:szCs w:val="28"/>
              </w:rPr>
            </w:pPr>
          </w:p>
        </w:tc>
      </w:tr>
      <w:tr w:rsidR="00CB2C17" w:rsidRPr="002D165D" w:rsidTr="00B706A0">
        <w:tc>
          <w:tcPr>
            <w:tcW w:w="3080" w:type="dxa"/>
          </w:tcPr>
          <w:p w:rsidR="00CB2C17" w:rsidRPr="002D165D" w:rsidRDefault="00CB2C17" w:rsidP="00B706A0">
            <w:pPr>
              <w:jc w:val="center"/>
              <w:rPr>
                <w:sz w:val="28"/>
                <w:szCs w:val="28"/>
              </w:rPr>
            </w:pPr>
            <w:r w:rsidRPr="002D165D">
              <w:rPr>
                <w:sz w:val="28"/>
                <w:szCs w:val="28"/>
              </w:rPr>
              <w:t>Улучшение жилищных условий граждан, проживающих в сельской местности, всего</w:t>
            </w:r>
          </w:p>
        </w:tc>
        <w:tc>
          <w:tcPr>
            <w:tcW w:w="1275" w:type="dxa"/>
          </w:tcPr>
          <w:p w:rsidR="00CB2C17" w:rsidRPr="002D165D" w:rsidRDefault="00CB2C17" w:rsidP="00B706A0">
            <w:pPr>
              <w:ind w:firstLine="39"/>
              <w:jc w:val="center"/>
              <w:rPr>
                <w:sz w:val="28"/>
                <w:szCs w:val="28"/>
              </w:rPr>
            </w:pPr>
            <w:r w:rsidRPr="002D165D">
              <w:rPr>
                <w:sz w:val="28"/>
                <w:szCs w:val="28"/>
              </w:rPr>
              <w:t>41306,0</w:t>
            </w:r>
          </w:p>
        </w:tc>
        <w:tc>
          <w:tcPr>
            <w:tcW w:w="1275" w:type="dxa"/>
          </w:tcPr>
          <w:p w:rsidR="00CB2C17" w:rsidRPr="002D165D" w:rsidRDefault="00CB2C17" w:rsidP="00B706A0">
            <w:pPr>
              <w:ind w:firstLine="39"/>
              <w:jc w:val="center"/>
              <w:rPr>
                <w:sz w:val="28"/>
                <w:szCs w:val="28"/>
              </w:rPr>
            </w:pPr>
            <w:r w:rsidRPr="002D165D">
              <w:rPr>
                <w:sz w:val="28"/>
                <w:szCs w:val="28"/>
              </w:rPr>
              <w:t>48490,2</w:t>
            </w:r>
          </w:p>
        </w:tc>
        <w:tc>
          <w:tcPr>
            <w:tcW w:w="1417" w:type="dxa"/>
          </w:tcPr>
          <w:p w:rsidR="00CB2C17" w:rsidRPr="002D165D" w:rsidRDefault="00CB2C17" w:rsidP="00B706A0">
            <w:pPr>
              <w:ind w:firstLine="39"/>
              <w:jc w:val="center"/>
              <w:rPr>
                <w:sz w:val="28"/>
                <w:szCs w:val="28"/>
              </w:rPr>
            </w:pPr>
            <w:r w:rsidRPr="002D165D">
              <w:rPr>
                <w:sz w:val="28"/>
                <w:szCs w:val="28"/>
              </w:rPr>
              <w:t>640,0</w:t>
            </w:r>
          </w:p>
        </w:tc>
        <w:tc>
          <w:tcPr>
            <w:tcW w:w="1417" w:type="dxa"/>
          </w:tcPr>
          <w:p w:rsidR="00CB2C17" w:rsidRPr="002D165D" w:rsidRDefault="00CB2C17" w:rsidP="00B706A0">
            <w:pPr>
              <w:ind w:firstLine="39"/>
              <w:jc w:val="center"/>
              <w:rPr>
                <w:sz w:val="28"/>
                <w:szCs w:val="28"/>
              </w:rPr>
            </w:pPr>
            <w:r w:rsidRPr="002D165D">
              <w:rPr>
                <w:sz w:val="28"/>
                <w:szCs w:val="28"/>
              </w:rPr>
              <w:t>38792,0</w:t>
            </w:r>
          </w:p>
        </w:tc>
        <w:tc>
          <w:tcPr>
            <w:tcW w:w="1277" w:type="dxa"/>
          </w:tcPr>
          <w:p w:rsidR="00CB2C17" w:rsidRPr="002D165D" w:rsidRDefault="00CB2C17" w:rsidP="00B706A0">
            <w:pPr>
              <w:ind w:firstLine="39"/>
              <w:jc w:val="center"/>
              <w:rPr>
                <w:sz w:val="28"/>
                <w:szCs w:val="28"/>
              </w:rPr>
            </w:pPr>
            <w:r w:rsidRPr="002D165D">
              <w:rPr>
                <w:sz w:val="28"/>
                <w:szCs w:val="28"/>
              </w:rPr>
              <w:t>135 чел.</w:t>
            </w:r>
          </w:p>
        </w:tc>
      </w:tr>
      <w:tr w:rsidR="00CB2C17" w:rsidRPr="002D165D" w:rsidTr="00B706A0">
        <w:tc>
          <w:tcPr>
            <w:tcW w:w="3080" w:type="dxa"/>
          </w:tcPr>
          <w:p w:rsidR="00CB2C17" w:rsidRPr="002D165D" w:rsidRDefault="00CB2C17" w:rsidP="00B706A0">
            <w:pPr>
              <w:jc w:val="center"/>
              <w:rPr>
                <w:sz w:val="28"/>
                <w:szCs w:val="28"/>
              </w:rPr>
            </w:pPr>
            <w:r w:rsidRPr="002D165D">
              <w:rPr>
                <w:sz w:val="28"/>
                <w:szCs w:val="28"/>
              </w:rPr>
              <w:t>в т.ч. молодых семей и молодых специалистов</w:t>
            </w:r>
          </w:p>
        </w:tc>
        <w:tc>
          <w:tcPr>
            <w:tcW w:w="1275" w:type="dxa"/>
          </w:tcPr>
          <w:p w:rsidR="00CB2C17" w:rsidRPr="002D165D" w:rsidRDefault="00CB2C17" w:rsidP="00B706A0">
            <w:pPr>
              <w:ind w:firstLine="39"/>
              <w:jc w:val="center"/>
              <w:rPr>
                <w:sz w:val="28"/>
                <w:szCs w:val="28"/>
              </w:rPr>
            </w:pPr>
            <w:r w:rsidRPr="002D165D">
              <w:rPr>
                <w:sz w:val="28"/>
                <w:szCs w:val="28"/>
              </w:rPr>
              <w:t>24730,0</w:t>
            </w:r>
          </w:p>
        </w:tc>
        <w:tc>
          <w:tcPr>
            <w:tcW w:w="1275" w:type="dxa"/>
          </w:tcPr>
          <w:p w:rsidR="00CB2C17" w:rsidRPr="002D165D" w:rsidRDefault="00CB2C17" w:rsidP="00B706A0">
            <w:pPr>
              <w:ind w:firstLine="39"/>
              <w:jc w:val="center"/>
              <w:rPr>
                <w:sz w:val="28"/>
                <w:szCs w:val="28"/>
              </w:rPr>
            </w:pPr>
            <w:r w:rsidRPr="002D165D">
              <w:rPr>
                <w:sz w:val="28"/>
                <w:szCs w:val="28"/>
              </w:rPr>
              <w:t>37243,8</w:t>
            </w:r>
          </w:p>
        </w:tc>
        <w:tc>
          <w:tcPr>
            <w:tcW w:w="1417" w:type="dxa"/>
          </w:tcPr>
          <w:p w:rsidR="00CB2C17" w:rsidRPr="002D165D" w:rsidRDefault="00CB2C17" w:rsidP="00B706A0">
            <w:pPr>
              <w:ind w:firstLine="39"/>
              <w:jc w:val="center"/>
              <w:rPr>
                <w:sz w:val="28"/>
                <w:szCs w:val="28"/>
              </w:rPr>
            </w:pPr>
            <w:r w:rsidRPr="002D165D">
              <w:rPr>
                <w:sz w:val="28"/>
                <w:szCs w:val="28"/>
              </w:rPr>
              <w:t>440,0</w:t>
            </w:r>
          </w:p>
        </w:tc>
        <w:tc>
          <w:tcPr>
            <w:tcW w:w="1417" w:type="dxa"/>
          </w:tcPr>
          <w:p w:rsidR="00CB2C17" w:rsidRPr="002D165D" w:rsidRDefault="00CB2C17" w:rsidP="00B706A0">
            <w:pPr>
              <w:ind w:firstLine="39"/>
              <w:jc w:val="center"/>
              <w:rPr>
                <w:sz w:val="28"/>
                <w:szCs w:val="28"/>
              </w:rPr>
            </w:pPr>
            <w:r w:rsidRPr="002D165D">
              <w:rPr>
                <w:sz w:val="28"/>
                <w:szCs w:val="28"/>
              </w:rPr>
              <w:t>27000,0</w:t>
            </w:r>
          </w:p>
        </w:tc>
        <w:tc>
          <w:tcPr>
            <w:tcW w:w="1277" w:type="dxa"/>
          </w:tcPr>
          <w:p w:rsidR="00CB2C17" w:rsidRPr="002D165D" w:rsidRDefault="00CB2C17" w:rsidP="00B706A0">
            <w:pPr>
              <w:ind w:firstLine="39"/>
              <w:jc w:val="center"/>
              <w:rPr>
                <w:sz w:val="28"/>
                <w:szCs w:val="28"/>
              </w:rPr>
            </w:pPr>
            <w:r w:rsidRPr="002D165D">
              <w:rPr>
                <w:sz w:val="28"/>
                <w:szCs w:val="28"/>
              </w:rPr>
              <w:t>93 чел.</w:t>
            </w:r>
          </w:p>
        </w:tc>
      </w:tr>
      <w:tr w:rsidR="00CB2C17" w:rsidRPr="002D165D" w:rsidTr="00B706A0">
        <w:tc>
          <w:tcPr>
            <w:tcW w:w="3080" w:type="dxa"/>
          </w:tcPr>
          <w:p w:rsidR="00CB2C17" w:rsidRPr="002D165D" w:rsidRDefault="00CB2C17" w:rsidP="00B706A0">
            <w:pPr>
              <w:jc w:val="center"/>
              <w:rPr>
                <w:sz w:val="28"/>
                <w:szCs w:val="28"/>
              </w:rPr>
            </w:pPr>
            <w:r w:rsidRPr="002D165D">
              <w:rPr>
                <w:sz w:val="28"/>
                <w:szCs w:val="28"/>
              </w:rPr>
              <w:t>Газификация в сельской местности</w:t>
            </w:r>
          </w:p>
        </w:tc>
        <w:tc>
          <w:tcPr>
            <w:tcW w:w="1275" w:type="dxa"/>
          </w:tcPr>
          <w:p w:rsidR="00CB2C17" w:rsidRPr="002D165D" w:rsidRDefault="00CB2C17" w:rsidP="00B706A0">
            <w:pPr>
              <w:ind w:firstLine="39"/>
              <w:jc w:val="center"/>
              <w:rPr>
                <w:sz w:val="28"/>
                <w:szCs w:val="28"/>
              </w:rPr>
            </w:pPr>
            <w:r w:rsidRPr="002D165D">
              <w:rPr>
                <w:sz w:val="28"/>
                <w:szCs w:val="28"/>
              </w:rPr>
              <w:t>19180,0</w:t>
            </w:r>
          </w:p>
        </w:tc>
        <w:tc>
          <w:tcPr>
            <w:tcW w:w="1275" w:type="dxa"/>
          </w:tcPr>
          <w:p w:rsidR="00CB2C17" w:rsidRPr="002D165D" w:rsidRDefault="00CB2C17" w:rsidP="00B706A0">
            <w:pPr>
              <w:ind w:firstLine="39"/>
              <w:jc w:val="center"/>
              <w:rPr>
                <w:sz w:val="28"/>
                <w:szCs w:val="28"/>
              </w:rPr>
            </w:pPr>
            <w:r w:rsidRPr="002D165D">
              <w:rPr>
                <w:sz w:val="28"/>
                <w:szCs w:val="28"/>
              </w:rPr>
              <w:t>23976,0</w:t>
            </w:r>
          </w:p>
        </w:tc>
        <w:tc>
          <w:tcPr>
            <w:tcW w:w="1417" w:type="dxa"/>
          </w:tcPr>
          <w:p w:rsidR="00CB2C17" w:rsidRPr="002D165D" w:rsidRDefault="00CB2C17" w:rsidP="00B706A0">
            <w:pPr>
              <w:ind w:firstLine="39"/>
              <w:jc w:val="center"/>
              <w:rPr>
                <w:sz w:val="28"/>
                <w:szCs w:val="28"/>
              </w:rPr>
            </w:pPr>
            <w:r w:rsidRPr="002D165D">
              <w:rPr>
                <w:sz w:val="28"/>
                <w:szCs w:val="28"/>
              </w:rPr>
              <w:t>4256,0</w:t>
            </w:r>
          </w:p>
        </w:tc>
        <w:tc>
          <w:tcPr>
            <w:tcW w:w="1417" w:type="dxa"/>
          </w:tcPr>
          <w:p w:rsidR="00CB2C17" w:rsidRPr="002D165D" w:rsidRDefault="00CB2C17" w:rsidP="00B706A0">
            <w:pPr>
              <w:ind w:firstLine="39"/>
              <w:jc w:val="center"/>
              <w:rPr>
                <w:sz w:val="28"/>
                <w:szCs w:val="28"/>
              </w:rPr>
            </w:pPr>
            <w:r w:rsidRPr="002D165D">
              <w:rPr>
                <w:sz w:val="28"/>
                <w:szCs w:val="28"/>
              </w:rPr>
              <w:t>16563,0</w:t>
            </w:r>
          </w:p>
        </w:tc>
        <w:tc>
          <w:tcPr>
            <w:tcW w:w="1277" w:type="dxa"/>
          </w:tcPr>
          <w:p w:rsidR="00CB2C17" w:rsidRPr="002D165D" w:rsidRDefault="00CB2C17" w:rsidP="00B706A0">
            <w:pPr>
              <w:ind w:firstLine="39"/>
              <w:jc w:val="center"/>
              <w:rPr>
                <w:sz w:val="28"/>
                <w:szCs w:val="28"/>
              </w:rPr>
            </w:pPr>
            <w:r w:rsidRPr="002D165D">
              <w:rPr>
                <w:sz w:val="28"/>
                <w:szCs w:val="28"/>
              </w:rPr>
              <w:t>42,2 км</w:t>
            </w:r>
          </w:p>
        </w:tc>
      </w:tr>
      <w:tr w:rsidR="00CB2C17" w:rsidRPr="002D165D" w:rsidTr="00B706A0">
        <w:tc>
          <w:tcPr>
            <w:tcW w:w="3080" w:type="dxa"/>
          </w:tcPr>
          <w:p w:rsidR="00CB2C17" w:rsidRPr="002D165D" w:rsidRDefault="00CB2C17" w:rsidP="00B706A0">
            <w:pPr>
              <w:jc w:val="center"/>
              <w:rPr>
                <w:sz w:val="28"/>
                <w:szCs w:val="28"/>
              </w:rPr>
            </w:pPr>
            <w:r w:rsidRPr="002D165D">
              <w:rPr>
                <w:sz w:val="28"/>
                <w:szCs w:val="28"/>
              </w:rPr>
              <w:t>Водоснабжение в сельской местности</w:t>
            </w:r>
          </w:p>
        </w:tc>
        <w:tc>
          <w:tcPr>
            <w:tcW w:w="1275" w:type="dxa"/>
          </w:tcPr>
          <w:p w:rsidR="00CB2C17" w:rsidRPr="002D165D" w:rsidRDefault="00CB2C17" w:rsidP="00B706A0">
            <w:pPr>
              <w:ind w:firstLine="39"/>
              <w:jc w:val="center"/>
              <w:rPr>
                <w:sz w:val="28"/>
                <w:szCs w:val="28"/>
              </w:rPr>
            </w:pPr>
            <w:r w:rsidRPr="002D165D">
              <w:rPr>
                <w:sz w:val="28"/>
                <w:szCs w:val="28"/>
              </w:rPr>
              <w:t>25200,0</w:t>
            </w:r>
          </w:p>
        </w:tc>
        <w:tc>
          <w:tcPr>
            <w:tcW w:w="1275" w:type="dxa"/>
          </w:tcPr>
          <w:p w:rsidR="00CB2C17" w:rsidRPr="002D165D" w:rsidRDefault="00CB2C17" w:rsidP="00B706A0">
            <w:pPr>
              <w:ind w:firstLine="39"/>
              <w:jc w:val="center"/>
              <w:rPr>
                <w:sz w:val="28"/>
                <w:szCs w:val="28"/>
              </w:rPr>
            </w:pPr>
            <w:r w:rsidRPr="002D165D">
              <w:rPr>
                <w:sz w:val="28"/>
                <w:szCs w:val="28"/>
              </w:rPr>
              <w:t>44225,0</w:t>
            </w:r>
          </w:p>
        </w:tc>
        <w:tc>
          <w:tcPr>
            <w:tcW w:w="1417" w:type="dxa"/>
          </w:tcPr>
          <w:p w:rsidR="00CB2C17" w:rsidRPr="002D165D" w:rsidRDefault="00CB2C17" w:rsidP="00B706A0">
            <w:pPr>
              <w:ind w:firstLine="39"/>
              <w:jc w:val="center"/>
              <w:rPr>
                <w:sz w:val="28"/>
                <w:szCs w:val="28"/>
              </w:rPr>
            </w:pPr>
            <w:r w:rsidRPr="002D165D">
              <w:rPr>
                <w:sz w:val="28"/>
                <w:szCs w:val="28"/>
              </w:rPr>
              <w:t>836,0</w:t>
            </w:r>
          </w:p>
        </w:tc>
        <w:tc>
          <w:tcPr>
            <w:tcW w:w="1417" w:type="dxa"/>
          </w:tcPr>
          <w:p w:rsidR="00CB2C17" w:rsidRPr="002D165D" w:rsidRDefault="00CB2C17" w:rsidP="00B706A0">
            <w:pPr>
              <w:ind w:firstLine="39"/>
              <w:jc w:val="center"/>
              <w:rPr>
                <w:sz w:val="28"/>
                <w:szCs w:val="28"/>
              </w:rPr>
            </w:pPr>
            <w:r w:rsidRPr="002D165D">
              <w:rPr>
                <w:sz w:val="28"/>
                <w:szCs w:val="28"/>
              </w:rPr>
              <w:t>13739,0</w:t>
            </w:r>
          </w:p>
        </w:tc>
        <w:tc>
          <w:tcPr>
            <w:tcW w:w="1277" w:type="dxa"/>
          </w:tcPr>
          <w:p w:rsidR="00CB2C17" w:rsidRPr="002D165D" w:rsidRDefault="00CB2C17" w:rsidP="00B706A0">
            <w:pPr>
              <w:ind w:firstLine="39"/>
              <w:jc w:val="center"/>
              <w:rPr>
                <w:sz w:val="28"/>
                <w:szCs w:val="28"/>
              </w:rPr>
            </w:pPr>
            <w:r w:rsidRPr="002D165D">
              <w:rPr>
                <w:sz w:val="28"/>
                <w:szCs w:val="28"/>
              </w:rPr>
              <w:t>30,0 км</w:t>
            </w:r>
          </w:p>
        </w:tc>
      </w:tr>
      <w:tr w:rsidR="00CB2C17" w:rsidRPr="002D165D" w:rsidTr="00B706A0">
        <w:tc>
          <w:tcPr>
            <w:tcW w:w="3080" w:type="dxa"/>
          </w:tcPr>
          <w:p w:rsidR="00CB2C17" w:rsidRPr="002D165D" w:rsidRDefault="00CB2C17" w:rsidP="00CB2C17">
            <w:pPr>
              <w:jc w:val="center"/>
              <w:rPr>
                <w:sz w:val="28"/>
                <w:szCs w:val="28"/>
              </w:rPr>
            </w:pPr>
            <w:proofErr w:type="spellStart"/>
            <w:r w:rsidRPr="002D165D">
              <w:rPr>
                <w:sz w:val="28"/>
                <w:szCs w:val="28"/>
              </w:rPr>
              <w:t>Грантовая</w:t>
            </w:r>
            <w:proofErr w:type="spellEnd"/>
            <w:r w:rsidRPr="002D165D">
              <w:rPr>
                <w:sz w:val="28"/>
                <w:szCs w:val="28"/>
              </w:rPr>
              <w:t xml:space="preserve"> поддержка инициатив граждан (устройство детских площадок)</w:t>
            </w:r>
          </w:p>
        </w:tc>
        <w:tc>
          <w:tcPr>
            <w:tcW w:w="1275" w:type="dxa"/>
          </w:tcPr>
          <w:p w:rsidR="00CB2C17" w:rsidRPr="002D165D" w:rsidRDefault="00CB2C17" w:rsidP="00B706A0">
            <w:pPr>
              <w:ind w:firstLine="39"/>
              <w:jc w:val="center"/>
              <w:rPr>
                <w:sz w:val="28"/>
                <w:szCs w:val="28"/>
              </w:rPr>
            </w:pPr>
            <w:r w:rsidRPr="002D165D">
              <w:rPr>
                <w:sz w:val="28"/>
                <w:szCs w:val="28"/>
              </w:rPr>
              <w:t>4259,0</w:t>
            </w:r>
          </w:p>
        </w:tc>
        <w:tc>
          <w:tcPr>
            <w:tcW w:w="1275" w:type="dxa"/>
          </w:tcPr>
          <w:p w:rsidR="00CB2C17" w:rsidRPr="002D165D" w:rsidRDefault="00CB2C17" w:rsidP="00B706A0">
            <w:pPr>
              <w:ind w:firstLine="39"/>
              <w:jc w:val="center"/>
              <w:rPr>
                <w:sz w:val="28"/>
                <w:szCs w:val="28"/>
              </w:rPr>
            </w:pPr>
            <w:r w:rsidRPr="002D165D">
              <w:rPr>
                <w:sz w:val="28"/>
                <w:szCs w:val="28"/>
              </w:rPr>
              <w:t>5000,0</w:t>
            </w:r>
          </w:p>
        </w:tc>
        <w:tc>
          <w:tcPr>
            <w:tcW w:w="1417" w:type="dxa"/>
          </w:tcPr>
          <w:p w:rsidR="00CB2C17" w:rsidRPr="002D165D" w:rsidRDefault="00CB2C17" w:rsidP="00B706A0">
            <w:pPr>
              <w:ind w:firstLine="39"/>
              <w:jc w:val="center"/>
              <w:rPr>
                <w:sz w:val="28"/>
                <w:szCs w:val="28"/>
              </w:rPr>
            </w:pPr>
            <w:r w:rsidRPr="002D165D">
              <w:rPr>
                <w:sz w:val="28"/>
                <w:szCs w:val="28"/>
              </w:rPr>
              <w:t>2000,0</w:t>
            </w:r>
          </w:p>
        </w:tc>
        <w:tc>
          <w:tcPr>
            <w:tcW w:w="1417" w:type="dxa"/>
          </w:tcPr>
          <w:p w:rsidR="00CB2C17" w:rsidRPr="002D165D" w:rsidRDefault="00CB2C17" w:rsidP="00B706A0">
            <w:pPr>
              <w:ind w:firstLine="39"/>
              <w:jc w:val="center"/>
              <w:rPr>
                <w:sz w:val="28"/>
                <w:szCs w:val="28"/>
              </w:rPr>
            </w:pPr>
            <w:r w:rsidRPr="002D165D">
              <w:rPr>
                <w:sz w:val="28"/>
                <w:szCs w:val="28"/>
              </w:rPr>
              <w:t>4170,0</w:t>
            </w:r>
          </w:p>
        </w:tc>
        <w:tc>
          <w:tcPr>
            <w:tcW w:w="1277" w:type="dxa"/>
          </w:tcPr>
          <w:p w:rsidR="00CB2C17" w:rsidRPr="002D165D" w:rsidRDefault="00CB2C17" w:rsidP="00B706A0">
            <w:pPr>
              <w:ind w:firstLine="39"/>
              <w:jc w:val="center"/>
              <w:rPr>
                <w:sz w:val="28"/>
                <w:szCs w:val="28"/>
              </w:rPr>
            </w:pPr>
            <w:r w:rsidRPr="002D165D">
              <w:rPr>
                <w:sz w:val="28"/>
                <w:szCs w:val="28"/>
              </w:rPr>
              <w:t xml:space="preserve">60 </w:t>
            </w:r>
            <w:proofErr w:type="spellStart"/>
            <w:proofErr w:type="gramStart"/>
            <w:r w:rsidRPr="002D165D">
              <w:rPr>
                <w:sz w:val="28"/>
                <w:szCs w:val="28"/>
              </w:rPr>
              <w:t>шт</w:t>
            </w:r>
            <w:proofErr w:type="spellEnd"/>
            <w:proofErr w:type="gramEnd"/>
          </w:p>
        </w:tc>
      </w:tr>
      <w:tr w:rsidR="00CB2C17" w:rsidRPr="002D165D" w:rsidTr="00B706A0">
        <w:tc>
          <w:tcPr>
            <w:tcW w:w="3080" w:type="dxa"/>
          </w:tcPr>
          <w:p w:rsidR="00CB2C17" w:rsidRPr="002D165D" w:rsidRDefault="00CB2C17" w:rsidP="00CB2C17">
            <w:pPr>
              <w:ind w:firstLine="709"/>
              <w:rPr>
                <w:sz w:val="28"/>
                <w:szCs w:val="28"/>
              </w:rPr>
            </w:pPr>
            <w:r w:rsidRPr="002D165D">
              <w:rPr>
                <w:sz w:val="28"/>
                <w:szCs w:val="28"/>
              </w:rPr>
              <w:t>Итого:</w:t>
            </w:r>
          </w:p>
        </w:tc>
        <w:tc>
          <w:tcPr>
            <w:tcW w:w="1275" w:type="dxa"/>
          </w:tcPr>
          <w:p w:rsidR="00CB2C17" w:rsidRPr="002D165D" w:rsidRDefault="00CB2C17" w:rsidP="00B706A0">
            <w:pPr>
              <w:jc w:val="center"/>
              <w:rPr>
                <w:sz w:val="28"/>
                <w:szCs w:val="28"/>
              </w:rPr>
            </w:pPr>
            <w:r w:rsidRPr="002D165D">
              <w:rPr>
                <w:sz w:val="28"/>
                <w:szCs w:val="28"/>
              </w:rPr>
              <w:t>89945,0</w:t>
            </w:r>
          </w:p>
        </w:tc>
        <w:tc>
          <w:tcPr>
            <w:tcW w:w="1275" w:type="dxa"/>
          </w:tcPr>
          <w:p w:rsidR="00CB2C17" w:rsidRPr="002D165D" w:rsidRDefault="00CB2C17" w:rsidP="00B706A0">
            <w:pPr>
              <w:jc w:val="center"/>
              <w:rPr>
                <w:sz w:val="28"/>
                <w:szCs w:val="28"/>
              </w:rPr>
            </w:pPr>
            <w:r w:rsidRPr="002D165D">
              <w:rPr>
                <w:sz w:val="28"/>
                <w:szCs w:val="28"/>
              </w:rPr>
              <w:t>121691,2</w:t>
            </w:r>
          </w:p>
        </w:tc>
        <w:tc>
          <w:tcPr>
            <w:tcW w:w="1417" w:type="dxa"/>
          </w:tcPr>
          <w:p w:rsidR="00CB2C17" w:rsidRPr="002D165D" w:rsidRDefault="00CB2C17" w:rsidP="00B706A0">
            <w:pPr>
              <w:jc w:val="center"/>
              <w:rPr>
                <w:sz w:val="28"/>
                <w:szCs w:val="28"/>
              </w:rPr>
            </w:pPr>
            <w:r w:rsidRPr="002D165D">
              <w:rPr>
                <w:sz w:val="28"/>
                <w:szCs w:val="28"/>
              </w:rPr>
              <w:t>7732,0</w:t>
            </w:r>
          </w:p>
        </w:tc>
        <w:tc>
          <w:tcPr>
            <w:tcW w:w="1417" w:type="dxa"/>
          </w:tcPr>
          <w:p w:rsidR="00CB2C17" w:rsidRPr="002D165D" w:rsidRDefault="00CB2C17" w:rsidP="00B706A0">
            <w:pPr>
              <w:jc w:val="center"/>
              <w:rPr>
                <w:sz w:val="28"/>
                <w:szCs w:val="28"/>
              </w:rPr>
            </w:pPr>
            <w:r w:rsidRPr="002D165D">
              <w:rPr>
                <w:sz w:val="28"/>
                <w:szCs w:val="28"/>
              </w:rPr>
              <w:t>73264,0</w:t>
            </w:r>
          </w:p>
        </w:tc>
        <w:tc>
          <w:tcPr>
            <w:tcW w:w="1277" w:type="dxa"/>
          </w:tcPr>
          <w:p w:rsidR="00CB2C17" w:rsidRPr="002D165D" w:rsidRDefault="00CB2C17" w:rsidP="00CB2C17">
            <w:pPr>
              <w:jc w:val="center"/>
              <w:rPr>
                <w:sz w:val="28"/>
                <w:szCs w:val="28"/>
              </w:rPr>
            </w:pPr>
            <w:r w:rsidRPr="002D165D">
              <w:rPr>
                <w:sz w:val="28"/>
                <w:szCs w:val="28"/>
              </w:rPr>
              <w:t>–––</w:t>
            </w:r>
          </w:p>
        </w:tc>
      </w:tr>
    </w:tbl>
    <w:p w:rsidR="00CB2C17" w:rsidRPr="002D165D" w:rsidRDefault="00CB2C17" w:rsidP="00CB2C17">
      <w:pPr>
        <w:ind w:firstLine="709"/>
        <w:jc w:val="both"/>
        <w:rPr>
          <w:sz w:val="28"/>
          <w:szCs w:val="28"/>
        </w:rPr>
      </w:pPr>
    </w:p>
    <w:p w:rsidR="00CB2C17" w:rsidRPr="002D165D" w:rsidRDefault="00CB2C17" w:rsidP="00CB2C17">
      <w:pPr>
        <w:ind w:firstLine="709"/>
        <w:jc w:val="both"/>
        <w:rPr>
          <w:sz w:val="28"/>
          <w:szCs w:val="28"/>
        </w:rPr>
      </w:pPr>
      <w:r w:rsidRPr="002D165D">
        <w:rPr>
          <w:sz w:val="28"/>
          <w:szCs w:val="28"/>
        </w:rPr>
        <w:t>Основная часть сельского населения занята в сельском хозяйстве, и перспективы социального развития сельских территорий напрямую зависят от состояния дел в агропромышленном комплексе.</w:t>
      </w:r>
    </w:p>
    <w:p w:rsidR="00CB2C17" w:rsidRPr="002D165D" w:rsidRDefault="00CB2C17" w:rsidP="00CB2C17">
      <w:pPr>
        <w:ind w:firstLine="709"/>
        <w:jc w:val="both"/>
        <w:rPr>
          <w:sz w:val="28"/>
          <w:szCs w:val="28"/>
        </w:rPr>
      </w:pPr>
      <w:r w:rsidRPr="002D165D">
        <w:rPr>
          <w:sz w:val="28"/>
          <w:szCs w:val="28"/>
        </w:rPr>
        <w:t xml:space="preserve">Благодаря реализации государственных программ </w:t>
      </w:r>
      <w:proofErr w:type="spellStart"/>
      <w:r w:rsidRPr="002D165D">
        <w:rPr>
          <w:sz w:val="28"/>
          <w:szCs w:val="28"/>
        </w:rPr>
        <w:t>сельхозтоваропроизводители</w:t>
      </w:r>
      <w:proofErr w:type="spellEnd"/>
      <w:r w:rsidRPr="002D165D">
        <w:rPr>
          <w:sz w:val="28"/>
          <w:szCs w:val="28"/>
        </w:rPr>
        <w:t xml:space="preserve"> Ульяновской области из года в год достигают высоких показателей. Так по итогам 2013 года наш регион стал одним из немногих, кто в сложных экономических условиях, сохранил объём производства молока не ниже уровня прошлого периода.</w:t>
      </w:r>
    </w:p>
    <w:p w:rsidR="00CB2C17" w:rsidRPr="002D165D" w:rsidRDefault="00CB2C17" w:rsidP="00CB2C17">
      <w:pPr>
        <w:tabs>
          <w:tab w:val="left" w:pos="1134"/>
          <w:tab w:val="left" w:pos="1985"/>
        </w:tabs>
        <w:ind w:firstLine="709"/>
        <w:jc w:val="both"/>
        <w:rPr>
          <w:sz w:val="28"/>
          <w:szCs w:val="28"/>
        </w:rPr>
      </w:pPr>
      <w:r w:rsidRPr="002D165D">
        <w:rPr>
          <w:sz w:val="28"/>
          <w:szCs w:val="28"/>
        </w:rPr>
        <w:t xml:space="preserve">Ключевое значение для достижения высоких темпов развития агропромышленного комплекса Ульяновской области имеет реализация инвестиционных проектов. За </w:t>
      </w:r>
      <w:proofErr w:type="gramStart"/>
      <w:r w:rsidRPr="002D165D">
        <w:rPr>
          <w:sz w:val="28"/>
          <w:szCs w:val="28"/>
        </w:rPr>
        <w:t>последние</w:t>
      </w:r>
      <w:proofErr w:type="gramEnd"/>
      <w:r w:rsidRPr="002D165D">
        <w:rPr>
          <w:sz w:val="28"/>
          <w:szCs w:val="28"/>
        </w:rPr>
        <w:t xml:space="preserve"> 5 лет общий объём инвестиций в развитие агропромышленного комплекса нашего региона превышает 20 млрд. рублей.</w:t>
      </w:r>
    </w:p>
    <w:p w:rsidR="00CB2C17" w:rsidRDefault="00CB2C17" w:rsidP="00CB2C17">
      <w:pPr>
        <w:ind w:firstLine="709"/>
        <w:jc w:val="both"/>
        <w:rPr>
          <w:sz w:val="28"/>
          <w:szCs w:val="28"/>
        </w:rPr>
      </w:pPr>
      <w:r w:rsidRPr="002D165D">
        <w:rPr>
          <w:sz w:val="28"/>
          <w:szCs w:val="28"/>
        </w:rPr>
        <w:t>В настоящее время, не смотря на положительные перемены, ситуация в социально-экономической сфере села остаётся сложной. Не в полной мере решены вопросы транспортной доступности и газификации сельских населённых пунктов.</w:t>
      </w:r>
    </w:p>
    <w:p w:rsidR="005E0BF8" w:rsidRDefault="005E0BF8" w:rsidP="00CB2C17">
      <w:pPr>
        <w:ind w:firstLine="709"/>
        <w:jc w:val="both"/>
        <w:rPr>
          <w:sz w:val="28"/>
          <w:szCs w:val="28"/>
        </w:rPr>
      </w:pPr>
    </w:p>
    <w:p w:rsidR="005E0BF8" w:rsidRPr="002D165D" w:rsidRDefault="005E0BF8" w:rsidP="00CB2C17">
      <w:pPr>
        <w:ind w:firstLine="709"/>
        <w:jc w:val="both"/>
        <w:rPr>
          <w:sz w:val="28"/>
          <w:szCs w:val="28"/>
        </w:rPr>
      </w:pPr>
    </w:p>
    <w:p w:rsidR="00225376" w:rsidRPr="002D165D" w:rsidRDefault="00225376" w:rsidP="00225376">
      <w:pPr>
        <w:pStyle w:val="2"/>
        <w:spacing w:before="0" w:after="0" w:line="330" w:lineRule="atLeast"/>
        <w:jc w:val="center"/>
        <w:rPr>
          <w:rFonts w:ascii="Times New Roman" w:hAnsi="Times New Roman"/>
          <w:i w:val="0"/>
          <w:sz w:val="28"/>
          <w:szCs w:val="28"/>
        </w:rPr>
      </w:pPr>
      <w:r w:rsidRPr="002D165D">
        <w:rPr>
          <w:rFonts w:ascii="Times New Roman" w:hAnsi="Times New Roman"/>
          <w:i w:val="0"/>
          <w:sz w:val="28"/>
          <w:szCs w:val="28"/>
        </w:rPr>
        <w:lastRenderedPageBreak/>
        <w:t>Развитие сельской экономики, занятость</w:t>
      </w:r>
    </w:p>
    <w:p w:rsidR="00225376" w:rsidRPr="002D165D" w:rsidRDefault="00225376" w:rsidP="00225376">
      <w:pPr>
        <w:pStyle w:val="2"/>
        <w:spacing w:before="0" w:after="0" w:line="330" w:lineRule="atLeast"/>
        <w:jc w:val="center"/>
        <w:rPr>
          <w:rFonts w:ascii="Times New Roman" w:hAnsi="Times New Roman"/>
          <w:i w:val="0"/>
          <w:sz w:val="28"/>
          <w:szCs w:val="28"/>
        </w:rPr>
      </w:pPr>
      <w:r w:rsidRPr="002D165D">
        <w:rPr>
          <w:rFonts w:ascii="Times New Roman" w:hAnsi="Times New Roman"/>
          <w:i w:val="0"/>
          <w:sz w:val="28"/>
          <w:szCs w:val="28"/>
        </w:rPr>
        <w:t>и доходы сельского населения</w:t>
      </w:r>
      <w:bookmarkEnd w:id="2"/>
    </w:p>
    <w:p w:rsidR="00225376" w:rsidRPr="002D165D" w:rsidRDefault="00225376" w:rsidP="00225376">
      <w:pPr>
        <w:spacing w:line="330" w:lineRule="atLeast"/>
        <w:rPr>
          <w:sz w:val="28"/>
          <w:szCs w:val="28"/>
        </w:rPr>
      </w:pPr>
    </w:p>
    <w:p w:rsidR="00913FDB" w:rsidRPr="002D165D" w:rsidRDefault="00913FDB" w:rsidP="00913FDB">
      <w:pPr>
        <w:pStyle w:val="51"/>
        <w:shd w:val="clear" w:color="auto" w:fill="auto"/>
        <w:spacing w:before="0" w:after="0" w:line="240" w:lineRule="auto"/>
        <w:ind w:left="20" w:firstLine="709"/>
        <w:jc w:val="both"/>
        <w:rPr>
          <w:b w:val="0"/>
          <w:color w:val="000000"/>
          <w:sz w:val="28"/>
          <w:szCs w:val="28"/>
        </w:rPr>
      </w:pPr>
      <w:r w:rsidRPr="002D165D">
        <w:rPr>
          <w:b w:val="0"/>
          <w:color w:val="000000"/>
          <w:sz w:val="28"/>
          <w:szCs w:val="28"/>
        </w:rPr>
        <w:t>Численность экономически активного населения Ульяновской области в 2012 году составила 679,8 тыс. чел. (53,3% от общей численности населения, значение показателя по РФ – 52,9%). В течение последних 5 лет произошло существенное снижение численности экономически активного населения области (на 2,2% с 2008 года по 2012 год при менее существенном снижении данного показателя по ПФО на 0,7% и практически неизменном значении по РФ).</w:t>
      </w:r>
    </w:p>
    <w:p w:rsidR="00913FDB" w:rsidRPr="002D165D" w:rsidRDefault="00913FDB" w:rsidP="00913FDB">
      <w:pPr>
        <w:pStyle w:val="51"/>
        <w:shd w:val="clear" w:color="auto" w:fill="auto"/>
        <w:spacing w:before="0" w:after="0" w:line="240" w:lineRule="auto"/>
        <w:ind w:left="20" w:firstLine="709"/>
        <w:jc w:val="both"/>
        <w:rPr>
          <w:b w:val="0"/>
          <w:color w:val="000000"/>
          <w:sz w:val="28"/>
          <w:szCs w:val="28"/>
        </w:rPr>
      </w:pPr>
      <w:r w:rsidRPr="002D165D">
        <w:rPr>
          <w:b w:val="0"/>
          <w:color w:val="000000"/>
          <w:sz w:val="28"/>
          <w:szCs w:val="28"/>
        </w:rPr>
        <w:t>Уровень экономической активности населения в Ульяновской области, в целом, ниже</w:t>
      </w:r>
      <w:r w:rsidR="00A906AE">
        <w:rPr>
          <w:b w:val="0"/>
          <w:color w:val="000000"/>
          <w:sz w:val="28"/>
          <w:szCs w:val="28"/>
        </w:rPr>
        <w:t>,</w:t>
      </w:r>
      <w:r w:rsidRPr="002D165D">
        <w:rPr>
          <w:b w:val="0"/>
          <w:color w:val="000000"/>
          <w:sz w:val="28"/>
          <w:szCs w:val="28"/>
        </w:rPr>
        <w:t xml:space="preserve"> чем в регионах-лидерах ПФО (в частности, ниже</w:t>
      </w:r>
      <w:r w:rsidR="00A906AE">
        <w:rPr>
          <w:b w:val="0"/>
          <w:color w:val="000000"/>
          <w:sz w:val="28"/>
          <w:szCs w:val="28"/>
        </w:rPr>
        <w:t>,</w:t>
      </w:r>
      <w:r w:rsidRPr="002D165D">
        <w:rPr>
          <w:b w:val="0"/>
          <w:color w:val="000000"/>
          <w:sz w:val="28"/>
          <w:szCs w:val="28"/>
        </w:rPr>
        <w:t xml:space="preserve"> чем в Республике Татарстан, Самарской области и Нижегородской области). Уровень экономической активности населения Ульяновской области, после некоторой стабилизации 2005-2010 гг., к 2012 году вырос и достиг 67,7%, что несколько ниже значений показателей ПФО (68,6%) общероссийского (68,7%).</w:t>
      </w:r>
    </w:p>
    <w:p w:rsidR="00913FDB" w:rsidRPr="002D165D" w:rsidRDefault="00913FDB" w:rsidP="00913FDB">
      <w:pPr>
        <w:pStyle w:val="a9"/>
        <w:shd w:val="clear" w:color="auto" w:fill="auto"/>
        <w:spacing w:before="0" w:line="240" w:lineRule="auto"/>
        <w:ind w:left="23" w:right="40" w:firstLine="709"/>
        <w:rPr>
          <w:sz w:val="28"/>
          <w:szCs w:val="28"/>
        </w:rPr>
      </w:pPr>
      <w:r w:rsidRPr="002D165D">
        <w:rPr>
          <w:sz w:val="28"/>
          <w:szCs w:val="28"/>
        </w:rPr>
        <w:t>В 2013 году численность экономически активного населения Ульяновской области в возрасте 15 – 72 лет достигла 682 304 человека, что составляет 67,9 % от общей численности.</w:t>
      </w:r>
    </w:p>
    <w:p w:rsidR="00913FDB" w:rsidRPr="002D165D" w:rsidRDefault="00913FDB" w:rsidP="00913FDB">
      <w:pPr>
        <w:pStyle w:val="a9"/>
        <w:shd w:val="clear" w:color="auto" w:fill="auto"/>
        <w:spacing w:before="0" w:line="240" w:lineRule="auto"/>
        <w:ind w:left="23" w:right="40" w:firstLine="709"/>
        <w:rPr>
          <w:sz w:val="28"/>
          <w:szCs w:val="28"/>
        </w:rPr>
      </w:pPr>
      <w:r w:rsidRPr="002D165D">
        <w:rPr>
          <w:sz w:val="28"/>
          <w:szCs w:val="28"/>
        </w:rPr>
        <w:t>По состоянию на 1 января 2014 года на учёте в органах службы занятости населения состояли</w:t>
      </w:r>
      <w:r w:rsidR="006C1663" w:rsidRPr="002D165D">
        <w:rPr>
          <w:sz w:val="28"/>
          <w:szCs w:val="28"/>
        </w:rPr>
        <w:t xml:space="preserve"> </w:t>
      </w:r>
      <w:r w:rsidRPr="002D165D">
        <w:rPr>
          <w:sz w:val="28"/>
          <w:szCs w:val="28"/>
        </w:rPr>
        <w:t>3528 безработных граждан,</w:t>
      </w:r>
      <w:r w:rsidR="006C1663" w:rsidRPr="002D165D">
        <w:rPr>
          <w:sz w:val="28"/>
          <w:szCs w:val="28"/>
        </w:rPr>
        <w:t xml:space="preserve"> </w:t>
      </w:r>
      <w:r w:rsidRPr="002D165D">
        <w:rPr>
          <w:sz w:val="28"/>
          <w:szCs w:val="28"/>
        </w:rPr>
        <w:t>в том числе</w:t>
      </w:r>
      <w:r w:rsidR="006C1663" w:rsidRPr="002D165D">
        <w:rPr>
          <w:sz w:val="28"/>
          <w:szCs w:val="28"/>
        </w:rPr>
        <w:t xml:space="preserve"> </w:t>
      </w:r>
      <w:r w:rsidRPr="002D165D">
        <w:rPr>
          <w:sz w:val="28"/>
          <w:szCs w:val="28"/>
        </w:rPr>
        <w:t xml:space="preserve">2052 женщины (58,2 %), 834 безработных (23,6 %) – жители сельской местности. </w:t>
      </w:r>
    </w:p>
    <w:p w:rsidR="00913FDB" w:rsidRPr="002D165D" w:rsidRDefault="00913FDB" w:rsidP="00913FDB">
      <w:pPr>
        <w:ind w:firstLine="709"/>
        <w:jc w:val="both"/>
        <w:rPr>
          <w:rStyle w:val="apple-style-span"/>
          <w:sz w:val="28"/>
          <w:szCs w:val="28"/>
        </w:rPr>
      </w:pPr>
      <w:r w:rsidRPr="002D165D">
        <w:rPr>
          <w:sz w:val="28"/>
          <w:szCs w:val="28"/>
        </w:rPr>
        <w:t xml:space="preserve">На 1 января 2013 года </w:t>
      </w:r>
      <w:r w:rsidRPr="002D165D">
        <w:rPr>
          <w:rStyle w:val="apple-style-span"/>
          <w:sz w:val="28"/>
          <w:szCs w:val="28"/>
        </w:rPr>
        <w:t xml:space="preserve">уровень регистрируемой безработицы </w:t>
      </w:r>
      <w:r w:rsidRPr="002D165D">
        <w:rPr>
          <w:sz w:val="28"/>
          <w:szCs w:val="28"/>
        </w:rPr>
        <w:t>от численности экономически активного населения области составлял 0,65 %</w:t>
      </w:r>
      <w:r w:rsidRPr="002D165D">
        <w:rPr>
          <w:rStyle w:val="apple-style-span"/>
          <w:sz w:val="28"/>
          <w:szCs w:val="28"/>
        </w:rPr>
        <w:t xml:space="preserve">, в течение года он планомерно сокращался и по состоянию на 1 января 2014 года достиг – 0,52 %. </w:t>
      </w:r>
    </w:p>
    <w:p w:rsidR="00913FDB" w:rsidRPr="002D165D" w:rsidRDefault="00913FDB" w:rsidP="00913FDB">
      <w:pPr>
        <w:tabs>
          <w:tab w:val="left" w:pos="709"/>
          <w:tab w:val="left" w:pos="7372"/>
        </w:tabs>
        <w:ind w:left="23" w:right="40" w:firstLine="709"/>
        <w:jc w:val="both"/>
        <w:rPr>
          <w:sz w:val="28"/>
          <w:szCs w:val="28"/>
        </w:rPr>
      </w:pPr>
      <w:r w:rsidRPr="002D165D">
        <w:rPr>
          <w:sz w:val="28"/>
          <w:szCs w:val="28"/>
        </w:rPr>
        <w:t xml:space="preserve">Выше </w:t>
      </w:r>
      <w:proofErr w:type="spellStart"/>
      <w:r w:rsidRPr="002D165D">
        <w:rPr>
          <w:sz w:val="28"/>
          <w:szCs w:val="28"/>
        </w:rPr>
        <w:t>среднеобластного</w:t>
      </w:r>
      <w:proofErr w:type="spellEnd"/>
      <w:r w:rsidRPr="002D165D">
        <w:rPr>
          <w:sz w:val="28"/>
          <w:szCs w:val="28"/>
        </w:rPr>
        <w:t xml:space="preserve"> показателя уровень регистрируемой безработицы сложился в: Карсунском районе – 1,07 %, Сурском – 0,61 %, </w:t>
      </w:r>
      <w:proofErr w:type="spellStart"/>
      <w:r w:rsidRPr="002D165D">
        <w:rPr>
          <w:sz w:val="28"/>
          <w:szCs w:val="28"/>
        </w:rPr>
        <w:t>Старокулаткинском</w:t>
      </w:r>
      <w:proofErr w:type="spellEnd"/>
      <w:r w:rsidRPr="002D165D">
        <w:rPr>
          <w:sz w:val="28"/>
          <w:szCs w:val="28"/>
        </w:rPr>
        <w:t xml:space="preserve"> районе – 0,56 %, </w:t>
      </w:r>
      <w:proofErr w:type="spellStart"/>
      <w:r w:rsidRPr="002D165D">
        <w:rPr>
          <w:sz w:val="28"/>
          <w:szCs w:val="28"/>
        </w:rPr>
        <w:t>Старомайнском</w:t>
      </w:r>
      <w:proofErr w:type="spellEnd"/>
      <w:r w:rsidRPr="002D165D">
        <w:rPr>
          <w:sz w:val="28"/>
          <w:szCs w:val="28"/>
        </w:rPr>
        <w:t xml:space="preserve"> районе – 0,55 %, </w:t>
      </w:r>
      <w:proofErr w:type="spellStart"/>
      <w:r w:rsidRPr="002D165D">
        <w:rPr>
          <w:sz w:val="28"/>
          <w:szCs w:val="28"/>
        </w:rPr>
        <w:t>Кузоватовском</w:t>
      </w:r>
      <w:proofErr w:type="spellEnd"/>
      <w:r w:rsidRPr="002D165D">
        <w:rPr>
          <w:sz w:val="28"/>
          <w:szCs w:val="28"/>
        </w:rPr>
        <w:t xml:space="preserve"> районе – 0,53 %. </w:t>
      </w:r>
    </w:p>
    <w:p w:rsidR="00913FDB" w:rsidRPr="002D165D" w:rsidRDefault="00913FDB" w:rsidP="00913FDB">
      <w:pPr>
        <w:pStyle w:val="51"/>
        <w:shd w:val="clear" w:color="auto" w:fill="auto"/>
        <w:spacing w:before="0" w:after="0" w:line="240" w:lineRule="auto"/>
        <w:ind w:left="23" w:right="40" w:firstLine="709"/>
        <w:jc w:val="both"/>
        <w:rPr>
          <w:b w:val="0"/>
          <w:sz w:val="28"/>
          <w:szCs w:val="28"/>
        </w:rPr>
      </w:pPr>
      <w:r w:rsidRPr="002D165D">
        <w:rPr>
          <w:b w:val="0"/>
          <w:sz w:val="28"/>
          <w:szCs w:val="28"/>
        </w:rPr>
        <w:t xml:space="preserve">Ниже </w:t>
      </w:r>
      <w:proofErr w:type="spellStart"/>
      <w:r w:rsidRPr="002D165D">
        <w:rPr>
          <w:b w:val="0"/>
          <w:sz w:val="28"/>
          <w:szCs w:val="28"/>
        </w:rPr>
        <w:t>среднеобластного</w:t>
      </w:r>
      <w:proofErr w:type="spellEnd"/>
      <w:r w:rsidRPr="002D165D">
        <w:rPr>
          <w:b w:val="0"/>
          <w:sz w:val="28"/>
          <w:szCs w:val="28"/>
        </w:rPr>
        <w:t xml:space="preserve"> показателя в: Новоспасском районе – 0,28 %,</w:t>
      </w:r>
      <w:r w:rsidR="002D165D" w:rsidRPr="002D165D">
        <w:rPr>
          <w:b w:val="0"/>
          <w:sz w:val="28"/>
          <w:szCs w:val="28"/>
        </w:rPr>
        <w:t xml:space="preserve"> </w:t>
      </w:r>
      <w:proofErr w:type="spellStart"/>
      <w:r w:rsidRPr="002D165D">
        <w:rPr>
          <w:b w:val="0"/>
          <w:sz w:val="28"/>
          <w:szCs w:val="28"/>
        </w:rPr>
        <w:t>Цильнинском</w:t>
      </w:r>
      <w:proofErr w:type="spellEnd"/>
      <w:r w:rsidRPr="002D165D">
        <w:rPr>
          <w:b w:val="0"/>
          <w:sz w:val="28"/>
          <w:szCs w:val="28"/>
        </w:rPr>
        <w:t xml:space="preserve"> районе – 0,41 %, </w:t>
      </w:r>
      <w:proofErr w:type="spellStart"/>
      <w:r w:rsidRPr="002D165D">
        <w:rPr>
          <w:b w:val="0"/>
          <w:sz w:val="28"/>
          <w:szCs w:val="28"/>
        </w:rPr>
        <w:t>Сенгилеевском</w:t>
      </w:r>
      <w:proofErr w:type="spellEnd"/>
      <w:r w:rsidRPr="002D165D">
        <w:rPr>
          <w:b w:val="0"/>
          <w:sz w:val="28"/>
          <w:szCs w:val="28"/>
        </w:rPr>
        <w:t xml:space="preserve"> районе –0,44, </w:t>
      </w:r>
      <w:proofErr w:type="spellStart"/>
      <w:r w:rsidRPr="002D165D">
        <w:rPr>
          <w:b w:val="0"/>
          <w:sz w:val="28"/>
          <w:szCs w:val="28"/>
        </w:rPr>
        <w:t>Чердаклинском</w:t>
      </w:r>
      <w:proofErr w:type="spellEnd"/>
      <w:r w:rsidRPr="002D165D">
        <w:rPr>
          <w:b w:val="0"/>
          <w:sz w:val="28"/>
          <w:szCs w:val="28"/>
        </w:rPr>
        <w:t xml:space="preserve"> районе – 0,45 %, Николаевском районе – 0,46 %, </w:t>
      </w:r>
      <w:proofErr w:type="spellStart"/>
      <w:r w:rsidRPr="002D165D">
        <w:rPr>
          <w:b w:val="0"/>
          <w:sz w:val="28"/>
          <w:szCs w:val="28"/>
        </w:rPr>
        <w:t>Базарносызганском</w:t>
      </w:r>
      <w:proofErr w:type="spellEnd"/>
      <w:r w:rsidRPr="002D165D">
        <w:rPr>
          <w:b w:val="0"/>
          <w:sz w:val="28"/>
          <w:szCs w:val="28"/>
        </w:rPr>
        <w:t xml:space="preserve"> районе – 0,46 %, </w:t>
      </w:r>
      <w:proofErr w:type="spellStart"/>
      <w:r w:rsidRPr="002D165D">
        <w:rPr>
          <w:b w:val="0"/>
          <w:sz w:val="28"/>
          <w:szCs w:val="28"/>
        </w:rPr>
        <w:t>Майнском</w:t>
      </w:r>
      <w:proofErr w:type="spellEnd"/>
      <w:r w:rsidR="006C1663" w:rsidRPr="002D165D">
        <w:rPr>
          <w:b w:val="0"/>
          <w:sz w:val="28"/>
          <w:szCs w:val="28"/>
        </w:rPr>
        <w:t xml:space="preserve"> </w:t>
      </w:r>
      <w:r w:rsidRPr="002D165D">
        <w:rPr>
          <w:b w:val="0"/>
          <w:sz w:val="28"/>
          <w:szCs w:val="28"/>
        </w:rPr>
        <w:t xml:space="preserve">– 0,47 %, Павловском районе – 0,48 %, </w:t>
      </w:r>
      <w:proofErr w:type="spellStart"/>
      <w:r w:rsidRPr="002D165D">
        <w:rPr>
          <w:b w:val="0"/>
          <w:sz w:val="28"/>
          <w:szCs w:val="28"/>
        </w:rPr>
        <w:t>Вешкаймском</w:t>
      </w:r>
      <w:proofErr w:type="spellEnd"/>
      <w:r w:rsidRPr="002D165D">
        <w:rPr>
          <w:b w:val="0"/>
          <w:sz w:val="28"/>
          <w:szCs w:val="28"/>
        </w:rPr>
        <w:t xml:space="preserve"> районе – 0,48%, Ульяновском районе – 0,48 %, </w:t>
      </w:r>
      <w:proofErr w:type="spellStart"/>
      <w:r w:rsidRPr="002D165D">
        <w:rPr>
          <w:b w:val="0"/>
          <w:sz w:val="28"/>
          <w:szCs w:val="28"/>
        </w:rPr>
        <w:t>Тереньгульском</w:t>
      </w:r>
      <w:proofErr w:type="spellEnd"/>
      <w:r w:rsidRPr="002D165D">
        <w:rPr>
          <w:b w:val="0"/>
          <w:sz w:val="28"/>
          <w:szCs w:val="28"/>
        </w:rPr>
        <w:t xml:space="preserve"> районе – 0,49 %,</w:t>
      </w:r>
      <w:r w:rsidR="006C1663" w:rsidRPr="002D165D">
        <w:rPr>
          <w:b w:val="0"/>
          <w:sz w:val="28"/>
          <w:szCs w:val="28"/>
        </w:rPr>
        <w:t xml:space="preserve"> </w:t>
      </w:r>
      <w:proofErr w:type="spellStart"/>
      <w:r w:rsidRPr="002D165D">
        <w:rPr>
          <w:b w:val="0"/>
          <w:sz w:val="28"/>
          <w:szCs w:val="28"/>
        </w:rPr>
        <w:t>Барышском</w:t>
      </w:r>
      <w:proofErr w:type="spellEnd"/>
      <w:r w:rsidRPr="002D165D">
        <w:rPr>
          <w:b w:val="0"/>
          <w:sz w:val="28"/>
          <w:szCs w:val="28"/>
        </w:rPr>
        <w:t xml:space="preserve"> районе – 0,49 %,</w:t>
      </w:r>
      <w:r w:rsidR="006C1663" w:rsidRPr="002D165D">
        <w:rPr>
          <w:b w:val="0"/>
          <w:sz w:val="28"/>
          <w:szCs w:val="28"/>
        </w:rPr>
        <w:t xml:space="preserve"> </w:t>
      </w:r>
      <w:proofErr w:type="spellStart"/>
      <w:r w:rsidRPr="002D165D">
        <w:rPr>
          <w:b w:val="0"/>
          <w:sz w:val="28"/>
          <w:szCs w:val="28"/>
        </w:rPr>
        <w:t>Новомалыклинском</w:t>
      </w:r>
      <w:proofErr w:type="spellEnd"/>
      <w:r w:rsidRPr="002D165D">
        <w:rPr>
          <w:b w:val="0"/>
          <w:sz w:val="28"/>
          <w:szCs w:val="28"/>
        </w:rPr>
        <w:t xml:space="preserve"> районе – 0,50 %, Радищевском районе – 0,51 %.</w:t>
      </w:r>
    </w:p>
    <w:p w:rsidR="00913FDB" w:rsidRPr="002D165D" w:rsidRDefault="00913FDB" w:rsidP="00913FDB">
      <w:pPr>
        <w:pStyle w:val="ab"/>
        <w:tabs>
          <w:tab w:val="clear" w:pos="4677"/>
          <w:tab w:val="clear" w:pos="9355"/>
        </w:tabs>
        <w:ind w:firstLine="709"/>
        <w:jc w:val="both"/>
        <w:rPr>
          <w:sz w:val="28"/>
          <w:szCs w:val="28"/>
        </w:rPr>
      </w:pPr>
      <w:r w:rsidRPr="002D165D">
        <w:rPr>
          <w:sz w:val="28"/>
          <w:szCs w:val="28"/>
        </w:rPr>
        <w:t>В Ульяновской области проводятся мероприятия, направленные на снижение напряжённости на рынке труда, принятие превентивных мер, упреждающих значительный рост безработицы, содействие занятости граждан и оказание социальной поддержки безработным, реализуемые в рамках следующих программ:</w:t>
      </w:r>
    </w:p>
    <w:p w:rsidR="00913FDB" w:rsidRPr="002D165D" w:rsidRDefault="00913FDB" w:rsidP="00913FDB">
      <w:pPr>
        <w:ind w:firstLine="709"/>
        <w:jc w:val="both"/>
        <w:rPr>
          <w:sz w:val="28"/>
          <w:szCs w:val="28"/>
        </w:rPr>
      </w:pPr>
      <w:r w:rsidRPr="002D165D">
        <w:rPr>
          <w:sz w:val="28"/>
          <w:szCs w:val="28"/>
        </w:rPr>
        <w:t>-</w:t>
      </w:r>
      <w:r w:rsidR="006C1663" w:rsidRPr="002D165D">
        <w:rPr>
          <w:sz w:val="28"/>
          <w:szCs w:val="28"/>
        </w:rPr>
        <w:t xml:space="preserve"> </w:t>
      </w:r>
      <w:r w:rsidRPr="002D165D">
        <w:rPr>
          <w:sz w:val="28"/>
          <w:szCs w:val="28"/>
        </w:rPr>
        <w:t>ведомственной целевой Программы содействия</w:t>
      </w:r>
      <w:r w:rsidR="006C1663" w:rsidRPr="002D165D">
        <w:rPr>
          <w:sz w:val="28"/>
          <w:szCs w:val="28"/>
        </w:rPr>
        <w:t xml:space="preserve"> </w:t>
      </w:r>
      <w:r w:rsidRPr="002D165D">
        <w:rPr>
          <w:sz w:val="28"/>
          <w:szCs w:val="28"/>
        </w:rPr>
        <w:t>занятости</w:t>
      </w:r>
      <w:r w:rsidR="006C1663" w:rsidRPr="002D165D">
        <w:rPr>
          <w:sz w:val="28"/>
          <w:szCs w:val="28"/>
        </w:rPr>
        <w:t xml:space="preserve"> </w:t>
      </w:r>
      <w:r w:rsidRPr="002D165D">
        <w:rPr>
          <w:sz w:val="28"/>
          <w:szCs w:val="28"/>
        </w:rPr>
        <w:t>населения</w:t>
      </w:r>
      <w:r w:rsidR="006C1663" w:rsidRPr="002D165D">
        <w:rPr>
          <w:sz w:val="28"/>
          <w:szCs w:val="28"/>
        </w:rPr>
        <w:t xml:space="preserve"> </w:t>
      </w:r>
      <w:r w:rsidRPr="002D165D">
        <w:rPr>
          <w:sz w:val="28"/>
          <w:szCs w:val="28"/>
        </w:rPr>
        <w:t>Ульяновской области;</w:t>
      </w:r>
    </w:p>
    <w:p w:rsidR="00913FDB" w:rsidRPr="002D165D" w:rsidRDefault="00913FDB" w:rsidP="00913FDB">
      <w:pPr>
        <w:ind w:firstLine="709"/>
        <w:jc w:val="both"/>
        <w:rPr>
          <w:sz w:val="28"/>
          <w:szCs w:val="28"/>
        </w:rPr>
      </w:pPr>
      <w:r w:rsidRPr="002D165D">
        <w:rPr>
          <w:sz w:val="28"/>
          <w:szCs w:val="28"/>
        </w:rPr>
        <w:lastRenderedPageBreak/>
        <w:t>- ведомственной целевой Программы «Организация профессиональной подготовки, переподготовки и повышения квалификации женщин в период отпуска по уходу за ребёнком до достижения им возраста трёх лет»;</w:t>
      </w:r>
    </w:p>
    <w:p w:rsidR="00913FDB" w:rsidRPr="002D165D" w:rsidRDefault="00913FDB" w:rsidP="00913FDB">
      <w:pPr>
        <w:ind w:firstLine="709"/>
        <w:jc w:val="both"/>
        <w:rPr>
          <w:sz w:val="28"/>
          <w:szCs w:val="28"/>
        </w:rPr>
      </w:pPr>
      <w:r w:rsidRPr="002D165D">
        <w:rPr>
          <w:sz w:val="28"/>
          <w:szCs w:val="28"/>
        </w:rPr>
        <w:t xml:space="preserve">- программы поддержки занятости населения Ульяновской области. </w:t>
      </w:r>
    </w:p>
    <w:p w:rsidR="00913FDB" w:rsidRPr="002D165D" w:rsidRDefault="00913FDB" w:rsidP="00913FDB">
      <w:pPr>
        <w:ind w:firstLine="709"/>
        <w:jc w:val="both"/>
        <w:rPr>
          <w:sz w:val="28"/>
          <w:szCs w:val="28"/>
        </w:rPr>
      </w:pPr>
      <w:r w:rsidRPr="002D165D">
        <w:rPr>
          <w:sz w:val="28"/>
          <w:szCs w:val="28"/>
        </w:rPr>
        <w:t>В 2013 году предоставлялись государственные услуги:</w:t>
      </w:r>
    </w:p>
    <w:p w:rsidR="00913FDB" w:rsidRPr="002D165D" w:rsidRDefault="00913FDB" w:rsidP="00913FDB">
      <w:pPr>
        <w:ind w:firstLine="709"/>
        <w:jc w:val="both"/>
        <w:rPr>
          <w:sz w:val="28"/>
          <w:szCs w:val="28"/>
        </w:rPr>
      </w:pPr>
      <w:r w:rsidRPr="002D165D">
        <w:rPr>
          <w:sz w:val="28"/>
          <w:szCs w:val="28"/>
        </w:rPr>
        <w:t>- по трудоустройству (без учёта несовершеннолетних граждан, желающих работать в свободное от учёбы время) – трудоустроены 2 774 жителей сельской местности, или 38,4 % от общей численности получателей услуги;</w:t>
      </w:r>
    </w:p>
    <w:p w:rsidR="00913FDB" w:rsidRPr="002D165D" w:rsidRDefault="00913FDB" w:rsidP="00913FDB">
      <w:pPr>
        <w:ind w:firstLine="709"/>
        <w:jc w:val="both"/>
        <w:rPr>
          <w:sz w:val="28"/>
          <w:szCs w:val="28"/>
        </w:rPr>
      </w:pPr>
      <w:r w:rsidRPr="002D165D">
        <w:rPr>
          <w:sz w:val="28"/>
          <w:szCs w:val="28"/>
        </w:rPr>
        <w:t>- по временному трудоустройству несовершеннолетних граждан в возрасте от 14 до 18 лет в свободное от учёбы время – трудоустроены 3 477 жителей сельской местности, или 54,6 % от общей численности получателей услуги;</w:t>
      </w:r>
    </w:p>
    <w:p w:rsidR="00913FDB" w:rsidRPr="002D165D" w:rsidRDefault="00913FDB" w:rsidP="00913FDB">
      <w:pPr>
        <w:ind w:firstLine="709"/>
        <w:jc w:val="both"/>
        <w:rPr>
          <w:sz w:val="28"/>
          <w:szCs w:val="28"/>
        </w:rPr>
      </w:pPr>
      <w:r w:rsidRPr="002D165D">
        <w:rPr>
          <w:sz w:val="28"/>
          <w:szCs w:val="28"/>
        </w:rPr>
        <w:t>- по организации оплачиваемых общественных работ – 1 515 жителей сельской местности приняли участие в оплачиваемых общественных работах, или 60,8 % от общей численности получателей услуги;</w:t>
      </w:r>
    </w:p>
    <w:p w:rsidR="00913FDB" w:rsidRPr="002D165D" w:rsidRDefault="00913FDB" w:rsidP="00913FDB">
      <w:pPr>
        <w:ind w:firstLine="709"/>
        <w:jc w:val="both"/>
        <w:rPr>
          <w:sz w:val="28"/>
          <w:szCs w:val="28"/>
        </w:rPr>
      </w:pPr>
      <w:r w:rsidRPr="002D165D">
        <w:rPr>
          <w:sz w:val="28"/>
          <w:szCs w:val="28"/>
        </w:rPr>
        <w:t>- по организации профессионального обучения – 645 жителей сельской местности приступили к обучению, или 41,2 % от общей численности получателей услуги;</w:t>
      </w:r>
    </w:p>
    <w:p w:rsidR="00913FDB" w:rsidRPr="002D165D" w:rsidRDefault="00913FDB" w:rsidP="00913FDB">
      <w:pPr>
        <w:ind w:firstLine="709"/>
        <w:jc w:val="both"/>
        <w:rPr>
          <w:sz w:val="28"/>
          <w:szCs w:val="28"/>
        </w:rPr>
      </w:pPr>
      <w:r w:rsidRPr="002D165D">
        <w:rPr>
          <w:sz w:val="28"/>
          <w:szCs w:val="28"/>
        </w:rPr>
        <w:t>- по социальной адаптации – 606 жителей сельской местности, получивших услугу по социальной адаптации, или 43,7 % от общей численности получателей услуги;</w:t>
      </w:r>
    </w:p>
    <w:p w:rsidR="00913FDB" w:rsidRPr="002D165D" w:rsidRDefault="00913FDB" w:rsidP="00913FDB">
      <w:pPr>
        <w:ind w:firstLine="709"/>
        <w:jc w:val="both"/>
        <w:rPr>
          <w:sz w:val="28"/>
          <w:szCs w:val="28"/>
        </w:rPr>
      </w:pPr>
      <w:r w:rsidRPr="002D165D">
        <w:rPr>
          <w:sz w:val="28"/>
          <w:szCs w:val="28"/>
        </w:rPr>
        <w:t xml:space="preserve">- по содействию </w:t>
      </w:r>
      <w:proofErr w:type="spellStart"/>
      <w:r w:rsidRPr="002D165D">
        <w:rPr>
          <w:sz w:val="28"/>
          <w:szCs w:val="28"/>
        </w:rPr>
        <w:t>самозанятости</w:t>
      </w:r>
      <w:proofErr w:type="spellEnd"/>
      <w:r w:rsidRPr="002D165D">
        <w:rPr>
          <w:sz w:val="28"/>
          <w:szCs w:val="28"/>
        </w:rPr>
        <w:t xml:space="preserve"> – 43 жителя сельской местности организовали собственное дело, или 33,1 % от общей численности получателей услуги.</w:t>
      </w:r>
    </w:p>
    <w:p w:rsidR="00225376" w:rsidRPr="002D165D" w:rsidRDefault="00225376" w:rsidP="00225376">
      <w:pPr>
        <w:pStyle w:val="2"/>
        <w:spacing w:before="0" w:after="0" w:line="330" w:lineRule="atLeast"/>
        <w:rPr>
          <w:rFonts w:ascii="Times New Roman" w:hAnsi="Times New Roman"/>
          <w:b w:val="0"/>
          <w:i w:val="0"/>
          <w:sz w:val="28"/>
          <w:szCs w:val="28"/>
        </w:rPr>
      </w:pPr>
    </w:p>
    <w:p w:rsidR="00225376" w:rsidRPr="002D165D" w:rsidRDefault="00225376" w:rsidP="009D6EB4">
      <w:pPr>
        <w:pStyle w:val="2"/>
        <w:spacing w:before="0" w:after="0" w:line="330" w:lineRule="atLeast"/>
        <w:jc w:val="center"/>
        <w:rPr>
          <w:rFonts w:ascii="Times New Roman" w:hAnsi="Times New Roman"/>
          <w:i w:val="0"/>
          <w:sz w:val="28"/>
          <w:szCs w:val="28"/>
        </w:rPr>
      </w:pPr>
      <w:bookmarkStart w:id="3" w:name="_Toc404203499"/>
      <w:r w:rsidRPr="002D165D">
        <w:rPr>
          <w:rFonts w:ascii="Times New Roman" w:hAnsi="Times New Roman"/>
          <w:i w:val="0"/>
          <w:sz w:val="28"/>
          <w:szCs w:val="28"/>
        </w:rPr>
        <w:t>Качество жизни сельского населения</w:t>
      </w:r>
      <w:bookmarkEnd w:id="3"/>
    </w:p>
    <w:p w:rsidR="009D6EB4" w:rsidRPr="002D165D" w:rsidRDefault="009D6EB4" w:rsidP="009D6EB4">
      <w:pPr>
        <w:rPr>
          <w:sz w:val="28"/>
          <w:szCs w:val="28"/>
        </w:rPr>
      </w:pPr>
    </w:p>
    <w:p w:rsidR="009D6EB4" w:rsidRPr="002D165D" w:rsidRDefault="009D6EB4" w:rsidP="009D6EB4">
      <w:pPr>
        <w:autoSpaceDE w:val="0"/>
        <w:autoSpaceDN w:val="0"/>
        <w:adjustRightInd w:val="0"/>
        <w:ind w:firstLine="709"/>
        <w:jc w:val="center"/>
        <w:rPr>
          <w:sz w:val="28"/>
          <w:szCs w:val="28"/>
          <w:u w:val="single"/>
        </w:rPr>
      </w:pPr>
      <w:r w:rsidRPr="002D165D">
        <w:rPr>
          <w:sz w:val="28"/>
          <w:szCs w:val="28"/>
          <w:u w:val="single"/>
        </w:rPr>
        <w:t>Уровень, структура и дифференциация доходов населения</w:t>
      </w:r>
    </w:p>
    <w:p w:rsidR="009D6EB4" w:rsidRPr="002D165D" w:rsidRDefault="009D6EB4" w:rsidP="009D6EB4">
      <w:pPr>
        <w:rPr>
          <w:sz w:val="28"/>
          <w:szCs w:val="28"/>
        </w:rPr>
      </w:pPr>
    </w:p>
    <w:p w:rsidR="00225376" w:rsidRPr="002D165D" w:rsidRDefault="00913FDB" w:rsidP="00913FDB">
      <w:pPr>
        <w:autoSpaceDE w:val="0"/>
        <w:autoSpaceDN w:val="0"/>
        <w:adjustRightInd w:val="0"/>
        <w:ind w:firstLine="709"/>
        <w:jc w:val="both"/>
        <w:rPr>
          <w:sz w:val="28"/>
          <w:szCs w:val="28"/>
        </w:rPr>
      </w:pPr>
      <w:bookmarkStart w:id="4" w:name="_Toc404203500"/>
      <w:r w:rsidRPr="002D165D">
        <w:rPr>
          <w:sz w:val="28"/>
          <w:szCs w:val="28"/>
        </w:rPr>
        <w:t>Доля населения Ульяновской области с доходами ниже прожиточного минимума, по данным Росстата, составляет 13,4 процента. Денежные доходы населения в 2012 г. на 25% формировались за счёт социальных выплат (из всех уровней бюджетной системы), что заметно больше доли этого источника доходов в сравнении с Приволжским федеральным округом и Российской Федерацией. В 2014 году структура доходов населения Ульяновской области значительно не изменилась.</w:t>
      </w:r>
    </w:p>
    <w:p w:rsidR="00913FDB" w:rsidRPr="002D165D" w:rsidRDefault="00913FDB" w:rsidP="00913FDB">
      <w:pPr>
        <w:ind w:firstLine="709"/>
        <w:jc w:val="both"/>
        <w:rPr>
          <w:sz w:val="28"/>
          <w:szCs w:val="28"/>
        </w:rPr>
      </w:pPr>
      <w:r w:rsidRPr="002D165D">
        <w:rPr>
          <w:sz w:val="28"/>
          <w:szCs w:val="28"/>
        </w:rPr>
        <w:t>В 2013 году среднемесячная номинальная начисленная заработная плата работников организаций сельского хозяйства, охоты и лесного хозяйства в Ульяновской области составила 13 013,4 рублей, что на 32,3 % ниже уровня средней заработной платы по региону в целом.</w:t>
      </w:r>
    </w:p>
    <w:p w:rsidR="00913FDB" w:rsidRPr="002D165D" w:rsidRDefault="00913FDB" w:rsidP="00913FDB">
      <w:pPr>
        <w:ind w:firstLine="709"/>
        <w:jc w:val="both"/>
        <w:rPr>
          <w:sz w:val="28"/>
          <w:szCs w:val="28"/>
        </w:rPr>
      </w:pPr>
      <w:r w:rsidRPr="002D165D">
        <w:rPr>
          <w:sz w:val="28"/>
          <w:szCs w:val="28"/>
        </w:rPr>
        <w:t>В соотношении оплаты труда в сельском хозяйстве, охоте и лесном хозяйстве с величиной прожиточного минимума, который по состоянию на 01.01.2014 года в расчёте на душу населения в Ульяновской области составил 6 472 рубля, сохранился положительный тренд: зарплата превысила ПМ вдвое.</w:t>
      </w:r>
    </w:p>
    <w:p w:rsidR="00913FDB" w:rsidRPr="002D165D" w:rsidRDefault="00913FDB" w:rsidP="00913FDB">
      <w:pPr>
        <w:ind w:firstLine="709"/>
        <w:jc w:val="both"/>
        <w:rPr>
          <w:sz w:val="28"/>
          <w:szCs w:val="28"/>
        </w:rPr>
      </w:pPr>
      <w:r w:rsidRPr="002D165D">
        <w:rPr>
          <w:sz w:val="28"/>
          <w:szCs w:val="28"/>
        </w:rPr>
        <w:lastRenderedPageBreak/>
        <w:t>Во всех муниципальных образованиях Ульяновской области среднемесячная номинальная начисленная заработная плата превышает двукратную величину регионального прожиточного минимума.</w:t>
      </w:r>
    </w:p>
    <w:p w:rsidR="00913FDB" w:rsidRPr="002D165D" w:rsidRDefault="00913FDB" w:rsidP="00913FDB">
      <w:pPr>
        <w:ind w:firstLine="709"/>
        <w:jc w:val="both"/>
        <w:rPr>
          <w:sz w:val="28"/>
          <w:szCs w:val="28"/>
        </w:rPr>
      </w:pPr>
      <w:r w:rsidRPr="002D165D">
        <w:rPr>
          <w:sz w:val="28"/>
          <w:szCs w:val="28"/>
        </w:rPr>
        <w:t xml:space="preserve">По данным Росстата наибольший размер среднемесячной номинальной начисленной заработной платы по итогам 2013 года зафиксирован в </w:t>
      </w:r>
      <w:proofErr w:type="spellStart"/>
      <w:r w:rsidRPr="002D165D">
        <w:rPr>
          <w:sz w:val="28"/>
          <w:szCs w:val="28"/>
        </w:rPr>
        <w:t>Чердаклинском</w:t>
      </w:r>
      <w:proofErr w:type="spellEnd"/>
      <w:r w:rsidRPr="002D165D">
        <w:rPr>
          <w:sz w:val="28"/>
          <w:szCs w:val="28"/>
        </w:rPr>
        <w:t xml:space="preserve"> районе (1</w:t>
      </w:r>
      <w:r w:rsidR="006C1663" w:rsidRPr="002D165D">
        <w:rPr>
          <w:sz w:val="28"/>
          <w:szCs w:val="28"/>
        </w:rPr>
        <w:t>9 </w:t>
      </w:r>
      <w:r w:rsidRPr="002D165D">
        <w:rPr>
          <w:sz w:val="28"/>
          <w:szCs w:val="28"/>
        </w:rPr>
        <w:t xml:space="preserve">843,2 рублей), наименьший – в </w:t>
      </w:r>
      <w:proofErr w:type="spellStart"/>
      <w:r w:rsidRPr="002D165D">
        <w:rPr>
          <w:sz w:val="28"/>
          <w:szCs w:val="28"/>
        </w:rPr>
        <w:t>Старокулаткинском</w:t>
      </w:r>
      <w:proofErr w:type="spellEnd"/>
      <w:r w:rsidRPr="002D165D">
        <w:rPr>
          <w:sz w:val="28"/>
          <w:szCs w:val="28"/>
        </w:rPr>
        <w:t xml:space="preserve"> районе (11 870,9 рублей), а </w:t>
      </w:r>
      <w:proofErr w:type="spellStart"/>
      <w:r w:rsidRPr="002D165D">
        <w:rPr>
          <w:sz w:val="28"/>
          <w:szCs w:val="28"/>
        </w:rPr>
        <w:t>среднеобластной</w:t>
      </w:r>
      <w:proofErr w:type="spellEnd"/>
      <w:r w:rsidRPr="002D165D">
        <w:rPr>
          <w:sz w:val="28"/>
          <w:szCs w:val="28"/>
        </w:rPr>
        <w:t xml:space="preserve"> показатель составил 21 332,3 руб.</w:t>
      </w:r>
    </w:p>
    <w:p w:rsidR="00913FDB" w:rsidRPr="002D165D" w:rsidRDefault="00913FDB" w:rsidP="00913FDB">
      <w:pPr>
        <w:ind w:firstLine="709"/>
        <w:jc w:val="both"/>
        <w:rPr>
          <w:sz w:val="28"/>
          <w:szCs w:val="28"/>
        </w:rPr>
      </w:pPr>
      <w:r w:rsidRPr="002D165D">
        <w:rPr>
          <w:sz w:val="28"/>
          <w:szCs w:val="28"/>
        </w:rPr>
        <w:t>В Ульяновской области в 2012 году по сравнению с 2008 годом более чем в 2 раза увеличился средний размер назначенных месячных пенсий пенсионеров и составил на конец года 8 405,0 рублей, что на 30 % выше величины регионального прожиточного минимума.</w:t>
      </w:r>
    </w:p>
    <w:p w:rsidR="00913FDB" w:rsidRPr="002D165D" w:rsidRDefault="00913FDB" w:rsidP="00913FDB">
      <w:pPr>
        <w:ind w:firstLine="709"/>
        <w:jc w:val="both"/>
        <w:rPr>
          <w:sz w:val="28"/>
          <w:szCs w:val="28"/>
        </w:rPr>
      </w:pPr>
      <w:r w:rsidRPr="002D165D">
        <w:rPr>
          <w:sz w:val="28"/>
          <w:szCs w:val="28"/>
        </w:rPr>
        <w:t>В 2013 году продолжилась достаточно устойчивая тенденция снижения численности и доли бедного населения. В 2013 году удельный вес малоимущих (с денежными доходами ниже величины прожиточного минимума) в общей численности населения составил 13,4 %. За 2000-2013 годы численность жителей Ульяновской области, находящихся за чертой бедности, уменьшилась более чем в 3 раза.</w:t>
      </w:r>
    </w:p>
    <w:p w:rsidR="009D6EB4" w:rsidRPr="002D165D" w:rsidRDefault="009D6EB4" w:rsidP="00913FDB">
      <w:pPr>
        <w:ind w:firstLine="709"/>
        <w:jc w:val="both"/>
        <w:rPr>
          <w:sz w:val="28"/>
          <w:szCs w:val="28"/>
        </w:rPr>
      </w:pPr>
    </w:p>
    <w:p w:rsidR="009D6EB4" w:rsidRPr="002D165D" w:rsidRDefault="009D6EB4" w:rsidP="009D6EB4">
      <w:pPr>
        <w:pStyle w:val="a4"/>
        <w:widowControl w:val="0"/>
        <w:ind w:left="567"/>
        <w:jc w:val="center"/>
        <w:rPr>
          <w:sz w:val="28"/>
          <w:szCs w:val="28"/>
          <w:u w:val="single"/>
        </w:rPr>
      </w:pPr>
      <w:r w:rsidRPr="002D165D">
        <w:rPr>
          <w:sz w:val="28"/>
          <w:szCs w:val="28"/>
          <w:u w:val="single"/>
        </w:rPr>
        <w:t>Развитие системы образования</w:t>
      </w:r>
    </w:p>
    <w:p w:rsidR="009D6EB4" w:rsidRPr="002D165D" w:rsidRDefault="009D6EB4" w:rsidP="00913FDB">
      <w:pPr>
        <w:ind w:firstLine="709"/>
        <w:jc w:val="both"/>
        <w:rPr>
          <w:sz w:val="28"/>
          <w:szCs w:val="28"/>
        </w:rPr>
      </w:pPr>
    </w:p>
    <w:bookmarkEnd w:id="4"/>
    <w:p w:rsidR="00913FDB" w:rsidRPr="002D165D" w:rsidRDefault="00225376" w:rsidP="006C1663">
      <w:pPr>
        <w:jc w:val="both"/>
        <w:rPr>
          <w:sz w:val="28"/>
          <w:szCs w:val="28"/>
        </w:rPr>
      </w:pPr>
      <w:r w:rsidRPr="002D165D">
        <w:rPr>
          <w:sz w:val="28"/>
          <w:szCs w:val="28"/>
        </w:rPr>
        <w:tab/>
      </w:r>
      <w:r w:rsidR="00913FDB" w:rsidRPr="002D165D">
        <w:rPr>
          <w:sz w:val="28"/>
          <w:szCs w:val="28"/>
        </w:rPr>
        <w:t>По данным федерального статистического отчёта по состоянию на 01.01.2014 на территории Ульяновской области проживает более 95,17 тыс. детей дошкольного возраста.</w:t>
      </w:r>
    </w:p>
    <w:p w:rsidR="00913FDB" w:rsidRPr="002D165D" w:rsidRDefault="00913FDB" w:rsidP="00913FDB">
      <w:pPr>
        <w:ind w:firstLine="709"/>
        <w:jc w:val="both"/>
        <w:rPr>
          <w:sz w:val="28"/>
          <w:szCs w:val="28"/>
        </w:rPr>
      </w:pPr>
      <w:r w:rsidRPr="002D165D">
        <w:rPr>
          <w:sz w:val="28"/>
          <w:szCs w:val="28"/>
        </w:rPr>
        <w:t>Услуги дошкольного образования оказывают 521 образовательная организация, реализующая основную образовательную программу дошкольного образования, в том числе 242 образовательных</w:t>
      </w:r>
      <w:r w:rsidRPr="002D165D">
        <w:rPr>
          <w:color w:val="FF0000"/>
          <w:sz w:val="28"/>
          <w:szCs w:val="28"/>
        </w:rPr>
        <w:t xml:space="preserve"> </w:t>
      </w:r>
      <w:r w:rsidRPr="002D165D">
        <w:rPr>
          <w:sz w:val="28"/>
          <w:szCs w:val="28"/>
        </w:rPr>
        <w:t>организаций в сельских населённых пунктах.</w:t>
      </w:r>
    </w:p>
    <w:p w:rsidR="00913FDB" w:rsidRPr="002D165D" w:rsidRDefault="00913FDB" w:rsidP="00913FDB">
      <w:pPr>
        <w:ind w:firstLine="709"/>
        <w:jc w:val="both"/>
        <w:rPr>
          <w:sz w:val="28"/>
          <w:szCs w:val="28"/>
        </w:rPr>
      </w:pPr>
      <w:r w:rsidRPr="002D165D">
        <w:rPr>
          <w:sz w:val="28"/>
          <w:szCs w:val="28"/>
        </w:rPr>
        <w:t xml:space="preserve">Таким образом, общий показатель охвата детей услугами дошкольного образования по области составляет 61,8 %. </w:t>
      </w:r>
    </w:p>
    <w:p w:rsidR="00913FDB" w:rsidRPr="002D165D" w:rsidRDefault="00913FDB" w:rsidP="00913FDB">
      <w:pPr>
        <w:ind w:firstLine="709"/>
        <w:jc w:val="both"/>
        <w:rPr>
          <w:sz w:val="28"/>
          <w:szCs w:val="28"/>
        </w:rPr>
      </w:pPr>
      <w:r w:rsidRPr="002D165D">
        <w:rPr>
          <w:sz w:val="28"/>
          <w:szCs w:val="28"/>
        </w:rPr>
        <w:t>Во исполнение Указа Президента РФ особое внимание уделяется категории детей в возрасте от 3-х до 7-ми лет. Очерёдность детей данной возрастной категории</w:t>
      </w:r>
      <w:r w:rsidR="006C1663" w:rsidRPr="002D165D">
        <w:rPr>
          <w:sz w:val="28"/>
          <w:szCs w:val="28"/>
        </w:rPr>
        <w:t xml:space="preserve"> </w:t>
      </w:r>
      <w:r w:rsidRPr="002D165D">
        <w:rPr>
          <w:sz w:val="28"/>
          <w:szCs w:val="28"/>
        </w:rPr>
        <w:t>на 1 мая 2014 года составила – 1399 детей, доля охвата детей в возрасте от 3 до 7 – 90 %.</w:t>
      </w:r>
      <w:r w:rsidRPr="002D165D">
        <w:rPr>
          <w:sz w:val="28"/>
          <w:szCs w:val="28"/>
        </w:rPr>
        <w:tab/>
      </w:r>
    </w:p>
    <w:p w:rsidR="00913FDB" w:rsidRPr="002D165D" w:rsidRDefault="00913FDB" w:rsidP="00913FDB">
      <w:pPr>
        <w:ind w:firstLine="709"/>
        <w:jc w:val="both"/>
        <w:rPr>
          <w:sz w:val="28"/>
          <w:szCs w:val="28"/>
        </w:rPr>
      </w:pPr>
      <w:r w:rsidRPr="002D165D">
        <w:rPr>
          <w:sz w:val="28"/>
          <w:szCs w:val="28"/>
        </w:rPr>
        <w:t>Сокращение очерёдности в дошкольные организации сельских населённых пунктах планируется за счёт следующих мероприятий, предусмотренных Планом мероприятий («Дорожной карты») «Изменения в отрасли «Образование» в Ульяновской области…» в период с 2013 по 2015 годы:</w:t>
      </w:r>
      <w:r w:rsidR="006C1663" w:rsidRPr="002D165D">
        <w:rPr>
          <w:sz w:val="28"/>
          <w:szCs w:val="28"/>
        </w:rPr>
        <w:t xml:space="preserve"> </w:t>
      </w:r>
    </w:p>
    <w:p w:rsidR="00913FDB" w:rsidRPr="002D165D" w:rsidRDefault="006C1663" w:rsidP="00913FDB">
      <w:pPr>
        <w:ind w:firstLine="709"/>
        <w:jc w:val="both"/>
        <w:rPr>
          <w:sz w:val="28"/>
          <w:szCs w:val="28"/>
        </w:rPr>
      </w:pPr>
      <w:r w:rsidRPr="002D165D">
        <w:rPr>
          <w:sz w:val="28"/>
          <w:szCs w:val="28"/>
        </w:rPr>
        <w:t>- </w:t>
      </w:r>
      <w:r w:rsidR="00913FDB" w:rsidRPr="002D165D">
        <w:rPr>
          <w:sz w:val="28"/>
          <w:szCs w:val="28"/>
        </w:rPr>
        <w:t>создание дополнительных мест для детей в действующих дошкольных организациях;</w:t>
      </w:r>
    </w:p>
    <w:p w:rsidR="00913FDB" w:rsidRPr="002D165D" w:rsidRDefault="00913FDB" w:rsidP="00913FDB">
      <w:pPr>
        <w:ind w:firstLine="709"/>
        <w:jc w:val="both"/>
        <w:rPr>
          <w:sz w:val="28"/>
          <w:szCs w:val="28"/>
        </w:rPr>
      </w:pPr>
      <w:r w:rsidRPr="002D165D">
        <w:rPr>
          <w:sz w:val="28"/>
          <w:szCs w:val="28"/>
        </w:rPr>
        <w:t>- возврат в действующую сеть детских садов, ранее используемых не по назначению путём капитального ремонта и реконструкции зданий;</w:t>
      </w:r>
    </w:p>
    <w:p w:rsidR="00913FDB" w:rsidRPr="002D165D" w:rsidRDefault="00913FDB" w:rsidP="00913FDB">
      <w:pPr>
        <w:ind w:firstLine="709"/>
        <w:jc w:val="both"/>
        <w:rPr>
          <w:sz w:val="28"/>
          <w:szCs w:val="28"/>
        </w:rPr>
      </w:pPr>
      <w:r w:rsidRPr="002D165D">
        <w:rPr>
          <w:sz w:val="28"/>
          <w:szCs w:val="28"/>
        </w:rPr>
        <w:t xml:space="preserve">- реконструкция части помещений общеобразовательных учреждений под создание дошкольных групп там, где данные мероприятия технически </w:t>
      </w:r>
      <w:r w:rsidRPr="002D165D">
        <w:rPr>
          <w:sz w:val="28"/>
          <w:szCs w:val="28"/>
        </w:rPr>
        <w:lastRenderedPageBreak/>
        <w:t>возможны и целесообразны с точки зрения наполняемости школьниками с учётом прогнозных показателей;</w:t>
      </w:r>
    </w:p>
    <w:p w:rsidR="00913FDB" w:rsidRPr="002D165D" w:rsidRDefault="006C1663" w:rsidP="00913FDB">
      <w:pPr>
        <w:ind w:firstLine="709"/>
        <w:jc w:val="both"/>
        <w:rPr>
          <w:sz w:val="28"/>
          <w:szCs w:val="28"/>
        </w:rPr>
      </w:pPr>
      <w:r w:rsidRPr="002D165D">
        <w:rPr>
          <w:sz w:val="28"/>
          <w:szCs w:val="28"/>
        </w:rPr>
        <w:t>- </w:t>
      </w:r>
      <w:r w:rsidR="00913FDB" w:rsidRPr="002D165D">
        <w:rPr>
          <w:sz w:val="28"/>
          <w:szCs w:val="28"/>
        </w:rPr>
        <w:t>капитальный ремонт детских садов, находящихся в аварийном состоянии;</w:t>
      </w:r>
    </w:p>
    <w:p w:rsidR="00913FDB" w:rsidRPr="002D165D" w:rsidRDefault="00913FDB" w:rsidP="00913FDB">
      <w:pPr>
        <w:ind w:firstLine="709"/>
        <w:jc w:val="both"/>
        <w:rPr>
          <w:sz w:val="28"/>
          <w:szCs w:val="28"/>
        </w:rPr>
      </w:pPr>
      <w:r w:rsidRPr="002D165D">
        <w:rPr>
          <w:sz w:val="28"/>
          <w:szCs w:val="28"/>
        </w:rPr>
        <w:t>- увеличение числа мест, в группах кратковременного пребывания;</w:t>
      </w:r>
    </w:p>
    <w:p w:rsidR="00913FDB" w:rsidRPr="002D165D" w:rsidRDefault="00913FDB" w:rsidP="00913FDB">
      <w:pPr>
        <w:ind w:firstLine="709"/>
        <w:jc w:val="both"/>
        <w:rPr>
          <w:sz w:val="28"/>
          <w:szCs w:val="28"/>
        </w:rPr>
      </w:pPr>
      <w:r w:rsidRPr="002D165D">
        <w:rPr>
          <w:sz w:val="28"/>
          <w:szCs w:val="28"/>
        </w:rPr>
        <w:t>- расширение альтернативных форм дошкольного образования.</w:t>
      </w:r>
    </w:p>
    <w:p w:rsidR="00913FDB" w:rsidRPr="002D165D" w:rsidRDefault="00913FDB" w:rsidP="00913FDB">
      <w:pPr>
        <w:ind w:firstLine="709"/>
        <w:jc w:val="both"/>
        <w:rPr>
          <w:sz w:val="28"/>
          <w:szCs w:val="28"/>
        </w:rPr>
      </w:pPr>
      <w:r w:rsidRPr="002D165D">
        <w:rPr>
          <w:sz w:val="28"/>
          <w:szCs w:val="28"/>
        </w:rPr>
        <w:t xml:space="preserve">Таким образом, за счёт комплекса всех вышеперечисленных мероприятий планируется создание 3348 новых мест: 2014 год – 1788, 2015 год – 920, 2016 год – 150, 2017 год – 190, 2018 год – 300. </w:t>
      </w:r>
    </w:p>
    <w:p w:rsidR="00913FDB" w:rsidRPr="002D165D" w:rsidRDefault="00913FDB" w:rsidP="00913FDB">
      <w:pPr>
        <w:ind w:firstLine="709"/>
        <w:jc w:val="both"/>
        <w:rPr>
          <w:sz w:val="28"/>
          <w:szCs w:val="28"/>
        </w:rPr>
      </w:pPr>
      <w:proofErr w:type="gramStart"/>
      <w:r w:rsidRPr="002D165D">
        <w:rPr>
          <w:sz w:val="28"/>
          <w:szCs w:val="28"/>
        </w:rPr>
        <w:t>В 2013 году в соответствии с Соглашением между Министерством образования и науки РФ и Правительством Ульяновской области о предоставлении субсидий из федерального бюджета бюджету Ульяновской области на реализацию мероприятий по модернизации региональной системы дошкольного образования в субъекте РФ (от 24.07.2013 № 08.Т07.24.0346) Ульяновской области направлено 506961,8 тыс. рублей из федерального бюджета.</w:t>
      </w:r>
      <w:proofErr w:type="gramEnd"/>
      <w:r w:rsidRPr="002D165D">
        <w:rPr>
          <w:sz w:val="28"/>
          <w:szCs w:val="28"/>
        </w:rPr>
        <w:t xml:space="preserve"> Из них направлено на выполнение мероприятий в сельских населённых пунктах – 316158,8 тыс. рублей. </w:t>
      </w:r>
    </w:p>
    <w:p w:rsidR="00913FDB" w:rsidRPr="002D165D" w:rsidRDefault="00913FDB" w:rsidP="00913FDB">
      <w:pPr>
        <w:ind w:firstLine="709"/>
        <w:jc w:val="both"/>
        <w:rPr>
          <w:sz w:val="28"/>
          <w:szCs w:val="28"/>
        </w:rPr>
      </w:pPr>
      <w:r w:rsidRPr="002D165D">
        <w:rPr>
          <w:sz w:val="28"/>
          <w:szCs w:val="28"/>
        </w:rPr>
        <w:t>По условиям соглашения за счёт Комплекса мероприятий по модернизации региональной системы дошкольного образования (далее – МРСДО) в 2013 году в Ульяновской области было введено 2547 новых мест для детей дошкольного возраста. Из них в сельских населённых пунктах – 882 новых мест.</w:t>
      </w:r>
    </w:p>
    <w:p w:rsidR="00913FDB" w:rsidRPr="002D165D" w:rsidRDefault="00913FDB" w:rsidP="00913FDB">
      <w:pPr>
        <w:ind w:firstLine="709"/>
        <w:jc w:val="both"/>
        <w:rPr>
          <w:sz w:val="28"/>
          <w:szCs w:val="28"/>
        </w:rPr>
      </w:pPr>
      <w:r w:rsidRPr="002D165D">
        <w:rPr>
          <w:sz w:val="28"/>
          <w:szCs w:val="28"/>
        </w:rPr>
        <w:t>Всего на учёте для предоставления мест в дошкольные организации Ульяновской области зарегистрировано более 25,0 тыс. детей в возрасте от рождения до 6-ти лет. Нуждаются в услугах дошкольного образования по достижении возраста от 1,5 лет</w:t>
      </w:r>
      <w:r w:rsidR="006C1663" w:rsidRPr="002D165D">
        <w:rPr>
          <w:sz w:val="28"/>
          <w:szCs w:val="28"/>
        </w:rPr>
        <w:t xml:space="preserve"> </w:t>
      </w:r>
      <w:r w:rsidRPr="002D165D">
        <w:rPr>
          <w:sz w:val="28"/>
          <w:szCs w:val="28"/>
        </w:rPr>
        <w:t>- порядка 15,0 тыс. детей.</w:t>
      </w:r>
    </w:p>
    <w:p w:rsidR="00913FDB" w:rsidRPr="002D165D" w:rsidRDefault="00913FDB" w:rsidP="00913FDB">
      <w:pPr>
        <w:ind w:firstLine="709"/>
        <w:jc w:val="both"/>
        <w:rPr>
          <w:sz w:val="28"/>
          <w:szCs w:val="28"/>
        </w:rPr>
      </w:pPr>
      <w:r w:rsidRPr="002D165D">
        <w:rPr>
          <w:sz w:val="28"/>
          <w:szCs w:val="28"/>
        </w:rPr>
        <w:t>Инструментами для реализации запланированных мероприятий являются областная государственная программа «Развитие и модернизация образования в Ульяновской области» на 2014-2018 годы, Комплекс по модернизации региональной системы дошкольного образования (МРСДО), муниципальные целевые программы.</w:t>
      </w:r>
    </w:p>
    <w:p w:rsidR="00913FDB" w:rsidRPr="002D165D" w:rsidRDefault="00913FDB" w:rsidP="00913FDB">
      <w:pPr>
        <w:ind w:firstLine="709"/>
        <w:jc w:val="both"/>
        <w:rPr>
          <w:sz w:val="28"/>
          <w:szCs w:val="28"/>
        </w:rPr>
      </w:pPr>
      <w:r w:rsidRPr="002D165D">
        <w:rPr>
          <w:sz w:val="28"/>
          <w:szCs w:val="28"/>
        </w:rPr>
        <w:t>В соответствии с постановлением Правительства Российской Федерации от 14.01.2014 № 22 определён порядок распределения и предоставления субсидий из федерального бюджета на реализацию мероприятий по модернизации региональных систем дошкольного образования в 2014 году. В соответствии с распоряжением Правительства Российской Федерации от</w:t>
      </w:r>
      <w:r w:rsidR="00E06905">
        <w:rPr>
          <w:sz w:val="28"/>
          <w:szCs w:val="28"/>
        </w:rPr>
        <w:t xml:space="preserve"> </w:t>
      </w:r>
      <w:r w:rsidRPr="002D165D">
        <w:rPr>
          <w:sz w:val="28"/>
          <w:szCs w:val="28"/>
        </w:rPr>
        <w:t>3 февраля 2014 года Ульяновской области на реализацию Комплекса МРСДО распределено 203 399,5 тыс. рублей (1 финансовый транш).</w:t>
      </w:r>
    </w:p>
    <w:p w:rsidR="00913FDB" w:rsidRPr="002D165D" w:rsidRDefault="00913FDB" w:rsidP="00913FDB">
      <w:pPr>
        <w:ind w:firstLine="709"/>
        <w:jc w:val="both"/>
        <w:rPr>
          <w:sz w:val="28"/>
          <w:szCs w:val="28"/>
        </w:rPr>
      </w:pPr>
      <w:r w:rsidRPr="002D165D">
        <w:rPr>
          <w:sz w:val="28"/>
          <w:szCs w:val="28"/>
        </w:rPr>
        <w:t xml:space="preserve">В перечень Комплекса МРСДО 2014 года в размере первого транша включены объекты: Инзенского, </w:t>
      </w:r>
      <w:proofErr w:type="gramStart"/>
      <w:r w:rsidRPr="002D165D">
        <w:rPr>
          <w:sz w:val="28"/>
          <w:szCs w:val="28"/>
        </w:rPr>
        <w:t>Ульяновского</w:t>
      </w:r>
      <w:proofErr w:type="gramEnd"/>
      <w:r w:rsidRPr="002D165D">
        <w:rPr>
          <w:sz w:val="28"/>
          <w:szCs w:val="28"/>
        </w:rPr>
        <w:t xml:space="preserve">, Карсунского, Цильнинского, </w:t>
      </w:r>
      <w:proofErr w:type="spellStart"/>
      <w:r w:rsidRPr="002D165D">
        <w:rPr>
          <w:sz w:val="28"/>
          <w:szCs w:val="28"/>
        </w:rPr>
        <w:t>Кузоватовского</w:t>
      </w:r>
      <w:proofErr w:type="spellEnd"/>
      <w:r w:rsidRPr="002D165D">
        <w:rPr>
          <w:sz w:val="28"/>
          <w:szCs w:val="28"/>
        </w:rPr>
        <w:t xml:space="preserve"> районов. </w:t>
      </w:r>
    </w:p>
    <w:p w:rsidR="00913FDB" w:rsidRPr="002D165D" w:rsidRDefault="00913FDB" w:rsidP="00913FDB">
      <w:pPr>
        <w:ind w:firstLine="709"/>
        <w:jc w:val="both"/>
        <w:rPr>
          <w:sz w:val="28"/>
          <w:szCs w:val="28"/>
        </w:rPr>
      </w:pPr>
      <w:r w:rsidRPr="002D165D">
        <w:rPr>
          <w:sz w:val="28"/>
          <w:szCs w:val="28"/>
        </w:rPr>
        <w:t xml:space="preserve">В соответствии с распоряжением Правительства Российской Федерации от 14.04.2014 № 583-р Ульяновской области на реализацию Комплекса МРСДО во 2 финансовом транше распределено 356 126,2 тыс. рублей. Таким образом, </w:t>
      </w:r>
      <w:r w:rsidRPr="002D165D">
        <w:rPr>
          <w:sz w:val="28"/>
          <w:szCs w:val="28"/>
        </w:rPr>
        <w:lastRenderedPageBreak/>
        <w:t>всего с привлечением средств федерального бюджета планируется создать 1788 новых мест.</w:t>
      </w:r>
    </w:p>
    <w:p w:rsidR="00913FDB" w:rsidRPr="002D165D" w:rsidRDefault="00913FDB" w:rsidP="00913FDB">
      <w:pPr>
        <w:pStyle w:val="ad"/>
        <w:spacing w:line="240" w:lineRule="auto"/>
        <w:rPr>
          <w:rFonts w:ascii="Times New Roman" w:hAnsi="Times New Roman" w:cs="Times New Roman"/>
          <w:sz w:val="28"/>
          <w:szCs w:val="28"/>
        </w:rPr>
      </w:pPr>
      <w:r w:rsidRPr="002D165D">
        <w:rPr>
          <w:rFonts w:ascii="Times New Roman" w:hAnsi="Times New Roman" w:cs="Times New Roman"/>
          <w:bCs/>
          <w:sz w:val="28"/>
          <w:szCs w:val="28"/>
        </w:rPr>
        <w:t>Заработная плата работникам детских садов</w:t>
      </w:r>
      <w:r w:rsidRPr="002D165D">
        <w:rPr>
          <w:rFonts w:ascii="Times New Roman" w:hAnsi="Times New Roman" w:cs="Times New Roman"/>
          <w:sz w:val="28"/>
          <w:szCs w:val="28"/>
        </w:rPr>
        <w:t>, в соответствии с Указом, доведена до уровня</w:t>
      </w:r>
      <w:r w:rsidR="006C1663" w:rsidRPr="002D165D">
        <w:rPr>
          <w:rFonts w:ascii="Times New Roman" w:hAnsi="Times New Roman" w:cs="Times New Roman"/>
          <w:sz w:val="28"/>
          <w:szCs w:val="28"/>
        </w:rPr>
        <w:t xml:space="preserve"> </w:t>
      </w:r>
      <w:r w:rsidRPr="002D165D">
        <w:rPr>
          <w:rFonts w:ascii="Times New Roman" w:hAnsi="Times New Roman" w:cs="Times New Roman"/>
          <w:sz w:val="28"/>
          <w:szCs w:val="28"/>
        </w:rPr>
        <w:t xml:space="preserve">средней заработной платы в сфере общего образования и по итогам 2013 года составила 16 с половиной тысяч рублей, а сейчас уже – более 17 тысяч рублей. </w:t>
      </w:r>
    </w:p>
    <w:p w:rsidR="00913FDB" w:rsidRPr="002D165D" w:rsidRDefault="00913FDB" w:rsidP="00913FDB">
      <w:pPr>
        <w:ind w:firstLine="709"/>
        <w:jc w:val="both"/>
        <w:rPr>
          <w:sz w:val="28"/>
          <w:szCs w:val="28"/>
        </w:rPr>
      </w:pPr>
      <w:r w:rsidRPr="002D165D">
        <w:rPr>
          <w:sz w:val="28"/>
          <w:szCs w:val="28"/>
        </w:rPr>
        <w:t>В образовательном пространстве Ульяновской области функционируют 462 общеобразовательные организации, из них 69,4% расположены в сельской местности,</w:t>
      </w:r>
      <w:r w:rsidRPr="002D165D">
        <w:rPr>
          <w:rStyle w:val="aa"/>
          <w:sz w:val="28"/>
          <w:szCs w:val="28"/>
        </w:rPr>
        <w:t xml:space="preserve"> </w:t>
      </w:r>
      <w:r w:rsidRPr="002D165D">
        <w:rPr>
          <w:sz w:val="28"/>
          <w:szCs w:val="28"/>
        </w:rPr>
        <w:t>В 2013/2014 учебном году контингент обучающихся в Ульяновской области составляет 109 065 человек</w:t>
      </w:r>
      <w:r w:rsidR="006C1663" w:rsidRPr="002D165D">
        <w:rPr>
          <w:sz w:val="28"/>
          <w:szCs w:val="28"/>
        </w:rPr>
        <w:t>, из них</w:t>
      </w:r>
      <w:r w:rsidRPr="002D165D">
        <w:rPr>
          <w:sz w:val="28"/>
          <w:szCs w:val="28"/>
        </w:rPr>
        <w:t xml:space="preserve"> 25361 человек (23,3%) обучаются в сельских школах. </w:t>
      </w:r>
      <w:r w:rsidRPr="002D165D">
        <w:rPr>
          <w:rStyle w:val="aa"/>
          <w:sz w:val="28"/>
          <w:szCs w:val="28"/>
        </w:rPr>
        <w:t>Для решения задач по развитию сети сельских школ реализуется проект по поддержке из областного бюджета малокомплектных школ. Доля малокомплектных сельских школ ежегодно возрастает</w:t>
      </w:r>
      <w:r w:rsidRPr="002D165D">
        <w:rPr>
          <w:sz w:val="28"/>
          <w:szCs w:val="28"/>
        </w:rPr>
        <w:t xml:space="preserve"> и составляет на сегодня 16,5%</w:t>
      </w:r>
      <w:r w:rsidR="006C1663" w:rsidRPr="002D165D">
        <w:rPr>
          <w:sz w:val="28"/>
          <w:szCs w:val="28"/>
        </w:rPr>
        <w:t xml:space="preserve"> </w:t>
      </w:r>
      <w:r w:rsidRPr="002D165D">
        <w:rPr>
          <w:sz w:val="28"/>
          <w:szCs w:val="28"/>
        </w:rPr>
        <w:t>(2012 год</w:t>
      </w:r>
      <w:r w:rsidR="006C1663" w:rsidRPr="002D165D">
        <w:rPr>
          <w:sz w:val="28"/>
          <w:szCs w:val="28"/>
        </w:rPr>
        <w:t xml:space="preserve"> </w:t>
      </w:r>
      <w:r w:rsidRPr="002D165D">
        <w:rPr>
          <w:sz w:val="28"/>
          <w:szCs w:val="28"/>
        </w:rPr>
        <w:t xml:space="preserve">- 76 школ, 2013 – 77, 2014 – 85 школ). </w:t>
      </w:r>
    </w:p>
    <w:p w:rsidR="00913FDB" w:rsidRPr="002D165D" w:rsidRDefault="00913FDB" w:rsidP="00913FDB">
      <w:pPr>
        <w:ind w:firstLine="709"/>
        <w:jc w:val="both"/>
        <w:rPr>
          <w:sz w:val="28"/>
          <w:szCs w:val="28"/>
        </w:rPr>
      </w:pPr>
      <w:r w:rsidRPr="002D165D">
        <w:rPr>
          <w:sz w:val="28"/>
          <w:szCs w:val="28"/>
        </w:rPr>
        <w:t xml:space="preserve">С первого сентября 2013 года в 58 классах (в 2012-2013 учебном году – 43 класса) реализовывались образовательные программы профильного обучения </w:t>
      </w:r>
      <w:proofErr w:type="spellStart"/>
      <w:r w:rsidRPr="002D165D">
        <w:rPr>
          <w:sz w:val="28"/>
          <w:szCs w:val="28"/>
        </w:rPr>
        <w:t>агротехнологического</w:t>
      </w:r>
      <w:proofErr w:type="spellEnd"/>
      <w:r w:rsidRPr="002D165D">
        <w:rPr>
          <w:sz w:val="28"/>
          <w:szCs w:val="28"/>
        </w:rPr>
        <w:t xml:space="preserve"> направления. </w:t>
      </w:r>
      <w:proofErr w:type="spellStart"/>
      <w:r w:rsidRPr="002D165D">
        <w:rPr>
          <w:sz w:val="28"/>
          <w:szCs w:val="28"/>
        </w:rPr>
        <w:t>Агротехнологические</w:t>
      </w:r>
      <w:proofErr w:type="spellEnd"/>
      <w:r w:rsidRPr="002D165D">
        <w:rPr>
          <w:sz w:val="28"/>
          <w:szCs w:val="28"/>
        </w:rPr>
        <w:t xml:space="preserve"> классы открыты в 38 общеобразовательных организациях 16 муниципальных образований.</w:t>
      </w:r>
    </w:p>
    <w:p w:rsidR="00913FDB" w:rsidRPr="002D165D" w:rsidRDefault="00913FDB" w:rsidP="00913FDB">
      <w:pPr>
        <w:ind w:firstLine="709"/>
        <w:jc w:val="both"/>
        <w:rPr>
          <w:sz w:val="28"/>
          <w:szCs w:val="28"/>
        </w:rPr>
      </w:pPr>
      <w:r w:rsidRPr="002D165D">
        <w:rPr>
          <w:sz w:val="28"/>
          <w:szCs w:val="28"/>
        </w:rPr>
        <w:t xml:space="preserve">Охват </w:t>
      </w:r>
      <w:proofErr w:type="gramStart"/>
      <w:r w:rsidRPr="002D165D">
        <w:rPr>
          <w:sz w:val="28"/>
          <w:szCs w:val="28"/>
        </w:rPr>
        <w:t>учащихся, занимающихся по образовательным программам данного профильного направления занимается</w:t>
      </w:r>
      <w:proofErr w:type="gramEnd"/>
      <w:r w:rsidRPr="002D165D">
        <w:rPr>
          <w:sz w:val="28"/>
          <w:szCs w:val="28"/>
        </w:rPr>
        <w:t xml:space="preserve"> 839 учащихся, что на 117 учащихся больше по сравнению с предыдущим учебным годом.</w:t>
      </w:r>
      <w:r w:rsidRPr="002D165D">
        <w:rPr>
          <w:color w:val="00B050"/>
          <w:sz w:val="28"/>
          <w:szCs w:val="28"/>
        </w:rPr>
        <w:t xml:space="preserve"> </w:t>
      </w:r>
      <w:r w:rsidRPr="002D165D">
        <w:rPr>
          <w:sz w:val="28"/>
          <w:szCs w:val="28"/>
        </w:rPr>
        <w:t xml:space="preserve">Увеличение численности учащихся, занимающихся по образовательным программам </w:t>
      </w:r>
      <w:proofErr w:type="spellStart"/>
      <w:r w:rsidRPr="002D165D">
        <w:rPr>
          <w:sz w:val="28"/>
          <w:szCs w:val="28"/>
        </w:rPr>
        <w:t>агротехнологического</w:t>
      </w:r>
      <w:proofErr w:type="spellEnd"/>
      <w:r w:rsidRPr="002D165D">
        <w:rPr>
          <w:sz w:val="28"/>
          <w:szCs w:val="28"/>
        </w:rPr>
        <w:t xml:space="preserve"> профиля, обусловлено открытием классов данного профиля в МО «Инзенский район», «Карсунский район», «Николаевский район», «Радищевский район», «Старомайнский район», «Тереньгульский район»</w:t>
      </w:r>
      <w:r w:rsidR="00B706A0">
        <w:rPr>
          <w:sz w:val="28"/>
          <w:szCs w:val="28"/>
        </w:rPr>
        <w:t>.</w:t>
      </w:r>
    </w:p>
    <w:p w:rsidR="00913FDB" w:rsidRPr="002D165D" w:rsidRDefault="00913FDB" w:rsidP="00913FDB">
      <w:pPr>
        <w:ind w:firstLine="709"/>
        <w:jc w:val="both"/>
        <w:rPr>
          <w:sz w:val="28"/>
          <w:szCs w:val="28"/>
        </w:rPr>
      </w:pPr>
      <w:r w:rsidRPr="002D165D">
        <w:rPr>
          <w:sz w:val="28"/>
          <w:szCs w:val="28"/>
        </w:rPr>
        <w:t xml:space="preserve">В Ульяновской области </w:t>
      </w:r>
      <w:proofErr w:type="spellStart"/>
      <w:r w:rsidRPr="002D165D">
        <w:rPr>
          <w:sz w:val="28"/>
          <w:szCs w:val="28"/>
        </w:rPr>
        <w:t>агротехнологический</w:t>
      </w:r>
      <w:proofErr w:type="spellEnd"/>
      <w:r w:rsidRPr="002D165D">
        <w:rPr>
          <w:sz w:val="28"/>
          <w:szCs w:val="28"/>
        </w:rPr>
        <w:t xml:space="preserve"> профиль реализуется по направлениям: </w:t>
      </w:r>
      <w:proofErr w:type="gramStart"/>
      <w:r w:rsidRPr="002D165D">
        <w:rPr>
          <w:sz w:val="28"/>
          <w:szCs w:val="28"/>
        </w:rPr>
        <w:t>экономическое</w:t>
      </w:r>
      <w:proofErr w:type="gramEnd"/>
      <w:r w:rsidRPr="002D165D">
        <w:rPr>
          <w:sz w:val="28"/>
          <w:szCs w:val="28"/>
        </w:rPr>
        <w:t>, зооветеринарное, агрономическое, инженерное.</w:t>
      </w:r>
    </w:p>
    <w:p w:rsidR="00913FDB" w:rsidRPr="002D165D" w:rsidRDefault="00913FDB" w:rsidP="00913FDB">
      <w:pPr>
        <w:ind w:firstLine="709"/>
        <w:jc w:val="both"/>
        <w:rPr>
          <w:sz w:val="28"/>
          <w:szCs w:val="28"/>
        </w:rPr>
      </w:pPr>
      <w:r w:rsidRPr="002D165D">
        <w:rPr>
          <w:sz w:val="28"/>
          <w:szCs w:val="28"/>
        </w:rPr>
        <w:t xml:space="preserve">Кроме профильных предметов и элективных курсов организовано </w:t>
      </w:r>
      <w:proofErr w:type="gramStart"/>
      <w:r w:rsidRPr="002D165D">
        <w:rPr>
          <w:sz w:val="28"/>
          <w:szCs w:val="28"/>
        </w:rPr>
        <w:t>обучение по</w:t>
      </w:r>
      <w:proofErr w:type="gramEnd"/>
      <w:r w:rsidRPr="002D165D">
        <w:rPr>
          <w:sz w:val="28"/>
          <w:szCs w:val="28"/>
        </w:rPr>
        <w:t xml:space="preserve"> практической составляющей для формирования у школьников трудовых навыков и умений, ознакомление обучающихся с основами сельскохозяйственного производства, получение первоначальной профессиональной подготовки, организация проектной и исследовательской деятельности.</w:t>
      </w:r>
    </w:p>
    <w:p w:rsidR="00913FDB" w:rsidRPr="002D165D" w:rsidRDefault="00913FDB" w:rsidP="00913FDB">
      <w:pPr>
        <w:autoSpaceDE w:val="0"/>
        <w:autoSpaceDN w:val="0"/>
        <w:adjustRightInd w:val="0"/>
        <w:ind w:firstLine="709"/>
        <w:jc w:val="both"/>
        <w:outlineLvl w:val="0"/>
        <w:rPr>
          <w:sz w:val="28"/>
          <w:szCs w:val="28"/>
        </w:rPr>
      </w:pPr>
      <w:r w:rsidRPr="002D165D">
        <w:rPr>
          <w:sz w:val="28"/>
          <w:szCs w:val="28"/>
        </w:rPr>
        <w:t xml:space="preserve">Расширение сети </w:t>
      </w:r>
      <w:proofErr w:type="spellStart"/>
      <w:r w:rsidRPr="002D165D">
        <w:rPr>
          <w:sz w:val="28"/>
          <w:szCs w:val="28"/>
        </w:rPr>
        <w:t>агротехнологических</w:t>
      </w:r>
      <w:proofErr w:type="spellEnd"/>
      <w:r w:rsidRPr="002D165D">
        <w:rPr>
          <w:sz w:val="28"/>
          <w:szCs w:val="28"/>
        </w:rPr>
        <w:t xml:space="preserve"> классов на территории Ульяновской области является следствием развития профильного обучения в регионе, наличие тесного взаимодействия между общеобразовательными организациями, профессиональными образовательными организациями, готовящими специалистов для сельского хозяйства, ФГБОУ ВПО «Ульяновская государственная сельскохозяйственная академия П.А.Столыпина», сельскохозяйственных предприятий.</w:t>
      </w:r>
    </w:p>
    <w:p w:rsidR="00913FDB" w:rsidRPr="002D165D" w:rsidRDefault="00913FDB" w:rsidP="00913FDB">
      <w:pPr>
        <w:ind w:firstLine="709"/>
        <w:jc w:val="both"/>
        <w:rPr>
          <w:sz w:val="28"/>
          <w:szCs w:val="28"/>
        </w:rPr>
      </w:pPr>
      <w:r w:rsidRPr="002D165D">
        <w:rPr>
          <w:rStyle w:val="aa"/>
          <w:sz w:val="28"/>
          <w:szCs w:val="28"/>
        </w:rPr>
        <w:t xml:space="preserve">В целях государственной поддержки общеобразовательных учреждений реализован проект по </w:t>
      </w:r>
      <w:r w:rsidRPr="002D165D">
        <w:rPr>
          <w:rStyle w:val="aa"/>
          <w:sz w:val="28"/>
          <w:szCs w:val="28"/>
          <w:u w:val="single"/>
        </w:rPr>
        <w:t>модернизации региональных систем общего образования</w:t>
      </w:r>
      <w:r w:rsidRPr="002D165D">
        <w:rPr>
          <w:rStyle w:val="aa"/>
          <w:sz w:val="28"/>
          <w:szCs w:val="28"/>
        </w:rPr>
        <w:t>,</w:t>
      </w:r>
      <w:r w:rsidRPr="002D165D">
        <w:rPr>
          <w:sz w:val="28"/>
          <w:szCs w:val="28"/>
        </w:rPr>
        <w:t xml:space="preserve"> </w:t>
      </w:r>
      <w:r w:rsidRPr="002D165D">
        <w:rPr>
          <w:rStyle w:val="aa"/>
          <w:sz w:val="28"/>
          <w:szCs w:val="28"/>
        </w:rPr>
        <w:t xml:space="preserve">призванный повысить доступность качественного образования для граждан всех категорий независимо от социального и имущественного статуса, </w:t>
      </w:r>
      <w:r w:rsidRPr="002D165D">
        <w:rPr>
          <w:rStyle w:val="aa"/>
          <w:sz w:val="28"/>
          <w:szCs w:val="28"/>
        </w:rPr>
        <w:lastRenderedPageBreak/>
        <w:t>состояния здоровья, места жительства.</w:t>
      </w:r>
      <w:r w:rsidRPr="002D165D">
        <w:rPr>
          <w:sz w:val="28"/>
          <w:szCs w:val="28"/>
        </w:rPr>
        <w:t xml:space="preserve"> Комплекс мер по модернизации системы общего образования Ульяновской области реализуется с 2011 года. </w:t>
      </w:r>
    </w:p>
    <w:p w:rsidR="00913FDB" w:rsidRPr="002D165D" w:rsidRDefault="00913FDB" w:rsidP="00913FDB">
      <w:pPr>
        <w:ind w:firstLine="709"/>
        <w:jc w:val="both"/>
        <w:rPr>
          <w:i/>
          <w:sz w:val="28"/>
          <w:szCs w:val="28"/>
        </w:rPr>
      </w:pPr>
      <w:r w:rsidRPr="002D165D">
        <w:rPr>
          <w:i/>
          <w:sz w:val="28"/>
          <w:szCs w:val="28"/>
        </w:rPr>
        <w:t xml:space="preserve">В 2011 году около 200 млн. руб. были направлены из федерального бюджета, 10,526 млн. рублей - из областного бюджета Ульяновской области и бюджетов муниципальных образований. </w:t>
      </w:r>
    </w:p>
    <w:p w:rsidR="00913FDB" w:rsidRPr="002D165D" w:rsidRDefault="00913FDB" w:rsidP="00913FDB">
      <w:pPr>
        <w:ind w:firstLine="709"/>
        <w:jc w:val="both"/>
        <w:rPr>
          <w:i/>
          <w:sz w:val="28"/>
          <w:szCs w:val="28"/>
        </w:rPr>
      </w:pPr>
      <w:r w:rsidRPr="002D165D">
        <w:rPr>
          <w:i/>
          <w:sz w:val="28"/>
          <w:szCs w:val="28"/>
        </w:rPr>
        <w:t>В 2012 году - 607 046,0 тыс. рублей из федерального бюджета, из областного</w:t>
      </w:r>
      <w:r w:rsidR="006C1663" w:rsidRPr="002D165D">
        <w:rPr>
          <w:i/>
          <w:sz w:val="28"/>
          <w:szCs w:val="28"/>
        </w:rPr>
        <w:t xml:space="preserve"> </w:t>
      </w:r>
      <w:r w:rsidRPr="002D165D">
        <w:rPr>
          <w:i/>
          <w:sz w:val="28"/>
          <w:szCs w:val="28"/>
        </w:rPr>
        <w:t>бюджета Ульяновской области и бюджетов муниципальных образований Ульяновской области -</w:t>
      </w:r>
      <w:r w:rsidR="006C1663" w:rsidRPr="002D165D">
        <w:rPr>
          <w:i/>
          <w:sz w:val="28"/>
          <w:szCs w:val="28"/>
        </w:rPr>
        <w:t xml:space="preserve"> </w:t>
      </w:r>
      <w:r w:rsidRPr="002D165D">
        <w:rPr>
          <w:i/>
          <w:sz w:val="28"/>
          <w:szCs w:val="28"/>
        </w:rPr>
        <w:t>30352,3 тыс. рублей.</w:t>
      </w:r>
    </w:p>
    <w:p w:rsidR="00913FDB" w:rsidRPr="002D165D" w:rsidRDefault="00913FDB" w:rsidP="00913FDB">
      <w:pPr>
        <w:ind w:firstLine="709"/>
        <w:jc w:val="both"/>
        <w:rPr>
          <w:i/>
          <w:sz w:val="28"/>
          <w:szCs w:val="28"/>
        </w:rPr>
      </w:pPr>
      <w:r w:rsidRPr="002D165D">
        <w:rPr>
          <w:i/>
          <w:sz w:val="28"/>
          <w:szCs w:val="28"/>
        </w:rPr>
        <w:t>В 2013- 401,145 млн. рублей из федерального бюджета,</w:t>
      </w:r>
      <w:r w:rsidR="006C1663" w:rsidRPr="002D165D">
        <w:rPr>
          <w:i/>
          <w:sz w:val="28"/>
          <w:szCs w:val="28"/>
        </w:rPr>
        <w:t xml:space="preserve"> </w:t>
      </w:r>
      <w:r w:rsidRPr="002D165D">
        <w:rPr>
          <w:i/>
          <w:sz w:val="28"/>
          <w:szCs w:val="28"/>
        </w:rPr>
        <w:t>из областного бюджета Ульяновской области - 22 млн. рублей.</w:t>
      </w:r>
    </w:p>
    <w:p w:rsidR="00913FDB" w:rsidRPr="002D165D" w:rsidRDefault="00913FDB" w:rsidP="00913FDB">
      <w:pPr>
        <w:shd w:val="clear" w:color="auto" w:fill="FFFFFF"/>
        <w:ind w:firstLine="709"/>
        <w:jc w:val="both"/>
        <w:rPr>
          <w:sz w:val="28"/>
          <w:szCs w:val="28"/>
        </w:rPr>
      </w:pPr>
      <w:r w:rsidRPr="002D165D">
        <w:rPr>
          <w:sz w:val="28"/>
          <w:szCs w:val="28"/>
        </w:rPr>
        <w:t>Комплекс мер по модернизации системы общего образования Ульяновской области предусматривает реализацию ряда направлений модернизации и развития системы, дополняющих стратегические направления, заложенные в Приоритетном национальном проекте «Образование», национальной инициативе «Наша новая шк</w:t>
      </w:r>
      <w:r w:rsidR="00A5670A">
        <w:rPr>
          <w:sz w:val="28"/>
          <w:szCs w:val="28"/>
        </w:rPr>
        <w:t xml:space="preserve">ола», Государственной программе </w:t>
      </w:r>
      <w:r w:rsidRPr="002D165D">
        <w:rPr>
          <w:sz w:val="28"/>
          <w:szCs w:val="28"/>
        </w:rPr>
        <w:t>«Развитие и модернизация образовательных учреждений Ульяновской области на 2014-</w:t>
      </w:r>
      <w:smartTag w:uri="urn:schemas-microsoft-com:office:smarttags" w:element="metricconverter">
        <w:smartTagPr>
          <w:attr w:name="ProductID" w:val="2018 г"/>
        </w:smartTagPr>
        <w:r w:rsidRPr="002D165D">
          <w:rPr>
            <w:sz w:val="28"/>
            <w:szCs w:val="28"/>
          </w:rPr>
          <w:t>2018 г</w:t>
        </w:r>
      </w:smartTag>
      <w:r w:rsidRPr="002D165D">
        <w:rPr>
          <w:sz w:val="28"/>
          <w:szCs w:val="28"/>
        </w:rPr>
        <w:t>.г.</w:t>
      </w:r>
      <w:r w:rsidR="00A5670A">
        <w:rPr>
          <w:sz w:val="28"/>
          <w:szCs w:val="28"/>
        </w:rPr>
        <w:t>»</w:t>
      </w:r>
      <w:r w:rsidRPr="002D165D">
        <w:rPr>
          <w:sz w:val="28"/>
          <w:szCs w:val="28"/>
        </w:rPr>
        <w:t xml:space="preserve"> </w:t>
      </w:r>
    </w:p>
    <w:p w:rsidR="00913FDB" w:rsidRPr="002D165D" w:rsidRDefault="00913FDB" w:rsidP="00913FDB">
      <w:pPr>
        <w:ind w:firstLine="709"/>
        <w:jc w:val="both"/>
        <w:rPr>
          <w:sz w:val="28"/>
          <w:szCs w:val="28"/>
        </w:rPr>
      </w:pPr>
      <w:r w:rsidRPr="002D165D">
        <w:rPr>
          <w:sz w:val="28"/>
          <w:szCs w:val="28"/>
        </w:rPr>
        <w:t>В рамках реализации Комплекса мер по модернизации системы общего образования в области созданы 115</w:t>
      </w:r>
      <w:r w:rsidR="006C1663" w:rsidRPr="002D165D">
        <w:rPr>
          <w:sz w:val="28"/>
          <w:szCs w:val="28"/>
        </w:rPr>
        <w:t xml:space="preserve"> </w:t>
      </w:r>
      <w:r w:rsidRPr="002D165D">
        <w:rPr>
          <w:sz w:val="28"/>
          <w:szCs w:val="28"/>
        </w:rPr>
        <w:t xml:space="preserve">базовых образовательных учреждений, среди которых 65 учреждений (56,5,5%), находящихся на территории сельских муниципальных образований. </w:t>
      </w:r>
    </w:p>
    <w:p w:rsidR="00913FDB" w:rsidRPr="002D165D" w:rsidRDefault="00913FDB" w:rsidP="00913FDB">
      <w:pPr>
        <w:shd w:val="clear" w:color="auto" w:fill="FFFFFF"/>
        <w:ind w:firstLine="709"/>
        <w:jc w:val="both"/>
        <w:rPr>
          <w:spacing w:val="-4"/>
          <w:sz w:val="28"/>
          <w:szCs w:val="28"/>
        </w:rPr>
      </w:pPr>
      <w:r w:rsidRPr="002D165D">
        <w:rPr>
          <w:sz w:val="28"/>
          <w:szCs w:val="28"/>
        </w:rPr>
        <w:t xml:space="preserve"> </w:t>
      </w:r>
      <w:proofErr w:type="gramStart"/>
      <w:r w:rsidRPr="002D165D">
        <w:rPr>
          <w:spacing w:val="-4"/>
          <w:sz w:val="28"/>
          <w:szCs w:val="28"/>
        </w:rPr>
        <w:t>В 2012 году реализация областной целевой программы «Развитие и модернизация образования в Ульяновской области» на 2011-2015 годы и Комплекса мер по модернизации системы общего образования в Ульяновской области позволило провести капитальный ремонт в 54-ти общеобразовательных организациях, из них 40, находящихся в сельской местности, что на 44 % больше по сравнению за период с 2009 по 2011 годов, когда были отремонтированы 24</w:t>
      </w:r>
      <w:proofErr w:type="gramEnd"/>
      <w:r w:rsidRPr="002D165D">
        <w:rPr>
          <w:spacing w:val="-4"/>
          <w:sz w:val="28"/>
          <w:szCs w:val="28"/>
        </w:rPr>
        <w:t xml:space="preserve"> общеобразовательные организации.</w:t>
      </w:r>
      <w:r w:rsidRPr="002D165D">
        <w:rPr>
          <w:sz w:val="28"/>
          <w:szCs w:val="28"/>
        </w:rPr>
        <w:t xml:space="preserve"> Освоены средства в объёме 99,7 млн. рублей</w:t>
      </w:r>
    </w:p>
    <w:p w:rsidR="00913FDB" w:rsidRPr="002D165D" w:rsidRDefault="00913FDB" w:rsidP="00913FDB">
      <w:pPr>
        <w:ind w:firstLine="709"/>
        <w:jc w:val="both"/>
        <w:rPr>
          <w:b/>
          <w:bCs/>
          <w:sz w:val="28"/>
          <w:szCs w:val="28"/>
        </w:rPr>
      </w:pPr>
      <w:r w:rsidRPr="002D165D">
        <w:rPr>
          <w:spacing w:val="-4"/>
          <w:sz w:val="28"/>
          <w:szCs w:val="28"/>
        </w:rPr>
        <w:t>В 2013 году на проведение капитального ремонта в 40 общеобразовательных организациях области в рамках Комплекса мер по модернизации системы общего образования направлены и освоены средства в объёме 100,0 млн. рублей,</w:t>
      </w:r>
      <w:r w:rsidR="006C1663" w:rsidRPr="002D165D">
        <w:rPr>
          <w:spacing w:val="-4"/>
          <w:sz w:val="28"/>
          <w:szCs w:val="28"/>
        </w:rPr>
        <w:t xml:space="preserve"> </w:t>
      </w:r>
      <w:r w:rsidRPr="002D165D">
        <w:rPr>
          <w:spacing w:val="-4"/>
          <w:sz w:val="28"/>
          <w:szCs w:val="28"/>
        </w:rPr>
        <w:t>в том числе на капитальный ремонт в 31 школе, расположенных в сельской местности,</w:t>
      </w:r>
      <w:r w:rsidRPr="002D165D">
        <w:rPr>
          <w:b/>
          <w:bCs/>
          <w:sz w:val="28"/>
          <w:szCs w:val="28"/>
        </w:rPr>
        <w:t xml:space="preserve"> </w:t>
      </w:r>
      <w:r w:rsidRPr="002D165D">
        <w:rPr>
          <w:bCs/>
          <w:sz w:val="28"/>
          <w:szCs w:val="28"/>
        </w:rPr>
        <w:t>на сумму</w:t>
      </w:r>
      <w:r w:rsidRPr="002D165D">
        <w:rPr>
          <w:b/>
          <w:bCs/>
          <w:sz w:val="28"/>
          <w:szCs w:val="28"/>
        </w:rPr>
        <w:t xml:space="preserve"> </w:t>
      </w:r>
      <w:r w:rsidRPr="002D165D">
        <w:rPr>
          <w:bCs/>
          <w:sz w:val="28"/>
          <w:szCs w:val="28"/>
        </w:rPr>
        <w:t>70535,4 тыс. рублей</w:t>
      </w:r>
    </w:p>
    <w:p w:rsidR="00913FDB" w:rsidRPr="002D165D" w:rsidRDefault="00913FDB" w:rsidP="00913FDB">
      <w:pPr>
        <w:ind w:firstLine="709"/>
        <w:jc w:val="both"/>
        <w:rPr>
          <w:sz w:val="28"/>
          <w:szCs w:val="28"/>
        </w:rPr>
      </w:pPr>
      <w:r w:rsidRPr="002D165D">
        <w:rPr>
          <w:sz w:val="28"/>
          <w:szCs w:val="28"/>
        </w:rPr>
        <w:t>Завершено строительство новой школы в с</w:t>
      </w:r>
      <w:proofErr w:type="gramStart"/>
      <w:r w:rsidRPr="002D165D">
        <w:rPr>
          <w:sz w:val="28"/>
          <w:szCs w:val="28"/>
        </w:rPr>
        <w:t>.Б</w:t>
      </w:r>
      <w:proofErr w:type="gramEnd"/>
      <w:r w:rsidRPr="002D165D">
        <w:rPr>
          <w:sz w:val="28"/>
          <w:szCs w:val="28"/>
        </w:rPr>
        <w:t xml:space="preserve">ольшой </w:t>
      </w:r>
      <w:proofErr w:type="spellStart"/>
      <w:r w:rsidRPr="002D165D">
        <w:rPr>
          <w:sz w:val="28"/>
          <w:szCs w:val="28"/>
        </w:rPr>
        <w:t>Чирклей</w:t>
      </w:r>
      <w:proofErr w:type="spellEnd"/>
      <w:r w:rsidRPr="002D165D">
        <w:rPr>
          <w:sz w:val="28"/>
          <w:szCs w:val="28"/>
        </w:rPr>
        <w:t xml:space="preserve"> Николаевского района. Учащиеся МОУ </w:t>
      </w:r>
      <w:proofErr w:type="spellStart"/>
      <w:r w:rsidRPr="002D165D">
        <w:rPr>
          <w:sz w:val="28"/>
          <w:szCs w:val="28"/>
        </w:rPr>
        <w:t>Большичирклейская</w:t>
      </w:r>
      <w:proofErr w:type="spellEnd"/>
      <w:r w:rsidRPr="002D165D">
        <w:rPr>
          <w:sz w:val="28"/>
          <w:szCs w:val="28"/>
        </w:rPr>
        <w:t xml:space="preserve"> СОШ с 01.09.2013 начали учебный год в новом кирпичном двухэтажном здании общей площадью 6435 кв.м., которое обеспечено школьным пищеблоком, оборудованным высокотехнологичным оборудованием, спортивным и актовым залами, лабораториями, специализированными кабинетами, библиотекой, медицинским блоком.</w:t>
      </w:r>
    </w:p>
    <w:p w:rsidR="00913FDB" w:rsidRPr="002D165D" w:rsidRDefault="00913FDB" w:rsidP="00913FDB">
      <w:pPr>
        <w:ind w:firstLine="709"/>
        <w:jc w:val="both"/>
        <w:rPr>
          <w:sz w:val="28"/>
          <w:szCs w:val="28"/>
        </w:rPr>
      </w:pPr>
      <w:r w:rsidRPr="002D165D">
        <w:rPr>
          <w:sz w:val="28"/>
          <w:szCs w:val="28"/>
        </w:rPr>
        <w:t>В 2013 году на мероприятия по модернизации региональной системы общего образования из федерального бюджета выделено 401145,0 тыс. рублей, в том числе на сельские школы</w:t>
      </w:r>
      <w:r w:rsidRPr="002D165D">
        <w:rPr>
          <w:bCs/>
          <w:sz w:val="28"/>
          <w:szCs w:val="28"/>
        </w:rPr>
        <w:t xml:space="preserve"> - 224726,0 тыс. рублей. </w:t>
      </w:r>
    </w:p>
    <w:p w:rsidR="00913FDB" w:rsidRPr="002D165D" w:rsidRDefault="00913FDB" w:rsidP="00913FDB">
      <w:pPr>
        <w:ind w:firstLine="709"/>
        <w:jc w:val="both"/>
        <w:rPr>
          <w:bCs/>
          <w:sz w:val="28"/>
          <w:szCs w:val="28"/>
        </w:rPr>
      </w:pPr>
      <w:r w:rsidRPr="002D165D">
        <w:rPr>
          <w:sz w:val="28"/>
          <w:szCs w:val="28"/>
        </w:rPr>
        <w:t>В сельские школы приобретено:</w:t>
      </w:r>
    </w:p>
    <w:p w:rsidR="00913FDB" w:rsidRPr="002D165D" w:rsidRDefault="00B706A0" w:rsidP="00913FDB">
      <w:pPr>
        <w:ind w:firstLine="709"/>
        <w:jc w:val="both"/>
        <w:rPr>
          <w:b/>
          <w:bCs/>
          <w:sz w:val="28"/>
          <w:szCs w:val="28"/>
        </w:rPr>
      </w:pPr>
      <w:r>
        <w:rPr>
          <w:sz w:val="28"/>
          <w:szCs w:val="28"/>
        </w:rPr>
        <w:lastRenderedPageBreak/>
        <w:t>1. </w:t>
      </w:r>
      <w:r w:rsidR="00913FDB" w:rsidRPr="002D165D">
        <w:rPr>
          <w:bCs/>
          <w:sz w:val="28"/>
          <w:szCs w:val="28"/>
        </w:rPr>
        <w:t>52 единицы антивандального спортивного оборудования</w:t>
      </w:r>
      <w:r w:rsidR="00913FDB" w:rsidRPr="002D165D">
        <w:rPr>
          <w:sz w:val="28"/>
          <w:szCs w:val="28"/>
        </w:rPr>
        <w:t xml:space="preserve"> для сельских общеобразовательных организаций (уличные антивандальные тренажёры) на общую сумму 13 млн. руб.</w:t>
      </w:r>
      <w:r w:rsidR="00913FDB" w:rsidRPr="002D165D">
        <w:rPr>
          <w:b/>
          <w:bCs/>
          <w:sz w:val="28"/>
          <w:szCs w:val="28"/>
        </w:rPr>
        <w:t xml:space="preserve"> </w:t>
      </w:r>
    </w:p>
    <w:p w:rsidR="00913FDB" w:rsidRPr="002D165D" w:rsidRDefault="00B706A0" w:rsidP="00913FDB">
      <w:pPr>
        <w:ind w:firstLine="709"/>
        <w:jc w:val="both"/>
        <w:rPr>
          <w:bCs/>
          <w:sz w:val="28"/>
          <w:szCs w:val="28"/>
        </w:rPr>
      </w:pPr>
      <w:r>
        <w:rPr>
          <w:sz w:val="28"/>
          <w:szCs w:val="28"/>
        </w:rPr>
        <w:t>2. </w:t>
      </w:r>
      <w:r w:rsidR="00913FDB" w:rsidRPr="002D165D">
        <w:rPr>
          <w:sz w:val="28"/>
          <w:szCs w:val="28"/>
        </w:rPr>
        <w:t xml:space="preserve">353 единицы технологического оборудования на общую сумму </w:t>
      </w:r>
      <w:r w:rsidR="00913FDB" w:rsidRPr="002D165D">
        <w:rPr>
          <w:bCs/>
          <w:sz w:val="28"/>
          <w:szCs w:val="28"/>
        </w:rPr>
        <w:t>12431,0</w:t>
      </w:r>
      <w:r w:rsidR="00913FDB" w:rsidRPr="002D165D">
        <w:rPr>
          <w:sz w:val="28"/>
          <w:szCs w:val="28"/>
        </w:rPr>
        <w:t xml:space="preserve"> тыс. руб.</w:t>
      </w:r>
      <w:r w:rsidR="00913FDB" w:rsidRPr="002D165D">
        <w:rPr>
          <w:bCs/>
          <w:sz w:val="28"/>
          <w:szCs w:val="28"/>
        </w:rPr>
        <w:t xml:space="preserve"> </w:t>
      </w:r>
    </w:p>
    <w:p w:rsidR="00913FDB" w:rsidRPr="002D165D" w:rsidRDefault="00913FDB" w:rsidP="00913FDB">
      <w:pPr>
        <w:ind w:firstLine="709"/>
        <w:jc w:val="both"/>
        <w:rPr>
          <w:bCs/>
          <w:sz w:val="28"/>
          <w:szCs w:val="28"/>
        </w:rPr>
      </w:pPr>
      <w:r w:rsidRPr="002D165D">
        <w:rPr>
          <w:sz w:val="28"/>
          <w:szCs w:val="28"/>
        </w:rPr>
        <w:t>3.</w:t>
      </w:r>
      <w:r w:rsidR="006C1663" w:rsidRPr="002D165D">
        <w:rPr>
          <w:sz w:val="28"/>
          <w:szCs w:val="28"/>
        </w:rPr>
        <w:t xml:space="preserve"> </w:t>
      </w:r>
      <w:r w:rsidRPr="002D165D">
        <w:rPr>
          <w:bCs/>
          <w:sz w:val="28"/>
          <w:szCs w:val="28"/>
        </w:rPr>
        <w:t>68563</w:t>
      </w:r>
      <w:r w:rsidRPr="002D165D">
        <w:rPr>
          <w:sz w:val="28"/>
          <w:szCs w:val="28"/>
        </w:rPr>
        <w:t xml:space="preserve"> экземпляров учебной литературы на общую сумму – </w:t>
      </w:r>
      <w:r w:rsidRPr="002D165D">
        <w:rPr>
          <w:bCs/>
          <w:sz w:val="28"/>
          <w:szCs w:val="28"/>
        </w:rPr>
        <w:t>23881,8 тыс. рублей</w:t>
      </w:r>
    </w:p>
    <w:p w:rsidR="00913FDB" w:rsidRPr="002D165D" w:rsidRDefault="00913FDB" w:rsidP="00913FDB">
      <w:pPr>
        <w:ind w:firstLine="709"/>
        <w:jc w:val="both"/>
        <w:rPr>
          <w:sz w:val="28"/>
          <w:szCs w:val="28"/>
        </w:rPr>
      </w:pPr>
      <w:r w:rsidRPr="002D165D">
        <w:rPr>
          <w:sz w:val="28"/>
          <w:szCs w:val="28"/>
        </w:rPr>
        <w:t>4. Порядка</w:t>
      </w:r>
      <w:r w:rsidR="006C1663" w:rsidRPr="002D165D">
        <w:rPr>
          <w:sz w:val="28"/>
          <w:szCs w:val="28"/>
        </w:rPr>
        <w:t xml:space="preserve"> </w:t>
      </w:r>
      <w:r w:rsidRPr="002D165D">
        <w:rPr>
          <w:bCs/>
          <w:sz w:val="28"/>
          <w:szCs w:val="28"/>
        </w:rPr>
        <w:t xml:space="preserve">3537 </w:t>
      </w:r>
      <w:r w:rsidRPr="002D165D">
        <w:rPr>
          <w:sz w:val="28"/>
          <w:szCs w:val="28"/>
        </w:rPr>
        <w:t>единиц учебно-лабораторного оборудования на общую сумму</w:t>
      </w:r>
      <w:r w:rsidR="006C1663" w:rsidRPr="002D165D">
        <w:rPr>
          <w:sz w:val="28"/>
          <w:szCs w:val="28"/>
        </w:rPr>
        <w:t xml:space="preserve"> </w:t>
      </w:r>
      <w:r w:rsidRPr="002D165D">
        <w:rPr>
          <w:sz w:val="28"/>
          <w:szCs w:val="28"/>
        </w:rPr>
        <w:t xml:space="preserve">– </w:t>
      </w:r>
      <w:r w:rsidRPr="002D165D">
        <w:rPr>
          <w:bCs/>
          <w:sz w:val="28"/>
          <w:szCs w:val="28"/>
        </w:rPr>
        <w:t>14263,8 тыс. рублей.</w:t>
      </w:r>
      <w:r w:rsidR="006C1663" w:rsidRPr="002D165D">
        <w:rPr>
          <w:bCs/>
          <w:sz w:val="28"/>
          <w:szCs w:val="28"/>
        </w:rPr>
        <w:t xml:space="preserve"> </w:t>
      </w:r>
      <w:r w:rsidRPr="002D165D">
        <w:rPr>
          <w:sz w:val="28"/>
          <w:szCs w:val="28"/>
        </w:rPr>
        <w:t>Оснащено более 150 школ, расположенных в сельской местности, современным</w:t>
      </w:r>
      <w:r w:rsidR="006C1663" w:rsidRPr="002D165D">
        <w:rPr>
          <w:sz w:val="28"/>
          <w:szCs w:val="28"/>
        </w:rPr>
        <w:t xml:space="preserve"> </w:t>
      </w:r>
      <w:r w:rsidRPr="002D165D">
        <w:rPr>
          <w:sz w:val="28"/>
          <w:szCs w:val="28"/>
        </w:rPr>
        <w:t>учебным и учебно-лабораторным оборудованием, в целях создания условий для</w:t>
      </w:r>
      <w:r w:rsidR="006C1663" w:rsidRPr="002D165D">
        <w:rPr>
          <w:sz w:val="28"/>
          <w:szCs w:val="28"/>
        </w:rPr>
        <w:t xml:space="preserve"> </w:t>
      </w:r>
      <w:r w:rsidRPr="002D165D">
        <w:rPr>
          <w:sz w:val="28"/>
          <w:szCs w:val="28"/>
        </w:rPr>
        <w:t xml:space="preserve">перехода на ФГОС ООО, на развитие сетевой инфраструктуры системы общего образования. </w:t>
      </w:r>
    </w:p>
    <w:p w:rsidR="00913FDB" w:rsidRPr="002D165D" w:rsidRDefault="00A5670A" w:rsidP="00913FDB">
      <w:pPr>
        <w:ind w:firstLine="709"/>
        <w:jc w:val="both"/>
        <w:rPr>
          <w:sz w:val="28"/>
          <w:szCs w:val="28"/>
        </w:rPr>
      </w:pPr>
      <w:r>
        <w:rPr>
          <w:sz w:val="28"/>
          <w:szCs w:val="28"/>
        </w:rPr>
        <w:t>5. </w:t>
      </w:r>
      <w:r w:rsidR="00913FDB" w:rsidRPr="002D165D">
        <w:rPr>
          <w:sz w:val="28"/>
          <w:szCs w:val="28"/>
        </w:rPr>
        <w:t>На 38,4 млн. рублей из федерального бюджета</w:t>
      </w:r>
      <w:r w:rsidR="006C1663" w:rsidRPr="002D165D">
        <w:rPr>
          <w:sz w:val="28"/>
          <w:szCs w:val="28"/>
        </w:rPr>
        <w:t xml:space="preserve"> </w:t>
      </w:r>
      <w:r w:rsidR="00913FDB" w:rsidRPr="002D165D">
        <w:rPr>
          <w:sz w:val="28"/>
          <w:szCs w:val="28"/>
        </w:rPr>
        <w:t>-</w:t>
      </w:r>
      <w:r w:rsidR="006C1663" w:rsidRPr="002D165D">
        <w:rPr>
          <w:sz w:val="28"/>
          <w:szCs w:val="28"/>
        </w:rPr>
        <w:t xml:space="preserve"> </w:t>
      </w:r>
      <w:r w:rsidR="00913FDB" w:rsidRPr="002D165D">
        <w:rPr>
          <w:sz w:val="28"/>
          <w:szCs w:val="28"/>
        </w:rPr>
        <w:t>были</w:t>
      </w:r>
      <w:r w:rsidR="006C1663" w:rsidRPr="002D165D">
        <w:rPr>
          <w:sz w:val="28"/>
          <w:szCs w:val="28"/>
        </w:rPr>
        <w:t xml:space="preserve"> </w:t>
      </w:r>
      <w:r w:rsidR="00913FDB" w:rsidRPr="002D165D">
        <w:rPr>
          <w:sz w:val="28"/>
          <w:szCs w:val="28"/>
        </w:rPr>
        <w:t>заменены</w:t>
      </w:r>
      <w:r w:rsidR="006C1663" w:rsidRPr="002D165D">
        <w:rPr>
          <w:sz w:val="28"/>
          <w:szCs w:val="28"/>
        </w:rPr>
        <w:t xml:space="preserve"> </w:t>
      </w:r>
      <w:r w:rsidR="00913FDB" w:rsidRPr="002D165D">
        <w:rPr>
          <w:sz w:val="28"/>
          <w:szCs w:val="28"/>
        </w:rPr>
        <w:t>устаревшие, не соответствующие ГОСТУ автобусы для сельских школ и приобретены автобусы для новых маршрутов – всего 31 единица.</w:t>
      </w:r>
    </w:p>
    <w:p w:rsidR="00913FDB" w:rsidRPr="002D165D" w:rsidRDefault="00A5670A" w:rsidP="00913FDB">
      <w:pPr>
        <w:ind w:firstLine="709"/>
        <w:jc w:val="both"/>
        <w:rPr>
          <w:bCs/>
          <w:sz w:val="28"/>
          <w:szCs w:val="28"/>
        </w:rPr>
      </w:pPr>
      <w:r>
        <w:rPr>
          <w:sz w:val="28"/>
          <w:szCs w:val="28"/>
        </w:rPr>
        <w:t>6. </w:t>
      </w:r>
      <w:r w:rsidR="00913FDB" w:rsidRPr="002D165D">
        <w:rPr>
          <w:sz w:val="28"/>
          <w:szCs w:val="28"/>
        </w:rPr>
        <w:t>Прошли</w:t>
      </w:r>
      <w:r w:rsidR="006C1663" w:rsidRPr="002D165D">
        <w:rPr>
          <w:sz w:val="28"/>
          <w:szCs w:val="28"/>
        </w:rPr>
        <w:t xml:space="preserve"> </w:t>
      </w:r>
      <w:r w:rsidR="00913FDB" w:rsidRPr="002D165D">
        <w:rPr>
          <w:sz w:val="28"/>
          <w:szCs w:val="28"/>
        </w:rPr>
        <w:t xml:space="preserve">курсы повышения квалификации и профессиональную переподготовку руководители общеобразовательных организаций и учителя, в том числе и сельских школ. На эти цели было направлено </w:t>
      </w:r>
      <w:r w:rsidR="00913FDB" w:rsidRPr="002D165D">
        <w:rPr>
          <w:bCs/>
          <w:sz w:val="28"/>
          <w:szCs w:val="28"/>
        </w:rPr>
        <w:t>3744,2 тыс. рублей</w:t>
      </w:r>
      <w:r w:rsidR="00913FDB" w:rsidRPr="002D165D">
        <w:rPr>
          <w:sz w:val="28"/>
          <w:szCs w:val="28"/>
        </w:rPr>
        <w:t>.</w:t>
      </w:r>
    </w:p>
    <w:p w:rsidR="00913FDB" w:rsidRPr="002D165D" w:rsidRDefault="00913FDB" w:rsidP="00913FDB">
      <w:pPr>
        <w:ind w:firstLine="709"/>
        <w:jc w:val="both"/>
        <w:rPr>
          <w:sz w:val="28"/>
          <w:szCs w:val="28"/>
        </w:rPr>
      </w:pPr>
      <w:r w:rsidRPr="002D165D">
        <w:rPr>
          <w:sz w:val="28"/>
          <w:szCs w:val="28"/>
        </w:rPr>
        <w:t>Значительная часть денежных средств, выделяемых в рамках Комплекса мер по модернизации системы общего образования Ульяновской области в 2012 и 2013 годах была</w:t>
      </w:r>
      <w:r w:rsidR="006C1663" w:rsidRPr="002D165D">
        <w:rPr>
          <w:sz w:val="28"/>
          <w:szCs w:val="28"/>
        </w:rPr>
        <w:t xml:space="preserve"> </w:t>
      </w:r>
      <w:r w:rsidRPr="002D165D">
        <w:rPr>
          <w:sz w:val="28"/>
          <w:szCs w:val="28"/>
        </w:rPr>
        <w:t>направлена</w:t>
      </w:r>
      <w:r w:rsidR="006C1663" w:rsidRPr="002D165D">
        <w:rPr>
          <w:sz w:val="28"/>
          <w:szCs w:val="28"/>
        </w:rPr>
        <w:t xml:space="preserve"> </w:t>
      </w:r>
      <w:r w:rsidRPr="002D165D">
        <w:rPr>
          <w:sz w:val="28"/>
          <w:szCs w:val="28"/>
        </w:rPr>
        <w:t xml:space="preserve">именно на информатизацию. </w:t>
      </w:r>
      <w:proofErr w:type="gramStart"/>
      <w:r w:rsidRPr="002D165D">
        <w:rPr>
          <w:sz w:val="28"/>
          <w:szCs w:val="28"/>
        </w:rPr>
        <w:t xml:space="preserve">В 2013 году в рамках реализации данных направлений было приобретено новое компьютерное оборудование и периферийная техника, построены внутренние локально-вычислительные сети и осуществлена их паспортизации, увеличена пропускная способность каналов доступа к сети Интернет, обеспечены средствами </w:t>
      </w:r>
      <w:proofErr w:type="spellStart"/>
      <w:r w:rsidRPr="002D165D">
        <w:rPr>
          <w:sz w:val="28"/>
          <w:szCs w:val="28"/>
        </w:rPr>
        <w:t>контент-фильтрации</w:t>
      </w:r>
      <w:proofErr w:type="spellEnd"/>
      <w:r w:rsidRPr="002D165D">
        <w:rPr>
          <w:sz w:val="28"/>
          <w:szCs w:val="28"/>
        </w:rPr>
        <w:t xml:space="preserve"> трафика сети Интернет в образовательных организациях, обновлено программное обеспечение, приобретены электронные образовательные ресурсы, а также продолжено построение </w:t>
      </w:r>
      <w:proofErr w:type="spellStart"/>
      <w:r w:rsidRPr="002D165D">
        <w:rPr>
          <w:sz w:val="28"/>
          <w:szCs w:val="28"/>
        </w:rPr>
        <w:t>онлайн-системы</w:t>
      </w:r>
      <w:proofErr w:type="spellEnd"/>
      <w:r w:rsidRPr="002D165D">
        <w:rPr>
          <w:sz w:val="28"/>
          <w:szCs w:val="28"/>
        </w:rPr>
        <w:t xml:space="preserve"> дистанционного образования Ульяновской области.</w:t>
      </w:r>
      <w:proofErr w:type="gramEnd"/>
      <w:r w:rsidRPr="002D165D">
        <w:rPr>
          <w:sz w:val="28"/>
          <w:szCs w:val="28"/>
        </w:rPr>
        <w:t xml:space="preserve"> На сельские школы направлено 48519,4 тыс. рублей.</w:t>
      </w:r>
    </w:p>
    <w:p w:rsidR="00913FDB" w:rsidRPr="002D165D" w:rsidRDefault="00913FDB" w:rsidP="00913FDB">
      <w:pPr>
        <w:ind w:firstLine="709"/>
        <w:jc w:val="both"/>
        <w:rPr>
          <w:sz w:val="28"/>
          <w:szCs w:val="28"/>
        </w:rPr>
      </w:pPr>
      <w:r w:rsidRPr="002D165D">
        <w:rPr>
          <w:sz w:val="28"/>
          <w:szCs w:val="28"/>
        </w:rPr>
        <w:t xml:space="preserve"> К 2013 году достигнуты значительные эффекты по повышению качества образования за период с 2011 по </w:t>
      </w:r>
      <w:smartTag w:uri="urn:schemas-microsoft-com:office:smarttags" w:element="metricconverter">
        <w:smartTagPr>
          <w:attr w:name="ProductID" w:val="2013 г"/>
        </w:smartTagPr>
        <w:r w:rsidRPr="002D165D">
          <w:rPr>
            <w:sz w:val="28"/>
            <w:szCs w:val="28"/>
          </w:rPr>
          <w:t>2013 г</w:t>
        </w:r>
      </w:smartTag>
      <w:r w:rsidRPr="002D165D">
        <w:rPr>
          <w:sz w:val="28"/>
          <w:szCs w:val="28"/>
        </w:rPr>
        <w:t xml:space="preserve">.г. Так, </w:t>
      </w:r>
    </w:p>
    <w:p w:rsidR="00913FDB" w:rsidRPr="002D165D" w:rsidRDefault="00913FDB" w:rsidP="00913FDB">
      <w:pPr>
        <w:ind w:firstLine="709"/>
        <w:jc w:val="both"/>
        <w:rPr>
          <w:sz w:val="28"/>
          <w:szCs w:val="28"/>
        </w:rPr>
      </w:pPr>
      <w:r w:rsidRPr="002D165D">
        <w:rPr>
          <w:sz w:val="28"/>
          <w:szCs w:val="28"/>
        </w:rPr>
        <w:t>- успеваемость учащихся (доля учащихся, обучающихся без двоек) возросла с 99,74 % до 99,80%;</w:t>
      </w:r>
    </w:p>
    <w:p w:rsidR="00913FDB" w:rsidRPr="002D165D" w:rsidRDefault="00913FDB" w:rsidP="00913FDB">
      <w:pPr>
        <w:ind w:firstLine="709"/>
        <w:jc w:val="both"/>
        <w:rPr>
          <w:sz w:val="28"/>
          <w:szCs w:val="28"/>
        </w:rPr>
      </w:pPr>
      <w:r w:rsidRPr="002D165D">
        <w:rPr>
          <w:sz w:val="28"/>
          <w:szCs w:val="28"/>
        </w:rPr>
        <w:t>- качество знаний обучающихся (доля учащихся, обучающихся на оценки «4» и «5») возросло с 48,6 % до 50,0 %;</w:t>
      </w:r>
    </w:p>
    <w:p w:rsidR="00913FDB" w:rsidRPr="002D165D" w:rsidRDefault="00913FDB" w:rsidP="00913FDB">
      <w:pPr>
        <w:ind w:firstLine="709"/>
        <w:jc w:val="both"/>
        <w:rPr>
          <w:sz w:val="28"/>
          <w:szCs w:val="28"/>
        </w:rPr>
      </w:pPr>
      <w:r w:rsidRPr="002D165D">
        <w:rPr>
          <w:sz w:val="28"/>
          <w:szCs w:val="28"/>
        </w:rPr>
        <w:t xml:space="preserve">- доля отличников увеличилась с 7,98% (в </w:t>
      </w:r>
      <w:smartTag w:uri="urn:schemas-microsoft-com:office:smarttags" w:element="metricconverter">
        <w:smartTagPr>
          <w:attr w:name="ProductID" w:val="2011 г"/>
        </w:smartTagPr>
        <w:r w:rsidRPr="002D165D">
          <w:rPr>
            <w:sz w:val="28"/>
            <w:szCs w:val="28"/>
          </w:rPr>
          <w:t>2011 г</w:t>
        </w:r>
      </w:smartTag>
      <w:r w:rsidRPr="002D165D">
        <w:rPr>
          <w:sz w:val="28"/>
          <w:szCs w:val="28"/>
        </w:rPr>
        <w:t xml:space="preserve">.) до 8,68% 9в </w:t>
      </w:r>
      <w:smartTag w:uri="urn:schemas-microsoft-com:office:smarttags" w:element="metricconverter">
        <w:smartTagPr>
          <w:attr w:name="ProductID" w:val="2013 г"/>
        </w:smartTagPr>
        <w:r w:rsidRPr="002D165D">
          <w:rPr>
            <w:sz w:val="28"/>
            <w:szCs w:val="28"/>
          </w:rPr>
          <w:t>2013 г</w:t>
        </w:r>
      </w:smartTag>
      <w:r w:rsidRPr="002D165D">
        <w:rPr>
          <w:sz w:val="28"/>
          <w:szCs w:val="28"/>
        </w:rPr>
        <w:t>.)</w:t>
      </w:r>
    </w:p>
    <w:p w:rsidR="00913FDB" w:rsidRPr="002D165D" w:rsidRDefault="00913FDB" w:rsidP="00913FDB">
      <w:pPr>
        <w:ind w:firstLine="709"/>
        <w:jc w:val="both"/>
        <w:rPr>
          <w:sz w:val="28"/>
          <w:szCs w:val="28"/>
        </w:rPr>
      </w:pPr>
      <w:r w:rsidRPr="002D165D">
        <w:rPr>
          <w:sz w:val="28"/>
          <w:szCs w:val="28"/>
        </w:rPr>
        <w:t>Наблюдается тенденция повышения уровня подготовки выпускников, о чём свидетельствуют результаты единого государственного экзамена. Так, анализ результатов ЕГЭ 2013 года по сравнению с аналогичным периодом 2012 года, показал повышение уровня подготовки выпускников по 11 общеобразовательным предметам.</w:t>
      </w:r>
    </w:p>
    <w:p w:rsidR="00913FDB" w:rsidRPr="002D165D" w:rsidRDefault="00913FDB" w:rsidP="00913FDB">
      <w:pPr>
        <w:ind w:firstLine="709"/>
        <w:jc w:val="both"/>
        <w:rPr>
          <w:sz w:val="28"/>
          <w:szCs w:val="28"/>
        </w:rPr>
      </w:pPr>
      <w:r w:rsidRPr="002D165D">
        <w:rPr>
          <w:sz w:val="28"/>
          <w:szCs w:val="28"/>
        </w:rPr>
        <w:t xml:space="preserve">Необходимость реструктуризации сети общеобразовательных организаций диктуется и динамикой численных показателей системы образования региона. В 2013/2014 учебном году контингент учащихся в </w:t>
      </w:r>
      <w:r w:rsidRPr="002D165D">
        <w:rPr>
          <w:sz w:val="28"/>
          <w:szCs w:val="28"/>
        </w:rPr>
        <w:lastRenderedPageBreak/>
        <w:t xml:space="preserve">Ульяновской области составляет 109 065 человек. По сравнению с 2012 годом контингент учащихся уменьшился на 530 чел. (0,5%). </w:t>
      </w:r>
    </w:p>
    <w:p w:rsidR="00913FDB" w:rsidRPr="002D165D" w:rsidRDefault="00913FDB" w:rsidP="00913FDB">
      <w:pPr>
        <w:ind w:firstLine="709"/>
        <w:jc w:val="both"/>
        <w:rPr>
          <w:sz w:val="28"/>
          <w:szCs w:val="28"/>
        </w:rPr>
      </w:pPr>
      <w:r w:rsidRPr="002D165D">
        <w:rPr>
          <w:sz w:val="28"/>
          <w:szCs w:val="28"/>
        </w:rPr>
        <w:t>По сравнению с 2012/2013 учебным годом в 2013/2014 учебном году сеть дневных муниципальных общеобразовательных организаций уменьшилась на 6 школ (ликвидированы 3 начальные из-за отсутствия детей, 3 реорганизованы путем присоединения).</w:t>
      </w:r>
    </w:p>
    <w:p w:rsidR="00913FDB" w:rsidRPr="002D165D" w:rsidRDefault="00913FDB" w:rsidP="00913FDB">
      <w:pPr>
        <w:ind w:firstLine="709"/>
        <w:jc w:val="both"/>
        <w:rPr>
          <w:sz w:val="28"/>
          <w:szCs w:val="28"/>
        </w:rPr>
      </w:pPr>
      <w:r w:rsidRPr="002D165D">
        <w:rPr>
          <w:sz w:val="28"/>
          <w:szCs w:val="28"/>
        </w:rPr>
        <w:t xml:space="preserve">В настоящее время сеть муниципальных общеобразовательных организаций Ульяновской области включает 462 школы: 49 начальных, 83 основных, 330 средних и 2 филиала. </w:t>
      </w:r>
    </w:p>
    <w:p w:rsidR="00913FDB" w:rsidRPr="002D165D" w:rsidRDefault="00F312C8" w:rsidP="00913FDB">
      <w:pPr>
        <w:shd w:val="clear" w:color="auto" w:fill="FFFFFF"/>
        <w:ind w:firstLine="709"/>
        <w:jc w:val="both"/>
        <w:rPr>
          <w:spacing w:val="-4"/>
          <w:sz w:val="28"/>
          <w:szCs w:val="28"/>
        </w:rPr>
      </w:pPr>
      <w:r w:rsidRPr="002D165D">
        <w:rPr>
          <w:spacing w:val="-4"/>
          <w:sz w:val="28"/>
          <w:szCs w:val="28"/>
        </w:rPr>
        <w:t>В</w:t>
      </w:r>
      <w:r w:rsidR="00913FDB" w:rsidRPr="002D165D">
        <w:rPr>
          <w:spacing w:val="-4"/>
          <w:sz w:val="28"/>
          <w:szCs w:val="28"/>
        </w:rPr>
        <w:t xml:space="preserve"> системе дополнительного образования детей Ульяновской области насчитывается 75 организаций дополнительного образования областного и муниципального уровней, при этом 7 – областных и 68 – муниципальных организаций.</w:t>
      </w:r>
      <w:r w:rsidR="006C1663" w:rsidRPr="002D165D">
        <w:rPr>
          <w:spacing w:val="-4"/>
          <w:sz w:val="28"/>
          <w:szCs w:val="28"/>
        </w:rPr>
        <w:t xml:space="preserve"> </w:t>
      </w:r>
      <w:r w:rsidR="00913FDB" w:rsidRPr="002D165D">
        <w:rPr>
          <w:spacing w:val="-4"/>
          <w:sz w:val="28"/>
          <w:szCs w:val="28"/>
        </w:rPr>
        <w:t xml:space="preserve">Кроме того, в системе культуры и спорта действуют 41 организация дополнительного образования. Таким образом, в Ульяновской области охвачено 116132 детей и молодёжи в возрасте от 5 до 18 лет, что составляет 79% от общей численности детей этого возраста. </w:t>
      </w:r>
    </w:p>
    <w:p w:rsidR="00913FDB" w:rsidRPr="002D165D" w:rsidRDefault="00913FDB" w:rsidP="00913FDB">
      <w:pPr>
        <w:shd w:val="clear" w:color="auto" w:fill="FFFFFF"/>
        <w:ind w:firstLine="709"/>
        <w:jc w:val="both"/>
        <w:rPr>
          <w:spacing w:val="-4"/>
          <w:sz w:val="28"/>
          <w:szCs w:val="28"/>
        </w:rPr>
      </w:pPr>
      <w:r w:rsidRPr="002D165D">
        <w:rPr>
          <w:spacing w:val="-4"/>
          <w:sz w:val="28"/>
          <w:szCs w:val="28"/>
        </w:rPr>
        <w:t xml:space="preserve">В системе образования 47 организаций дополнительного образования детей (70% от общего числа организаций) расположены в сельских поселениях и в малых городах. Учреждения, расположенные в сельских муниципальных образованиях Ульяновской области, имеют дислокацию на базе сельских общеобразовательных школ. Таким образом, около 50% всех детей, занимающихся в системе дополнительного образования в области, составляют дети из сельских поселений. </w:t>
      </w:r>
    </w:p>
    <w:p w:rsidR="00913FDB" w:rsidRPr="002D165D" w:rsidRDefault="00913FDB" w:rsidP="00913FDB">
      <w:pPr>
        <w:shd w:val="clear" w:color="auto" w:fill="FFFFFF"/>
        <w:ind w:firstLine="709"/>
        <w:jc w:val="both"/>
        <w:rPr>
          <w:spacing w:val="-4"/>
          <w:sz w:val="28"/>
          <w:szCs w:val="28"/>
        </w:rPr>
      </w:pPr>
      <w:r w:rsidRPr="002D165D">
        <w:rPr>
          <w:spacing w:val="-4"/>
          <w:sz w:val="28"/>
          <w:szCs w:val="28"/>
        </w:rPr>
        <w:t>Для обеспечения доступности дополнительного образования для</w:t>
      </w:r>
      <w:r w:rsidR="006C1663" w:rsidRPr="002D165D">
        <w:rPr>
          <w:spacing w:val="-4"/>
          <w:sz w:val="28"/>
          <w:szCs w:val="28"/>
        </w:rPr>
        <w:t xml:space="preserve"> </w:t>
      </w:r>
      <w:r w:rsidRPr="002D165D">
        <w:rPr>
          <w:spacing w:val="-4"/>
          <w:sz w:val="28"/>
          <w:szCs w:val="28"/>
        </w:rPr>
        <w:t xml:space="preserve">сельских школьников детские объединения действуют на базе общеобразовательных учреждений (74% от общего количества детских объединений в области). </w:t>
      </w:r>
    </w:p>
    <w:p w:rsidR="00913FDB" w:rsidRPr="002D165D" w:rsidRDefault="00913FDB" w:rsidP="00913FDB">
      <w:pPr>
        <w:ind w:firstLine="709"/>
        <w:jc w:val="both"/>
        <w:rPr>
          <w:sz w:val="28"/>
          <w:szCs w:val="28"/>
        </w:rPr>
      </w:pPr>
      <w:r w:rsidRPr="002D165D">
        <w:rPr>
          <w:sz w:val="28"/>
          <w:szCs w:val="28"/>
        </w:rPr>
        <w:t>Охват обучающихся дополнительным образованием в разрезе муниципальных образований в основном составляет от 40% до 100%</w:t>
      </w:r>
      <w:r w:rsidRPr="002D165D">
        <w:rPr>
          <w:rStyle w:val="a8"/>
          <w:sz w:val="28"/>
          <w:szCs w:val="28"/>
        </w:rPr>
        <w:footnoteReference w:id="1"/>
      </w:r>
      <w:r w:rsidRPr="002D165D">
        <w:rPr>
          <w:sz w:val="28"/>
          <w:szCs w:val="28"/>
        </w:rPr>
        <w:t xml:space="preserve"> от общей численности детей от 5 до 18 лет. В сельских поселениях и малых городах обычно высокие показатели (Карсунский район –80%, Вешкаймский район – 81%,</w:t>
      </w:r>
      <w:r w:rsidR="006C1663" w:rsidRPr="002D165D">
        <w:rPr>
          <w:sz w:val="28"/>
          <w:szCs w:val="28"/>
        </w:rPr>
        <w:t xml:space="preserve"> </w:t>
      </w:r>
      <w:r w:rsidRPr="002D165D">
        <w:rPr>
          <w:sz w:val="28"/>
          <w:szCs w:val="28"/>
        </w:rPr>
        <w:t xml:space="preserve">Старокулаткинский – 99%, Павловский – 100%). Самые низкие показатели в </w:t>
      </w:r>
      <w:proofErr w:type="spellStart"/>
      <w:r w:rsidRPr="002D165D">
        <w:rPr>
          <w:sz w:val="28"/>
          <w:szCs w:val="28"/>
        </w:rPr>
        <w:t>Цильнинском</w:t>
      </w:r>
      <w:proofErr w:type="spellEnd"/>
      <w:r w:rsidRPr="002D165D">
        <w:rPr>
          <w:sz w:val="28"/>
          <w:szCs w:val="28"/>
        </w:rPr>
        <w:t xml:space="preserve"> районе – 17%, </w:t>
      </w:r>
      <w:proofErr w:type="spellStart"/>
      <w:r w:rsidRPr="002D165D">
        <w:rPr>
          <w:sz w:val="28"/>
          <w:szCs w:val="28"/>
        </w:rPr>
        <w:t>Новоульяновске</w:t>
      </w:r>
      <w:proofErr w:type="spellEnd"/>
      <w:r w:rsidRPr="002D165D">
        <w:rPr>
          <w:sz w:val="28"/>
          <w:szCs w:val="28"/>
        </w:rPr>
        <w:t xml:space="preserve"> – 34%, </w:t>
      </w:r>
      <w:proofErr w:type="spellStart"/>
      <w:r w:rsidRPr="002D165D">
        <w:rPr>
          <w:sz w:val="28"/>
          <w:szCs w:val="28"/>
        </w:rPr>
        <w:t>Тереньгульском</w:t>
      </w:r>
      <w:proofErr w:type="spellEnd"/>
      <w:r w:rsidRPr="002D165D">
        <w:rPr>
          <w:sz w:val="28"/>
          <w:szCs w:val="28"/>
        </w:rPr>
        <w:t xml:space="preserve"> – 28%, </w:t>
      </w:r>
      <w:proofErr w:type="spellStart"/>
      <w:r w:rsidRPr="002D165D">
        <w:rPr>
          <w:sz w:val="28"/>
          <w:szCs w:val="28"/>
        </w:rPr>
        <w:t>Майнском</w:t>
      </w:r>
      <w:proofErr w:type="spellEnd"/>
      <w:r w:rsidRPr="002D165D">
        <w:rPr>
          <w:sz w:val="28"/>
          <w:szCs w:val="28"/>
        </w:rPr>
        <w:t xml:space="preserve"> – 32%. Поэтому в этих районах необходимо чётко определить пути достижения показателя 75% до 2018 года.</w:t>
      </w:r>
    </w:p>
    <w:p w:rsidR="00913FDB" w:rsidRPr="002D165D" w:rsidRDefault="00913FDB" w:rsidP="00913FDB">
      <w:pPr>
        <w:ind w:firstLine="709"/>
        <w:jc w:val="both"/>
        <w:rPr>
          <w:sz w:val="28"/>
          <w:szCs w:val="28"/>
        </w:rPr>
      </w:pPr>
      <w:r w:rsidRPr="002D165D">
        <w:rPr>
          <w:sz w:val="28"/>
          <w:szCs w:val="28"/>
        </w:rPr>
        <w:t>Услуги дополнительного образования, предоставляемые в организациях системы образования,</w:t>
      </w:r>
      <w:r w:rsidR="006C1663" w:rsidRPr="002D165D">
        <w:rPr>
          <w:sz w:val="28"/>
          <w:szCs w:val="28"/>
        </w:rPr>
        <w:t xml:space="preserve"> </w:t>
      </w:r>
      <w:r w:rsidRPr="002D165D">
        <w:rPr>
          <w:sz w:val="28"/>
          <w:szCs w:val="28"/>
        </w:rPr>
        <w:t>являются практически бесплатными для обучающихся, что особенно важно для малообеспеченных семей и других категорий детей, нуждающихся в особой заботе государства. Доля детей, получающих платные услуги, составляет лишь 1,6% от общей численности обучающихся.</w:t>
      </w:r>
    </w:p>
    <w:p w:rsidR="00913FDB" w:rsidRPr="002D165D" w:rsidRDefault="00913FDB" w:rsidP="00913FDB">
      <w:pPr>
        <w:ind w:firstLine="709"/>
        <w:jc w:val="both"/>
        <w:rPr>
          <w:sz w:val="28"/>
          <w:szCs w:val="28"/>
        </w:rPr>
      </w:pPr>
      <w:r w:rsidRPr="002D165D">
        <w:rPr>
          <w:spacing w:val="-4"/>
          <w:sz w:val="28"/>
          <w:szCs w:val="28"/>
        </w:rPr>
        <w:t>С 2001 по 2014 год Областной детский экологический центр сформировал единую сеть дополнительного экологического образования</w:t>
      </w:r>
      <w:r w:rsidR="006C1663" w:rsidRPr="002D165D">
        <w:rPr>
          <w:spacing w:val="-4"/>
          <w:sz w:val="28"/>
          <w:szCs w:val="28"/>
        </w:rPr>
        <w:t xml:space="preserve"> </w:t>
      </w:r>
      <w:r w:rsidRPr="002D165D">
        <w:rPr>
          <w:spacing w:val="-4"/>
          <w:sz w:val="28"/>
          <w:szCs w:val="28"/>
        </w:rPr>
        <w:t xml:space="preserve">и воспитания в Ульяновской области, для чего были созданы 17 областных опорных </w:t>
      </w:r>
      <w:r w:rsidRPr="002D165D">
        <w:rPr>
          <w:spacing w:val="-4"/>
          <w:sz w:val="28"/>
          <w:szCs w:val="28"/>
        </w:rPr>
        <w:lastRenderedPageBreak/>
        <w:t xml:space="preserve">экологических площадок в </w:t>
      </w:r>
      <w:r w:rsidRPr="002D165D">
        <w:rPr>
          <w:sz w:val="28"/>
          <w:szCs w:val="28"/>
        </w:rPr>
        <w:t xml:space="preserve">Ульяновском, Новоспасском, </w:t>
      </w:r>
      <w:proofErr w:type="spellStart"/>
      <w:r w:rsidRPr="002D165D">
        <w:rPr>
          <w:sz w:val="28"/>
          <w:szCs w:val="28"/>
        </w:rPr>
        <w:t>Кузоватовском</w:t>
      </w:r>
      <w:proofErr w:type="spellEnd"/>
      <w:r w:rsidRPr="002D165D">
        <w:rPr>
          <w:sz w:val="28"/>
          <w:szCs w:val="28"/>
        </w:rPr>
        <w:t xml:space="preserve">, </w:t>
      </w:r>
      <w:proofErr w:type="spellStart"/>
      <w:r w:rsidRPr="002D165D">
        <w:rPr>
          <w:sz w:val="28"/>
          <w:szCs w:val="28"/>
        </w:rPr>
        <w:t>Тереньгульском</w:t>
      </w:r>
      <w:proofErr w:type="spellEnd"/>
      <w:r w:rsidRPr="002D165D">
        <w:rPr>
          <w:sz w:val="28"/>
          <w:szCs w:val="28"/>
        </w:rPr>
        <w:t xml:space="preserve">, Карсунском, </w:t>
      </w:r>
      <w:proofErr w:type="spellStart"/>
      <w:r w:rsidRPr="002D165D">
        <w:rPr>
          <w:sz w:val="28"/>
          <w:szCs w:val="28"/>
        </w:rPr>
        <w:t>Старомайнском</w:t>
      </w:r>
      <w:proofErr w:type="spellEnd"/>
      <w:r w:rsidRPr="002D165D">
        <w:rPr>
          <w:sz w:val="28"/>
          <w:szCs w:val="28"/>
        </w:rPr>
        <w:t xml:space="preserve">, </w:t>
      </w:r>
      <w:proofErr w:type="spellStart"/>
      <w:r w:rsidRPr="002D165D">
        <w:rPr>
          <w:sz w:val="28"/>
          <w:szCs w:val="28"/>
        </w:rPr>
        <w:t>Мелекесском</w:t>
      </w:r>
      <w:proofErr w:type="spellEnd"/>
      <w:r w:rsidRPr="002D165D">
        <w:rPr>
          <w:sz w:val="28"/>
          <w:szCs w:val="28"/>
        </w:rPr>
        <w:t xml:space="preserve">, </w:t>
      </w:r>
      <w:proofErr w:type="spellStart"/>
      <w:r w:rsidRPr="002D165D">
        <w:rPr>
          <w:sz w:val="28"/>
          <w:szCs w:val="28"/>
        </w:rPr>
        <w:t>Инзенском</w:t>
      </w:r>
      <w:proofErr w:type="spellEnd"/>
      <w:r w:rsidRPr="002D165D">
        <w:rPr>
          <w:sz w:val="28"/>
          <w:szCs w:val="28"/>
        </w:rPr>
        <w:t xml:space="preserve"> районах </w:t>
      </w:r>
      <w:r w:rsidRPr="002D165D">
        <w:rPr>
          <w:spacing w:val="-4"/>
          <w:sz w:val="28"/>
          <w:szCs w:val="28"/>
        </w:rPr>
        <w:t xml:space="preserve">с охватом более 1500 обучающихся. Площадки координируют и организуют работу по экологическому образованию и воспитанию детей в сельских районах Ульяновской области. Работа областных опорных экологических площадок способствует развитию экологического образования в области, активизировалась работа по всем областным экологическим проектам, т.к. каждая сельская опорная площадка получила прямой выход на областную организацию, возможность участия в любых мероприятиях, проводимых областным детским экологическим центром и возможности участия во всероссийских конкурсах. </w:t>
      </w:r>
    </w:p>
    <w:p w:rsidR="00913FDB" w:rsidRPr="002D165D" w:rsidRDefault="00913FDB" w:rsidP="00913FDB">
      <w:pPr>
        <w:shd w:val="clear" w:color="auto" w:fill="FFFFFF"/>
        <w:ind w:firstLine="709"/>
        <w:jc w:val="both"/>
        <w:rPr>
          <w:spacing w:val="-4"/>
          <w:sz w:val="28"/>
          <w:szCs w:val="28"/>
        </w:rPr>
      </w:pPr>
      <w:r w:rsidRPr="002D165D">
        <w:rPr>
          <w:spacing w:val="-4"/>
          <w:sz w:val="28"/>
          <w:szCs w:val="28"/>
        </w:rPr>
        <w:t>Благодаря работе с детьми в сельских районах Ульяновской области через опорные площадки, существенно возросло число участников межрегиональных, всероссийских и международных конкурсов. С 2002 по 2014 года в конкурсах приняли участие около 6520 обучающихся Ульяновской области, из них 74 воспитанника стали призерами и победителями.</w:t>
      </w:r>
    </w:p>
    <w:p w:rsidR="00913FDB" w:rsidRPr="002D165D" w:rsidRDefault="00913FDB" w:rsidP="00913FDB">
      <w:pPr>
        <w:shd w:val="clear" w:color="auto" w:fill="FFFFFF"/>
        <w:ind w:firstLine="709"/>
        <w:jc w:val="both"/>
        <w:rPr>
          <w:spacing w:val="-4"/>
          <w:sz w:val="28"/>
          <w:szCs w:val="28"/>
        </w:rPr>
      </w:pPr>
      <w:r w:rsidRPr="002D165D">
        <w:rPr>
          <w:spacing w:val="-4"/>
          <w:sz w:val="28"/>
          <w:szCs w:val="28"/>
        </w:rPr>
        <w:t>Областная станция юных натуралистов координирует работу школьных лесничеств.</w:t>
      </w:r>
    </w:p>
    <w:p w:rsidR="00913FDB" w:rsidRPr="002D165D" w:rsidRDefault="00913FDB" w:rsidP="00913FDB">
      <w:pPr>
        <w:shd w:val="clear" w:color="auto" w:fill="FFFFFF"/>
        <w:ind w:firstLine="709"/>
        <w:jc w:val="both"/>
        <w:rPr>
          <w:spacing w:val="-4"/>
          <w:sz w:val="28"/>
          <w:szCs w:val="28"/>
        </w:rPr>
      </w:pPr>
      <w:r w:rsidRPr="002D165D">
        <w:rPr>
          <w:spacing w:val="-4"/>
          <w:sz w:val="28"/>
          <w:szCs w:val="28"/>
        </w:rPr>
        <w:t>В настоящее время в области работает 21 школьное лесничество в 18 муниципальных образованиях области, в которых занято около 1000 обучающихся – членов школьных лесничеств. Руководители школьных лесничеств являются штатными сотрудниками станции, что позволяет эффективно решать вопросы организации деятельности школьных лесничеств на местах.</w:t>
      </w:r>
    </w:p>
    <w:p w:rsidR="00913FDB" w:rsidRPr="002D165D" w:rsidRDefault="00913FDB" w:rsidP="00913FDB">
      <w:pPr>
        <w:ind w:firstLine="709"/>
        <w:jc w:val="both"/>
        <w:rPr>
          <w:sz w:val="28"/>
          <w:szCs w:val="28"/>
        </w:rPr>
      </w:pPr>
      <w:r w:rsidRPr="002D165D">
        <w:rPr>
          <w:spacing w:val="-4"/>
          <w:sz w:val="28"/>
          <w:szCs w:val="28"/>
        </w:rPr>
        <w:t>Особую роль в поддержке и развитии талантливых детей и молодёжи</w:t>
      </w:r>
      <w:r w:rsidR="006C1663" w:rsidRPr="002D165D">
        <w:rPr>
          <w:spacing w:val="-4"/>
          <w:sz w:val="28"/>
          <w:szCs w:val="28"/>
        </w:rPr>
        <w:t xml:space="preserve"> </w:t>
      </w:r>
      <w:r w:rsidRPr="002D165D">
        <w:rPr>
          <w:spacing w:val="-4"/>
          <w:sz w:val="28"/>
          <w:szCs w:val="28"/>
        </w:rPr>
        <w:t xml:space="preserve">сельских территорий области играет Областная заочная школа юных исследователей природы, работа которой организована совместно с педагогами Ульяновского Государственного педагогического университета, что повышает значимость школы с точки зрения профессиональной ориентации обучающихся. </w:t>
      </w:r>
      <w:r w:rsidR="00B706A0">
        <w:rPr>
          <w:spacing w:val="-4"/>
          <w:sz w:val="28"/>
          <w:szCs w:val="28"/>
        </w:rPr>
        <w:t>С</w:t>
      </w:r>
      <w:r w:rsidRPr="002D165D">
        <w:rPr>
          <w:spacing w:val="-4"/>
          <w:sz w:val="28"/>
          <w:szCs w:val="28"/>
        </w:rPr>
        <w:t xml:space="preserve"> 2014 год</w:t>
      </w:r>
      <w:r w:rsidR="00B706A0">
        <w:rPr>
          <w:spacing w:val="-4"/>
          <w:sz w:val="28"/>
          <w:szCs w:val="28"/>
        </w:rPr>
        <w:t>а</w:t>
      </w:r>
      <w:r w:rsidRPr="002D165D">
        <w:rPr>
          <w:spacing w:val="-4"/>
          <w:sz w:val="28"/>
          <w:szCs w:val="28"/>
        </w:rPr>
        <w:t xml:space="preserve"> в областной заочной школе юных исследователей природы проходят обучение 122 обучающихся из 12 муниципальных образований области: </w:t>
      </w:r>
      <w:r w:rsidRPr="002D165D">
        <w:rPr>
          <w:sz w:val="28"/>
          <w:szCs w:val="28"/>
        </w:rPr>
        <w:t>Мелекесский, Ульяновский, Старомайнский, Тереньгульский, Радищевский,</w:t>
      </w:r>
      <w:r w:rsidR="006C1663" w:rsidRPr="002D165D">
        <w:rPr>
          <w:sz w:val="28"/>
          <w:szCs w:val="28"/>
        </w:rPr>
        <w:t xml:space="preserve"> </w:t>
      </w:r>
      <w:r w:rsidRPr="002D165D">
        <w:rPr>
          <w:sz w:val="28"/>
          <w:szCs w:val="28"/>
        </w:rPr>
        <w:t>Барышский, Кузоватовский, Старокулаткинский, Николаевский,</w:t>
      </w:r>
      <w:r w:rsidR="006C1663" w:rsidRPr="002D165D">
        <w:rPr>
          <w:sz w:val="28"/>
          <w:szCs w:val="28"/>
        </w:rPr>
        <w:t xml:space="preserve"> </w:t>
      </w:r>
      <w:r w:rsidRPr="002D165D">
        <w:rPr>
          <w:sz w:val="28"/>
          <w:szCs w:val="28"/>
        </w:rPr>
        <w:t>Новоспасский,</w:t>
      </w:r>
      <w:r w:rsidR="006C1663" w:rsidRPr="002D165D">
        <w:rPr>
          <w:sz w:val="28"/>
          <w:szCs w:val="28"/>
        </w:rPr>
        <w:t xml:space="preserve"> </w:t>
      </w:r>
      <w:r w:rsidRPr="002D165D">
        <w:rPr>
          <w:sz w:val="28"/>
          <w:szCs w:val="28"/>
        </w:rPr>
        <w:t>г</w:t>
      </w:r>
      <w:proofErr w:type="gramStart"/>
      <w:r w:rsidRPr="002D165D">
        <w:rPr>
          <w:sz w:val="28"/>
          <w:szCs w:val="28"/>
        </w:rPr>
        <w:t>.Д</w:t>
      </w:r>
      <w:proofErr w:type="gramEnd"/>
      <w:r w:rsidRPr="002D165D">
        <w:rPr>
          <w:sz w:val="28"/>
          <w:szCs w:val="28"/>
        </w:rPr>
        <w:t>имитровград.</w:t>
      </w:r>
      <w:r w:rsidR="006C1663" w:rsidRPr="002D165D">
        <w:rPr>
          <w:sz w:val="28"/>
          <w:szCs w:val="28"/>
        </w:rPr>
        <w:t xml:space="preserve"> </w:t>
      </w:r>
      <w:r w:rsidRPr="002D165D">
        <w:rPr>
          <w:spacing w:val="-4"/>
          <w:sz w:val="28"/>
          <w:szCs w:val="28"/>
        </w:rPr>
        <w:t>Обучение проводится по</w:t>
      </w:r>
      <w:r w:rsidR="006C1663" w:rsidRPr="002D165D">
        <w:rPr>
          <w:spacing w:val="-4"/>
          <w:sz w:val="28"/>
          <w:szCs w:val="28"/>
        </w:rPr>
        <w:t xml:space="preserve"> </w:t>
      </w:r>
      <w:r w:rsidRPr="002D165D">
        <w:rPr>
          <w:spacing w:val="-4"/>
          <w:sz w:val="28"/>
          <w:szCs w:val="28"/>
        </w:rPr>
        <w:t>8 образовательным</w:t>
      </w:r>
      <w:r w:rsidR="006C1663" w:rsidRPr="002D165D">
        <w:rPr>
          <w:spacing w:val="-4"/>
          <w:sz w:val="28"/>
          <w:szCs w:val="28"/>
        </w:rPr>
        <w:t xml:space="preserve"> </w:t>
      </w:r>
      <w:r w:rsidRPr="002D165D">
        <w:rPr>
          <w:spacing w:val="-4"/>
          <w:sz w:val="28"/>
          <w:szCs w:val="28"/>
        </w:rPr>
        <w:t xml:space="preserve">программам углубленного уровня. </w:t>
      </w:r>
    </w:p>
    <w:p w:rsidR="00913FDB" w:rsidRPr="002D165D" w:rsidRDefault="00913FDB" w:rsidP="00913FDB">
      <w:pPr>
        <w:pStyle w:val="Default"/>
        <w:ind w:firstLine="709"/>
        <w:jc w:val="both"/>
        <w:rPr>
          <w:sz w:val="28"/>
          <w:szCs w:val="28"/>
        </w:rPr>
      </w:pPr>
      <w:r w:rsidRPr="002D165D">
        <w:rPr>
          <w:sz w:val="28"/>
          <w:szCs w:val="28"/>
        </w:rPr>
        <w:t>В настоящее время на базе школьных лесничеств и ученических производственных бригад занимаются 1650 обучающихся в 22 муниципальных образованиях Ульяновской области (Старомайнский,</w:t>
      </w:r>
      <w:r w:rsidR="006C1663" w:rsidRPr="002D165D">
        <w:rPr>
          <w:sz w:val="28"/>
          <w:szCs w:val="28"/>
        </w:rPr>
        <w:t xml:space="preserve"> </w:t>
      </w:r>
      <w:r w:rsidRPr="002D165D">
        <w:rPr>
          <w:sz w:val="28"/>
          <w:szCs w:val="28"/>
        </w:rPr>
        <w:t>Инзенский, Николаевский,</w:t>
      </w:r>
      <w:r w:rsidR="006C1663" w:rsidRPr="002D165D">
        <w:rPr>
          <w:sz w:val="28"/>
          <w:szCs w:val="28"/>
        </w:rPr>
        <w:t xml:space="preserve"> </w:t>
      </w:r>
      <w:r w:rsidRPr="002D165D">
        <w:rPr>
          <w:sz w:val="28"/>
          <w:szCs w:val="28"/>
        </w:rPr>
        <w:t xml:space="preserve">Барышский, Павловский, Старокулаткинский, Тереньгульский, Сенгилеевский, Сурский, Новоспасский, Новомалыклинский, Радищевский, Вешкаймский, Мелекесский, Карсунский и др. районы). Эта работа ведётся в тесном сотрудничестве со специалистами Министерства сельского, лесного хозяйства и природных ресурсов Ульяновской области, землевладельцами, местными органами самоуправления, научными работниками образовательных организаций высшего профессионального образования. Подведение итогов </w:t>
      </w:r>
      <w:r w:rsidRPr="002D165D">
        <w:rPr>
          <w:sz w:val="28"/>
          <w:szCs w:val="28"/>
        </w:rPr>
        <w:lastRenderedPageBreak/>
        <w:t xml:space="preserve">работы по программе «Планета ТОШ» проводится на областных слётах - школьных лесничеств «Лесной форум» и трудовых объединений школьников «Планета ТОШ». </w:t>
      </w:r>
    </w:p>
    <w:p w:rsidR="00913FDB" w:rsidRPr="002D165D" w:rsidRDefault="00913FDB" w:rsidP="00913FDB">
      <w:pPr>
        <w:shd w:val="clear" w:color="auto" w:fill="FFFFFF"/>
        <w:ind w:firstLine="709"/>
        <w:jc w:val="both"/>
        <w:rPr>
          <w:spacing w:val="-4"/>
          <w:sz w:val="28"/>
          <w:szCs w:val="28"/>
        </w:rPr>
      </w:pPr>
      <w:r w:rsidRPr="002D165D">
        <w:rPr>
          <w:spacing w:val="-4"/>
          <w:sz w:val="28"/>
          <w:szCs w:val="28"/>
        </w:rPr>
        <w:t xml:space="preserve">Успешно среди сельских школьников реализуется программа летних профильных палаточных лагерей «Сбережём нашу Землю». В 2013 году в работе областных летних профильных палаточных лагерей Областной станции юных натуралистов, Областного детского экологического центра, Областного центра детско-юношеского туризма и экскурсий приняли участие около 1000 обучающихся из 9 муниципальных сельских образований Ульяновской области. </w:t>
      </w:r>
    </w:p>
    <w:p w:rsidR="00913FDB" w:rsidRPr="002D165D" w:rsidRDefault="00913FDB" w:rsidP="00913FDB">
      <w:pPr>
        <w:ind w:firstLine="709"/>
        <w:jc w:val="both"/>
        <w:rPr>
          <w:sz w:val="28"/>
          <w:szCs w:val="28"/>
        </w:rPr>
      </w:pPr>
      <w:r w:rsidRPr="002D165D">
        <w:rPr>
          <w:sz w:val="28"/>
          <w:szCs w:val="28"/>
        </w:rPr>
        <w:t>На территории Ульяновской области функционируют 323 сельские общеобразовательные организации с контингентом обучающихся 25361 человек, что составляет 23,3% от общей численности обучающихся.</w:t>
      </w:r>
    </w:p>
    <w:p w:rsidR="00913FDB" w:rsidRPr="002D165D" w:rsidRDefault="00913FDB" w:rsidP="00913FDB">
      <w:pPr>
        <w:ind w:firstLine="709"/>
        <w:jc w:val="both"/>
        <w:rPr>
          <w:sz w:val="28"/>
          <w:szCs w:val="28"/>
        </w:rPr>
      </w:pPr>
      <w:r w:rsidRPr="002D165D">
        <w:rPr>
          <w:sz w:val="28"/>
          <w:szCs w:val="28"/>
        </w:rPr>
        <w:t>Численность обучающихся по ступеням образования: начальное образование – 481 человек, основное образование – 3337 человек, среднее образование – 21543 человека.</w:t>
      </w:r>
    </w:p>
    <w:p w:rsidR="00913FDB" w:rsidRPr="002D165D" w:rsidRDefault="00913FDB" w:rsidP="00913FDB">
      <w:pPr>
        <w:ind w:firstLine="709"/>
        <w:jc w:val="both"/>
        <w:rPr>
          <w:sz w:val="28"/>
          <w:szCs w:val="28"/>
        </w:rPr>
      </w:pPr>
      <w:r w:rsidRPr="002D165D">
        <w:rPr>
          <w:sz w:val="28"/>
          <w:szCs w:val="28"/>
        </w:rPr>
        <w:t>317 общеобразовательных организаций имеют собственные спортивные залы, что составляет 98,1%.</w:t>
      </w:r>
    </w:p>
    <w:p w:rsidR="00913FDB" w:rsidRPr="002D165D" w:rsidRDefault="00913FDB" w:rsidP="00913FDB">
      <w:pPr>
        <w:ind w:firstLine="709"/>
        <w:jc w:val="both"/>
        <w:rPr>
          <w:sz w:val="28"/>
          <w:szCs w:val="28"/>
        </w:rPr>
      </w:pPr>
      <w:r w:rsidRPr="002D165D">
        <w:rPr>
          <w:sz w:val="28"/>
          <w:szCs w:val="28"/>
        </w:rPr>
        <w:t>13 общеобразовательных организаций (4%) имеют нестандартный спортивны</w:t>
      </w:r>
      <w:r w:rsidR="00B706A0">
        <w:rPr>
          <w:sz w:val="28"/>
          <w:szCs w:val="28"/>
        </w:rPr>
        <w:t>й зал (размер менее 9х</w:t>
      </w:r>
      <w:smartTag w:uri="urn:schemas-microsoft-com:office:smarttags" w:element="metricconverter">
        <w:smartTagPr>
          <w:attr w:name="ProductID" w:val="18 м"/>
        </w:smartTagPr>
        <w:r w:rsidRPr="002D165D">
          <w:rPr>
            <w:sz w:val="28"/>
            <w:szCs w:val="28"/>
          </w:rPr>
          <w:t>18 м</w:t>
        </w:r>
      </w:smartTag>
      <w:r w:rsidRPr="002D165D">
        <w:rPr>
          <w:sz w:val="28"/>
          <w:szCs w:val="28"/>
        </w:rPr>
        <w:t xml:space="preserve">), в 15 организациях (4,6%) для занятий физической культуры перепрофилированы учебные помещения, в 3 организациях (0,9%) уроки физической культурой и внеурочная деятельность проводятся в других организациях на основании договоров, в 6 организациях (1,8%) спортивные залы отсутствуют. </w:t>
      </w:r>
    </w:p>
    <w:p w:rsidR="00913FDB" w:rsidRPr="002D165D" w:rsidRDefault="00913FDB" w:rsidP="00913FDB">
      <w:pPr>
        <w:ind w:firstLine="709"/>
        <w:jc w:val="both"/>
        <w:rPr>
          <w:sz w:val="28"/>
          <w:szCs w:val="28"/>
        </w:rPr>
      </w:pPr>
      <w:r w:rsidRPr="002D165D">
        <w:rPr>
          <w:sz w:val="28"/>
          <w:szCs w:val="28"/>
        </w:rPr>
        <w:t>В 2013 году было отремонтировано 125 спортивных залов в сельских общеобразовательных организациях.</w:t>
      </w:r>
    </w:p>
    <w:p w:rsidR="00913FDB" w:rsidRPr="002D165D" w:rsidRDefault="00913FDB" w:rsidP="00913FDB">
      <w:pPr>
        <w:ind w:firstLine="709"/>
        <w:jc w:val="both"/>
        <w:rPr>
          <w:sz w:val="28"/>
          <w:szCs w:val="28"/>
        </w:rPr>
      </w:pPr>
      <w:r w:rsidRPr="002D165D">
        <w:rPr>
          <w:sz w:val="28"/>
          <w:szCs w:val="28"/>
        </w:rPr>
        <w:t>В 110 сельских общеобразовательных организациях</w:t>
      </w:r>
      <w:r w:rsidR="006C1663" w:rsidRPr="002D165D">
        <w:rPr>
          <w:sz w:val="28"/>
          <w:szCs w:val="28"/>
        </w:rPr>
        <w:t xml:space="preserve"> </w:t>
      </w:r>
      <w:r w:rsidRPr="002D165D">
        <w:rPr>
          <w:sz w:val="28"/>
          <w:szCs w:val="28"/>
        </w:rPr>
        <w:t>требуется ремонт спортивных залов.</w:t>
      </w:r>
    </w:p>
    <w:p w:rsidR="00913FDB" w:rsidRPr="002D165D" w:rsidRDefault="00913FDB" w:rsidP="00913FDB">
      <w:pPr>
        <w:ind w:firstLine="709"/>
        <w:jc w:val="both"/>
        <w:rPr>
          <w:sz w:val="28"/>
          <w:szCs w:val="28"/>
        </w:rPr>
      </w:pPr>
      <w:r w:rsidRPr="002D165D">
        <w:rPr>
          <w:sz w:val="28"/>
          <w:szCs w:val="28"/>
        </w:rPr>
        <w:t>262 сельские общеобразовательные организации</w:t>
      </w:r>
      <w:r w:rsidR="006C1663" w:rsidRPr="002D165D">
        <w:rPr>
          <w:sz w:val="28"/>
          <w:szCs w:val="28"/>
        </w:rPr>
        <w:t xml:space="preserve"> </w:t>
      </w:r>
      <w:r w:rsidRPr="002D165D">
        <w:rPr>
          <w:sz w:val="28"/>
          <w:szCs w:val="28"/>
        </w:rPr>
        <w:t xml:space="preserve">имеют открытые плоскостные спортивные сооружения, что составляет 81,1% от общего количества организаций, в 61 (18,9 %) сельской общеобразовательной организации требуется строительство открытых плоскостных спортивных сооружений. </w:t>
      </w:r>
    </w:p>
    <w:p w:rsidR="00913FDB" w:rsidRPr="002D165D" w:rsidRDefault="00913FDB" w:rsidP="00913FDB">
      <w:pPr>
        <w:ind w:firstLine="709"/>
        <w:jc w:val="both"/>
        <w:rPr>
          <w:sz w:val="28"/>
          <w:szCs w:val="28"/>
        </w:rPr>
      </w:pPr>
      <w:r w:rsidRPr="002D165D">
        <w:rPr>
          <w:sz w:val="28"/>
          <w:szCs w:val="28"/>
        </w:rPr>
        <w:t>В 6 (1,8%) сельских общеобразовательных организациях требуется перепрофилирование имеющихся классов для занятий физической культурой и спортом.</w:t>
      </w:r>
    </w:p>
    <w:p w:rsidR="00913FDB" w:rsidRPr="002D165D" w:rsidRDefault="00913FDB" w:rsidP="00913FDB">
      <w:pPr>
        <w:ind w:firstLine="709"/>
        <w:jc w:val="both"/>
        <w:rPr>
          <w:sz w:val="28"/>
          <w:szCs w:val="28"/>
        </w:rPr>
      </w:pPr>
      <w:r w:rsidRPr="002D165D">
        <w:rPr>
          <w:sz w:val="28"/>
          <w:szCs w:val="28"/>
        </w:rPr>
        <w:t>В 2011-2013 годах для общеобразовательных организаций на территории Ульяновской области закуплено современное спортивное оборудование и инвентарь на сумму 89,5 млн. рублей.</w:t>
      </w:r>
    </w:p>
    <w:p w:rsidR="00913FDB" w:rsidRPr="002D165D" w:rsidRDefault="00913FDB" w:rsidP="00913FDB">
      <w:pPr>
        <w:ind w:firstLine="709"/>
        <w:jc w:val="both"/>
        <w:rPr>
          <w:sz w:val="28"/>
          <w:szCs w:val="28"/>
        </w:rPr>
      </w:pPr>
      <w:r w:rsidRPr="002D165D">
        <w:rPr>
          <w:sz w:val="28"/>
          <w:szCs w:val="28"/>
        </w:rPr>
        <w:t xml:space="preserve">20 сельских общеобразовательных организаций имеют потребность в оснащении спортивным инвентарём и оборудованием. </w:t>
      </w:r>
    </w:p>
    <w:p w:rsidR="00913FDB" w:rsidRPr="002D165D" w:rsidRDefault="00913FDB" w:rsidP="00913FDB">
      <w:pPr>
        <w:ind w:firstLine="709"/>
        <w:jc w:val="both"/>
        <w:rPr>
          <w:sz w:val="28"/>
          <w:szCs w:val="28"/>
        </w:rPr>
      </w:pPr>
      <w:r w:rsidRPr="002D165D">
        <w:rPr>
          <w:sz w:val="28"/>
          <w:szCs w:val="28"/>
        </w:rPr>
        <w:t>10553 обучающихся сельских общеобразовательных организаций (41,6%) систематически занимаются физической культурой и спортом во внеурочное время в образовательных организациях дополнительного образования детей физкультурно-спортивной направленности и в спортивных секциях образовательных организаций на территории Ульяновской области.</w:t>
      </w:r>
    </w:p>
    <w:p w:rsidR="00913FDB" w:rsidRPr="002D165D" w:rsidRDefault="00913FDB" w:rsidP="00913FDB">
      <w:pPr>
        <w:ind w:firstLine="709"/>
        <w:jc w:val="both"/>
        <w:rPr>
          <w:sz w:val="28"/>
          <w:szCs w:val="28"/>
        </w:rPr>
      </w:pPr>
      <w:r w:rsidRPr="002D165D">
        <w:rPr>
          <w:sz w:val="28"/>
          <w:szCs w:val="28"/>
        </w:rPr>
        <w:lastRenderedPageBreak/>
        <w:t>Количество обучающихся, занимающихся физической культурой и спортом в сельских общеобразовательных организациях во внеурочное время, по каждой ступени общего образования составляет: начальное – 306 человек, общее – 2233 человека, среднее – 8014 человек.</w:t>
      </w:r>
    </w:p>
    <w:p w:rsidR="00913FDB" w:rsidRPr="002D165D" w:rsidRDefault="00913FDB" w:rsidP="00913FDB">
      <w:pPr>
        <w:ind w:firstLine="709"/>
        <w:jc w:val="both"/>
        <w:rPr>
          <w:sz w:val="28"/>
          <w:szCs w:val="28"/>
        </w:rPr>
      </w:pPr>
      <w:r w:rsidRPr="002D165D">
        <w:rPr>
          <w:sz w:val="28"/>
          <w:szCs w:val="28"/>
        </w:rPr>
        <w:t>В сельских общеобразовательных организациях функционируют 179 спортивных клубов, что составляет 55,4% от общего количества сельских общеобразовательных организаций.</w:t>
      </w:r>
    </w:p>
    <w:p w:rsidR="00913FDB" w:rsidRPr="002D165D" w:rsidRDefault="00913FDB" w:rsidP="00913FDB">
      <w:pPr>
        <w:ind w:firstLine="709"/>
        <w:jc w:val="both"/>
        <w:rPr>
          <w:sz w:val="28"/>
          <w:szCs w:val="28"/>
        </w:rPr>
      </w:pPr>
      <w:r w:rsidRPr="002D165D">
        <w:rPr>
          <w:sz w:val="28"/>
          <w:szCs w:val="28"/>
        </w:rPr>
        <w:t>В 100% общеобразовательных организаций на территории Ульяновской области реализуется трёхчасовая программа по физической культуре.</w:t>
      </w:r>
    </w:p>
    <w:p w:rsidR="00913FDB" w:rsidRPr="002D165D" w:rsidRDefault="00913FDB" w:rsidP="00913FDB">
      <w:pPr>
        <w:ind w:firstLine="709"/>
        <w:jc w:val="both"/>
        <w:rPr>
          <w:sz w:val="28"/>
          <w:szCs w:val="28"/>
        </w:rPr>
      </w:pPr>
      <w:r w:rsidRPr="002D165D">
        <w:rPr>
          <w:sz w:val="28"/>
          <w:szCs w:val="28"/>
        </w:rPr>
        <w:t xml:space="preserve">В качестве содержания третьего часа используются инновационные виды двигательной деятельности: фитнес-аэробика, бадминтон, мини-футбол, атлетическая гимнастика, </w:t>
      </w:r>
      <w:proofErr w:type="spellStart"/>
      <w:r w:rsidRPr="002D165D">
        <w:rPr>
          <w:sz w:val="28"/>
          <w:szCs w:val="28"/>
        </w:rPr>
        <w:t>флорбол</w:t>
      </w:r>
      <w:proofErr w:type="spellEnd"/>
      <w:r w:rsidRPr="002D165D">
        <w:rPr>
          <w:sz w:val="28"/>
          <w:szCs w:val="28"/>
        </w:rPr>
        <w:t>, элементы народных единоборств и игр.</w:t>
      </w:r>
    </w:p>
    <w:p w:rsidR="00913FDB" w:rsidRPr="002D165D" w:rsidRDefault="00913FDB" w:rsidP="00913FDB">
      <w:pPr>
        <w:ind w:firstLine="709"/>
        <w:jc w:val="both"/>
        <w:rPr>
          <w:sz w:val="28"/>
          <w:szCs w:val="28"/>
        </w:rPr>
      </w:pPr>
      <w:proofErr w:type="gramStart"/>
      <w:r w:rsidRPr="002D165D">
        <w:rPr>
          <w:sz w:val="28"/>
          <w:szCs w:val="28"/>
        </w:rPr>
        <w:t>С целью наибольшего охвата обучающихся занятиями физической культурой и спортом в 2013 году Министерство образования и науки Ульяновской области подписало 23 соглашения со спортивными федерациями Ульяновской области, что позволило дополнительно открыть 52 спортивные секции по видам спорта в общеобразовательных организациях на территории Ульяновской области.</w:t>
      </w:r>
      <w:proofErr w:type="gramEnd"/>
    </w:p>
    <w:p w:rsidR="00913FDB" w:rsidRPr="002D165D" w:rsidRDefault="00913FDB" w:rsidP="00913FDB">
      <w:pPr>
        <w:ind w:firstLine="709"/>
        <w:jc w:val="both"/>
        <w:rPr>
          <w:sz w:val="28"/>
          <w:szCs w:val="28"/>
        </w:rPr>
      </w:pPr>
      <w:r w:rsidRPr="002D165D">
        <w:rPr>
          <w:sz w:val="28"/>
          <w:szCs w:val="28"/>
        </w:rPr>
        <w:t>Привлечению к систематическим занятиям физической культурой и спортом способствуют открытие детских объединений в государственных образовательных организациях физкультурно-спортивной направленности в муниципальных образованиях и использование муниципальных спортивных объектов для урочной и внеурочной деятельности.</w:t>
      </w:r>
    </w:p>
    <w:p w:rsidR="00913FDB" w:rsidRPr="002D165D" w:rsidRDefault="00913FDB" w:rsidP="00913FDB">
      <w:pPr>
        <w:ind w:firstLine="709"/>
        <w:jc w:val="both"/>
        <w:rPr>
          <w:sz w:val="28"/>
          <w:szCs w:val="28"/>
        </w:rPr>
      </w:pPr>
      <w:proofErr w:type="gramStart"/>
      <w:r w:rsidRPr="002D165D">
        <w:rPr>
          <w:sz w:val="28"/>
          <w:szCs w:val="28"/>
        </w:rPr>
        <w:t>В 2013 году открыты 39 детских объединений физкультурно-спортивной направленности.</w:t>
      </w:r>
      <w:proofErr w:type="gramEnd"/>
    </w:p>
    <w:p w:rsidR="00913FDB" w:rsidRPr="002D165D" w:rsidRDefault="00913FDB" w:rsidP="00913FDB">
      <w:pPr>
        <w:ind w:firstLine="709"/>
        <w:jc w:val="both"/>
        <w:rPr>
          <w:sz w:val="28"/>
          <w:szCs w:val="28"/>
        </w:rPr>
      </w:pPr>
      <w:r w:rsidRPr="002D165D">
        <w:rPr>
          <w:sz w:val="28"/>
          <w:szCs w:val="28"/>
        </w:rPr>
        <w:t>В Новоспасском районе в рамках муниципального заказа физкультурно-спортивный комплекс «Центр – Юг» ежемесячно посещают до 7000 человек, в том числе и обучающиеся сельских общеобразовательных организаций в рамках уроков физической культуры и внеклассной работы.</w:t>
      </w:r>
    </w:p>
    <w:p w:rsidR="00913FDB" w:rsidRPr="002D165D" w:rsidRDefault="00913FDB" w:rsidP="00913FDB">
      <w:pPr>
        <w:ind w:firstLine="709"/>
        <w:jc w:val="both"/>
        <w:rPr>
          <w:sz w:val="28"/>
          <w:szCs w:val="28"/>
        </w:rPr>
      </w:pPr>
      <w:r w:rsidRPr="002D165D">
        <w:rPr>
          <w:sz w:val="28"/>
          <w:szCs w:val="28"/>
        </w:rPr>
        <w:t xml:space="preserve">В Павловском районе налажено государственно-частное партнёрство по физкультурно-спортивному воспитанию детей, подростков и молодёжи на базе спортивного комплекса «Мечта» общества с ограниченной ответственностью «Газпром </w:t>
      </w:r>
      <w:proofErr w:type="spellStart"/>
      <w:r w:rsidRPr="002D165D">
        <w:rPr>
          <w:sz w:val="28"/>
          <w:szCs w:val="28"/>
        </w:rPr>
        <w:t>трансгаз</w:t>
      </w:r>
      <w:proofErr w:type="spellEnd"/>
      <w:r w:rsidRPr="002D165D">
        <w:rPr>
          <w:sz w:val="28"/>
          <w:szCs w:val="28"/>
        </w:rPr>
        <w:t xml:space="preserve"> Самара».</w:t>
      </w:r>
    </w:p>
    <w:p w:rsidR="00913FDB" w:rsidRPr="002D165D" w:rsidRDefault="00913FDB" w:rsidP="00913FDB">
      <w:pPr>
        <w:ind w:firstLine="709"/>
        <w:jc w:val="both"/>
        <w:rPr>
          <w:sz w:val="28"/>
          <w:szCs w:val="28"/>
        </w:rPr>
      </w:pPr>
      <w:r w:rsidRPr="002D165D">
        <w:rPr>
          <w:sz w:val="28"/>
          <w:szCs w:val="28"/>
        </w:rPr>
        <w:t>Муниципальный физкультурно-оздоровительный комплекс «Олимп» муниципального образования «Сенгилеевский район» используется для проведения спортивных мероприятий среди обучающихся сельских общеобразовательных организаций.</w:t>
      </w:r>
    </w:p>
    <w:p w:rsidR="00913FDB" w:rsidRPr="002D165D" w:rsidRDefault="00913FDB" w:rsidP="00913FDB">
      <w:pPr>
        <w:ind w:firstLine="709"/>
        <w:jc w:val="both"/>
        <w:rPr>
          <w:sz w:val="28"/>
          <w:szCs w:val="28"/>
        </w:rPr>
      </w:pPr>
      <w:r w:rsidRPr="002D165D">
        <w:rPr>
          <w:sz w:val="28"/>
          <w:szCs w:val="28"/>
        </w:rPr>
        <w:t>В соответствии с единым календарём физкультурно-массовых мероприятий для обучающихся в 2013 году проведены</w:t>
      </w:r>
      <w:r w:rsidR="006C1663" w:rsidRPr="002D165D">
        <w:rPr>
          <w:sz w:val="28"/>
          <w:szCs w:val="28"/>
        </w:rPr>
        <w:t xml:space="preserve"> </w:t>
      </w:r>
      <w:r w:rsidRPr="002D165D">
        <w:rPr>
          <w:sz w:val="28"/>
          <w:szCs w:val="28"/>
        </w:rPr>
        <w:t>школьный, муниципальный, региональный этапы Президентских состязаний и Президентских спортивных игр.</w:t>
      </w:r>
    </w:p>
    <w:p w:rsidR="00913FDB" w:rsidRPr="002D165D" w:rsidRDefault="00913FDB" w:rsidP="00913FDB">
      <w:pPr>
        <w:ind w:firstLine="709"/>
        <w:jc w:val="both"/>
        <w:rPr>
          <w:sz w:val="28"/>
          <w:szCs w:val="28"/>
        </w:rPr>
      </w:pPr>
      <w:r w:rsidRPr="002D165D">
        <w:rPr>
          <w:sz w:val="28"/>
          <w:szCs w:val="28"/>
        </w:rPr>
        <w:t>В Президентских состязаниях приняло участие 88176 обучающихся общеобразовательных организаций на территории Ульяновской области, что на 13% больше, чем в 2012 году.</w:t>
      </w:r>
    </w:p>
    <w:p w:rsidR="00913FDB" w:rsidRPr="002D165D" w:rsidRDefault="00913FDB" w:rsidP="00913FDB">
      <w:pPr>
        <w:ind w:firstLine="709"/>
        <w:jc w:val="both"/>
        <w:rPr>
          <w:sz w:val="28"/>
          <w:szCs w:val="28"/>
        </w:rPr>
      </w:pPr>
      <w:r w:rsidRPr="002D165D">
        <w:rPr>
          <w:sz w:val="28"/>
          <w:szCs w:val="28"/>
        </w:rPr>
        <w:lastRenderedPageBreak/>
        <w:t>Обучающиеся общеобразовательных организаций, которые не попали в сборные команды для участия в Спартакиаде и последующих этапах Президентских состязаний и игр, участвуют в следующих соревнованиях:</w:t>
      </w:r>
    </w:p>
    <w:p w:rsidR="00913FDB" w:rsidRPr="002D165D" w:rsidRDefault="00913FDB" w:rsidP="00913FDB">
      <w:pPr>
        <w:ind w:firstLine="709"/>
        <w:jc w:val="both"/>
        <w:rPr>
          <w:sz w:val="28"/>
          <w:szCs w:val="28"/>
        </w:rPr>
      </w:pPr>
      <w:r w:rsidRPr="002D165D">
        <w:rPr>
          <w:sz w:val="28"/>
          <w:szCs w:val="28"/>
        </w:rPr>
        <w:t xml:space="preserve">I областной фестиваль школьного спорта по 8 видам спорта (мини-футбол, шахматы, баскетбол, волейбол, </w:t>
      </w:r>
      <w:proofErr w:type="spellStart"/>
      <w:r w:rsidRPr="002D165D">
        <w:rPr>
          <w:sz w:val="28"/>
          <w:szCs w:val="28"/>
        </w:rPr>
        <w:t>флорбол</w:t>
      </w:r>
      <w:proofErr w:type="spellEnd"/>
      <w:r w:rsidRPr="002D165D">
        <w:rPr>
          <w:sz w:val="28"/>
          <w:szCs w:val="28"/>
        </w:rPr>
        <w:t>, настольный теннис, бадминтон, легкая атлетика). В фестивале приняли участие лучшие команды муниципальных образований. Общее количество участников областного финала составило 250 человек;</w:t>
      </w:r>
    </w:p>
    <w:p w:rsidR="00913FDB" w:rsidRPr="002D165D" w:rsidRDefault="00913FDB" w:rsidP="00913FDB">
      <w:pPr>
        <w:ind w:firstLine="709"/>
        <w:jc w:val="both"/>
        <w:rPr>
          <w:sz w:val="28"/>
          <w:szCs w:val="28"/>
        </w:rPr>
      </w:pPr>
      <w:r w:rsidRPr="002D165D">
        <w:rPr>
          <w:sz w:val="28"/>
          <w:szCs w:val="28"/>
        </w:rPr>
        <w:t xml:space="preserve">I областной фестиваль национальных видов спорта и игр (борьба </w:t>
      </w:r>
      <w:proofErr w:type="spellStart"/>
      <w:r w:rsidRPr="002D165D">
        <w:rPr>
          <w:sz w:val="28"/>
          <w:szCs w:val="28"/>
        </w:rPr>
        <w:t>куреш</w:t>
      </w:r>
      <w:proofErr w:type="spellEnd"/>
      <w:r w:rsidRPr="002D165D">
        <w:rPr>
          <w:sz w:val="28"/>
          <w:szCs w:val="28"/>
        </w:rPr>
        <w:t xml:space="preserve">, </w:t>
      </w:r>
      <w:proofErr w:type="spellStart"/>
      <w:r w:rsidRPr="002D165D">
        <w:rPr>
          <w:sz w:val="28"/>
          <w:szCs w:val="28"/>
        </w:rPr>
        <w:t>керешу</w:t>
      </w:r>
      <w:proofErr w:type="spellEnd"/>
      <w:r w:rsidRPr="002D165D">
        <w:rPr>
          <w:sz w:val="28"/>
          <w:szCs w:val="28"/>
        </w:rPr>
        <w:t xml:space="preserve">, самбо, лапта). В финальных соревнованиях участвовали около 200 обучающихся; </w:t>
      </w:r>
    </w:p>
    <w:p w:rsidR="00913FDB" w:rsidRPr="002D165D" w:rsidRDefault="00913FDB" w:rsidP="00913FDB">
      <w:pPr>
        <w:ind w:firstLine="709"/>
        <w:jc w:val="both"/>
        <w:rPr>
          <w:sz w:val="28"/>
          <w:szCs w:val="28"/>
        </w:rPr>
      </w:pPr>
      <w:r w:rsidRPr="002D165D">
        <w:rPr>
          <w:sz w:val="28"/>
          <w:szCs w:val="28"/>
        </w:rPr>
        <w:t>соревнования для обучающихся 1-4 классов общеобразовательных организаций «Вместе мы команда». Общее количество участников составило 36806 человек.</w:t>
      </w:r>
    </w:p>
    <w:p w:rsidR="00913FDB" w:rsidRPr="002D165D" w:rsidRDefault="00913FDB" w:rsidP="00913FDB">
      <w:pPr>
        <w:shd w:val="clear" w:color="auto" w:fill="FFFFFF"/>
        <w:tabs>
          <w:tab w:val="left" w:pos="2712"/>
          <w:tab w:val="left" w:pos="5030"/>
          <w:tab w:val="left" w:pos="7363"/>
        </w:tabs>
        <w:ind w:firstLine="709"/>
        <w:jc w:val="both"/>
        <w:rPr>
          <w:spacing w:val="-2"/>
          <w:sz w:val="28"/>
          <w:szCs w:val="28"/>
        </w:rPr>
      </w:pPr>
      <w:r w:rsidRPr="002D165D">
        <w:rPr>
          <w:sz w:val="28"/>
          <w:szCs w:val="28"/>
        </w:rPr>
        <w:t xml:space="preserve">Специалистов среднего звена готовят в 50 профессиональных образовательных организациях, из них 37 профессиональных образовательных организаций находится в ведении </w:t>
      </w:r>
      <w:r w:rsidRPr="002D165D">
        <w:rPr>
          <w:spacing w:val="-2"/>
          <w:sz w:val="28"/>
          <w:szCs w:val="28"/>
        </w:rPr>
        <w:t>Министерства образования и науки Ульяновской области, 13 из которых расположены</w:t>
      </w:r>
      <w:r w:rsidR="006C1663" w:rsidRPr="002D165D">
        <w:rPr>
          <w:spacing w:val="-2"/>
          <w:sz w:val="28"/>
          <w:szCs w:val="28"/>
        </w:rPr>
        <w:t xml:space="preserve"> </w:t>
      </w:r>
      <w:r w:rsidRPr="002D165D">
        <w:rPr>
          <w:spacing w:val="-4"/>
          <w:sz w:val="28"/>
          <w:szCs w:val="28"/>
        </w:rPr>
        <w:t>в сельских поселениях</w:t>
      </w:r>
      <w:r w:rsidRPr="002D165D">
        <w:rPr>
          <w:spacing w:val="-2"/>
          <w:sz w:val="28"/>
          <w:szCs w:val="28"/>
        </w:rPr>
        <w:t>.</w:t>
      </w:r>
    </w:p>
    <w:p w:rsidR="00913FDB" w:rsidRPr="002D165D" w:rsidRDefault="00913FDB" w:rsidP="00913FDB">
      <w:pPr>
        <w:shd w:val="clear" w:color="auto" w:fill="FFFFFF"/>
        <w:tabs>
          <w:tab w:val="left" w:pos="2712"/>
          <w:tab w:val="left" w:pos="5030"/>
          <w:tab w:val="left" w:pos="7363"/>
        </w:tabs>
        <w:ind w:firstLine="709"/>
        <w:jc w:val="both"/>
        <w:rPr>
          <w:spacing w:val="-2"/>
          <w:sz w:val="28"/>
          <w:szCs w:val="28"/>
        </w:rPr>
      </w:pPr>
      <w:r w:rsidRPr="002D165D">
        <w:rPr>
          <w:spacing w:val="-2"/>
          <w:sz w:val="28"/>
          <w:szCs w:val="28"/>
        </w:rPr>
        <w:t>По программам подготовки квалифицированных рабочих, служащих осуществляется подготовка в 20 профессиональных образовательных организациях.</w:t>
      </w:r>
      <w:r w:rsidR="00CE7985" w:rsidRPr="002D165D">
        <w:rPr>
          <w:spacing w:val="-2"/>
          <w:sz w:val="28"/>
          <w:szCs w:val="28"/>
        </w:rPr>
        <w:t xml:space="preserve"> </w:t>
      </w:r>
    </w:p>
    <w:p w:rsidR="00913FDB" w:rsidRPr="002D165D" w:rsidRDefault="00913FDB" w:rsidP="00913FDB">
      <w:pPr>
        <w:shd w:val="clear" w:color="auto" w:fill="FFFFFF"/>
        <w:ind w:left="10" w:right="10" w:firstLine="709"/>
        <w:jc w:val="both"/>
        <w:rPr>
          <w:sz w:val="28"/>
          <w:szCs w:val="28"/>
        </w:rPr>
      </w:pPr>
      <w:r w:rsidRPr="002D165D">
        <w:rPr>
          <w:sz w:val="28"/>
          <w:szCs w:val="28"/>
        </w:rPr>
        <w:t xml:space="preserve">Общая численность студентов обучающихся по программам подготовки </w:t>
      </w:r>
      <w:r w:rsidRPr="002D165D">
        <w:rPr>
          <w:spacing w:val="-2"/>
          <w:sz w:val="28"/>
          <w:szCs w:val="28"/>
        </w:rPr>
        <w:t xml:space="preserve">квалифицированных рабочих, служащих и </w:t>
      </w:r>
      <w:r w:rsidRPr="002D165D">
        <w:rPr>
          <w:sz w:val="28"/>
          <w:szCs w:val="28"/>
        </w:rPr>
        <w:t xml:space="preserve">программам подготовки </w:t>
      </w:r>
      <w:r w:rsidRPr="002D165D">
        <w:rPr>
          <w:spacing w:val="-2"/>
          <w:sz w:val="28"/>
          <w:szCs w:val="28"/>
        </w:rPr>
        <w:t>специалистов среднего звена составляет</w:t>
      </w:r>
      <w:r w:rsidR="006C1663" w:rsidRPr="002D165D">
        <w:rPr>
          <w:sz w:val="28"/>
          <w:szCs w:val="28"/>
        </w:rPr>
        <w:t xml:space="preserve"> </w:t>
      </w:r>
      <w:r w:rsidRPr="002D165D">
        <w:rPr>
          <w:sz w:val="28"/>
          <w:szCs w:val="28"/>
        </w:rPr>
        <w:t>19,2 тысяч человек.</w:t>
      </w:r>
    </w:p>
    <w:p w:rsidR="00913FDB" w:rsidRPr="002D165D" w:rsidRDefault="00913FDB" w:rsidP="00913FDB">
      <w:pPr>
        <w:ind w:firstLine="709"/>
        <w:jc w:val="both"/>
        <w:rPr>
          <w:sz w:val="28"/>
          <w:szCs w:val="28"/>
        </w:rPr>
      </w:pPr>
      <w:proofErr w:type="gramStart"/>
      <w:r w:rsidRPr="002D165D">
        <w:rPr>
          <w:sz w:val="28"/>
          <w:szCs w:val="28"/>
        </w:rPr>
        <w:t xml:space="preserve">В настоящее время на территории Ульяновской области организуют свою деятельность 11 региональных ресурсных центров на базе профессиональных образовательных организаций, два из которых созданы на базе профессиональных образовательных организаций расположенных </w:t>
      </w:r>
      <w:r w:rsidRPr="002D165D">
        <w:rPr>
          <w:spacing w:val="-4"/>
          <w:sz w:val="28"/>
          <w:szCs w:val="28"/>
        </w:rPr>
        <w:t>в сельских поселениях (Карсунский медицинский техникум,</w:t>
      </w:r>
      <w:r w:rsidR="006C1663" w:rsidRPr="002D165D">
        <w:rPr>
          <w:spacing w:val="-4"/>
          <w:sz w:val="28"/>
          <w:szCs w:val="28"/>
        </w:rPr>
        <w:t xml:space="preserve"> </w:t>
      </w:r>
      <w:r w:rsidRPr="002D165D">
        <w:rPr>
          <w:sz w:val="28"/>
          <w:szCs w:val="28"/>
        </w:rPr>
        <w:t>механико-технологический колледж</w:t>
      </w:r>
      <w:r w:rsidR="006C1663" w:rsidRPr="002D165D">
        <w:rPr>
          <w:sz w:val="28"/>
          <w:szCs w:val="28"/>
        </w:rPr>
        <w:t xml:space="preserve"> </w:t>
      </w:r>
      <w:r w:rsidRPr="002D165D">
        <w:rPr>
          <w:sz w:val="28"/>
          <w:szCs w:val="28"/>
        </w:rPr>
        <w:t>р.п.</w:t>
      </w:r>
      <w:proofErr w:type="gramEnd"/>
      <w:r w:rsidRPr="002D165D">
        <w:rPr>
          <w:sz w:val="28"/>
          <w:szCs w:val="28"/>
        </w:rPr>
        <w:t xml:space="preserve"> </w:t>
      </w:r>
      <w:proofErr w:type="gramStart"/>
      <w:r w:rsidRPr="002D165D">
        <w:rPr>
          <w:sz w:val="28"/>
          <w:szCs w:val="28"/>
        </w:rPr>
        <w:t>Старая Кулатка).</w:t>
      </w:r>
      <w:proofErr w:type="gramEnd"/>
    </w:p>
    <w:p w:rsidR="00913FDB" w:rsidRPr="002D165D" w:rsidRDefault="00913FDB" w:rsidP="00913FDB">
      <w:pPr>
        <w:pStyle w:val="msonormalcxspmiddle"/>
        <w:spacing w:before="0" w:beforeAutospacing="0" w:after="0" w:afterAutospacing="0"/>
        <w:ind w:right="22" w:firstLine="709"/>
        <w:contextualSpacing/>
        <w:jc w:val="both"/>
        <w:rPr>
          <w:sz w:val="28"/>
          <w:szCs w:val="28"/>
        </w:rPr>
      </w:pPr>
      <w:r w:rsidRPr="002D165D">
        <w:rPr>
          <w:sz w:val="28"/>
          <w:szCs w:val="28"/>
        </w:rPr>
        <w:t>Подготовка кадров в указанных центрах идёт по следующим направлениям: транспорт, сельское хозяйство, машиностроение, авиастроение, строительство, медицина, общественное питание и торговля.</w:t>
      </w:r>
    </w:p>
    <w:p w:rsidR="00913FDB" w:rsidRPr="002D165D" w:rsidRDefault="00913FDB" w:rsidP="00913FDB">
      <w:pPr>
        <w:autoSpaceDE w:val="0"/>
        <w:autoSpaceDN w:val="0"/>
        <w:adjustRightInd w:val="0"/>
        <w:ind w:firstLine="709"/>
        <w:jc w:val="both"/>
        <w:rPr>
          <w:sz w:val="28"/>
          <w:szCs w:val="28"/>
        </w:rPr>
      </w:pPr>
      <w:r w:rsidRPr="002D165D">
        <w:rPr>
          <w:sz w:val="28"/>
          <w:szCs w:val="28"/>
        </w:rPr>
        <w:t xml:space="preserve">Создание ресурсных центров позволило улучшить качество подготовки квалифицированных рабочих кадров и специалистов для ведущих отраслей экономики Ульяновской области. Так, студент механико-технологического колледжа р.п. Старая Кулатка </w:t>
      </w:r>
      <w:proofErr w:type="spellStart"/>
      <w:r w:rsidRPr="002D165D">
        <w:rPr>
          <w:sz w:val="28"/>
          <w:szCs w:val="28"/>
        </w:rPr>
        <w:t>Милюткин</w:t>
      </w:r>
      <w:proofErr w:type="spellEnd"/>
      <w:r w:rsidRPr="002D165D">
        <w:rPr>
          <w:sz w:val="28"/>
          <w:szCs w:val="28"/>
        </w:rPr>
        <w:t xml:space="preserve"> Дмитрий, проходивший профессиональную подготовку в ресурсном центре колледжа, в 2013 году занял первое место в национальном Всероссийском чемпионате по профессиональному мастерству </w:t>
      </w:r>
      <w:proofErr w:type="spellStart"/>
      <w:r w:rsidRPr="002D165D">
        <w:rPr>
          <w:sz w:val="28"/>
          <w:szCs w:val="28"/>
        </w:rPr>
        <w:t>WorldSkills</w:t>
      </w:r>
      <w:proofErr w:type="spellEnd"/>
      <w:r w:rsidRPr="002D165D">
        <w:rPr>
          <w:sz w:val="28"/>
          <w:szCs w:val="28"/>
        </w:rPr>
        <w:t xml:space="preserve"> </w:t>
      </w:r>
      <w:proofErr w:type="spellStart"/>
      <w:r w:rsidRPr="002D165D">
        <w:rPr>
          <w:sz w:val="28"/>
          <w:szCs w:val="28"/>
        </w:rPr>
        <w:t>Russia</w:t>
      </w:r>
      <w:proofErr w:type="spellEnd"/>
      <w:r w:rsidRPr="002D165D">
        <w:rPr>
          <w:sz w:val="28"/>
          <w:szCs w:val="28"/>
        </w:rPr>
        <w:t xml:space="preserve"> в г</w:t>
      </w:r>
      <w:proofErr w:type="gramStart"/>
      <w:r w:rsidRPr="002D165D">
        <w:rPr>
          <w:sz w:val="28"/>
          <w:szCs w:val="28"/>
        </w:rPr>
        <w:t>.Т</w:t>
      </w:r>
      <w:proofErr w:type="gramEnd"/>
      <w:r w:rsidRPr="002D165D">
        <w:rPr>
          <w:sz w:val="28"/>
          <w:szCs w:val="28"/>
        </w:rPr>
        <w:t xml:space="preserve">ольятти по компетенции «Автомеханика», вошёл в состав национальной сборной России и принял участие в мировом чемпионате </w:t>
      </w:r>
      <w:proofErr w:type="spellStart"/>
      <w:r w:rsidRPr="002D165D">
        <w:rPr>
          <w:sz w:val="28"/>
          <w:szCs w:val="28"/>
          <w:lang w:val="en-US"/>
        </w:rPr>
        <w:t>WorldSkills</w:t>
      </w:r>
      <w:proofErr w:type="spellEnd"/>
      <w:r w:rsidRPr="002D165D">
        <w:rPr>
          <w:sz w:val="28"/>
          <w:szCs w:val="28"/>
        </w:rPr>
        <w:t xml:space="preserve"> </w:t>
      </w:r>
      <w:r w:rsidRPr="002D165D">
        <w:rPr>
          <w:sz w:val="28"/>
          <w:szCs w:val="28"/>
          <w:lang w:val="en-US"/>
        </w:rPr>
        <w:t>International</w:t>
      </w:r>
      <w:r w:rsidRPr="002D165D">
        <w:rPr>
          <w:sz w:val="28"/>
          <w:szCs w:val="28"/>
        </w:rPr>
        <w:t xml:space="preserve"> в г.Лейпциге (Германия), который состоялся 02 – 07 июля 2013года.</w:t>
      </w:r>
    </w:p>
    <w:p w:rsidR="00913FDB" w:rsidRPr="002D165D" w:rsidRDefault="00913FDB" w:rsidP="00913FDB">
      <w:pPr>
        <w:ind w:firstLine="709"/>
        <w:jc w:val="both"/>
        <w:rPr>
          <w:sz w:val="28"/>
          <w:szCs w:val="28"/>
        </w:rPr>
      </w:pPr>
      <w:r w:rsidRPr="002D165D">
        <w:rPr>
          <w:sz w:val="28"/>
          <w:szCs w:val="28"/>
        </w:rPr>
        <w:t>На территории Ульяновской области осуществляют подготовку высококвалифицированных кадров ВУЗы, имеющие развитую научно-</w:t>
      </w:r>
      <w:r w:rsidRPr="002D165D">
        <w:rPr>
          <w:sz w:val="28"/>
          <w:szCs w:val="28"/>
        </w:rPr>
        <w:lastRenderedPageBreak/>
        <w:t>техническую и исследовательскую базу и осуществляющие научно-исследовательскую работу:</w:t>
      </w:r>
    </w:p>
    <w:p w:rsidR="00913FDB" w:rsidRPr="002D165D" w:rsidRDefault="00913FDB" w:rsidP="00913FDB">
      <w:pPr>
        <w:ind w:firstLine="709"/>
        <w:jc w:val="both"/>
        <w:rPr>
          <w:sz w:val="28"/>
          <w:szCs w:val="28"/>
        </w:rPr>
      </w:pPr>
    </w:p>
    <w:p w:rsidR="00913FDB" w:rsidRPr="002D165D" w:rsidRDefault="00913FDB" w:rsidP="00913FDB">
      <w:pPr>
        <w:pStyle w:val="a4"/>
        <w:numPr>
          <w:ilvl w:val="0"/>
          <w:numId w:val="2"/>
        </w:numPr>
        <w:ind w:left="0" w:firstLine="709"/>
        <w:jc w:val="both"/>
        <w:textAlignment w:val="baseline"/>
        <w:rPr>
          <w:sz w:val="28"/>
          <w:szCs w:val="28"/>
        </w:rPr>
      </w:pPr>
      <w:r w:rsidRPr="002D165D">
        <w:rPr>
          <w:sz w:val="28"/>
          <w:szCs w:val="28"/>
        </w:rPr>
        <w:t>Ульяновский государственный университет;</w:t>
      </w:r>
    </w:p>
    <w:p w:rsidR="00913FDB" w:rsidRPr="002D165D" w:rsidRDefault="00913FDB" w:rsidP="00913FDB">
      <w:pPr>
        <w:pStyle w:val="a4"/>
        <w:numPr>
          <w:ilvl w:val="0"/>
          <w:numId w:val="2"/>
        </w:numPr>
        <w:ind w:left="0" w:firstLine="709"/>
        <w:jc w:val="both"/>
        <w:textAlignment w:val="baseline"/>
        <w:rPr>
          <w:sz w:val="28"/>
          <w:szCs w:val="28"/>
        </w:rPr>
      </w:pPr>
      <w:r w:rsidRPr="002D165D">
        <w:rPr>
          <w:sz w:val="28"/>
          <w:szCs w:val="28"/>
        </w:rPr>
        <w:t>Ульяновский государственный технический университет;</w:t>
      </w:r>
    </w:p>
    <w:p w:rsidR="00913FDB" w:rsidRPr="002D165D" w:rsidRDefault="00913FDB" w:rsidP="00913FDB">
      <w:pPr>
        <w:pStyle w:val="a4"/>
        <w:numPr>
          <w:ilvl w:val="0"/>
          <w:numId w:val="2"/>
        </w:numPr>
        <w:ind w:left="0" w:firstLine="709"/>
        <w:jc w:val="both"/>
        <w:textAlignment w:val="baseline"/>
        <w:rPr>
          <w:sz w:val="28"/>
          <w:szCs w:val="28"/>
        </w:rPr>
      </w:pPr>
      <w:r w:rsidRPr="002D165D">
        <w:rPr>
          <w:sz w:val="28"/>
          <w:szCs w:val="28"/>
        </w:rPr>
        <w:t>Ульяновская государственная сельскохозяйственная академия;</w:t>
      </w:r>
    </w:p>
    <w:p w:rsidR="00913FDB" w:rsidRPr="002D165D" w:rsidRDefault="00913FDB" w:rsidP="00913FDB">
      <w:pPr>
        <w:pStyle w:val="a4"/>
        <w:numPr>
          <w:ilvl w:val="0"/>
          <w:numId w:val="2"/>
        </w:numPr>
        <w:ind w:left="0" w:firstLine="709"/>
        <w:jc w:val="both"/>
        <w:textAlignment w:val="baseline"/>
        <w:rPr>
          <w:sz w:val="28"/>
          <w:szCs w:val="28"/>
        </w:rPr>
      </w:pPr>
      <w:r w:rsidRPr="002D165D">
        <w:rPr>
          <w:sz w:val="28"/>
          <w:szCs w:val="28"/>
        </w:rPr>
        <w:t>Ульяновское высшее авиационное училище гражданской авиации;</w:t>
      </w:r>
    </w:p>
    <w:p w:rsidR="00913FDB" w:rsidRPr="002D165D" w:rsidRDefault="00913FDB" w:rsidP="00913FDB">
      <w:pPr>
        <w:pStyle w:val="a4"/>
        <w:numPr>
          <w:ilvl w:val="0"/>
          <w:numId w:val="2"/>
        </w:numPr>
        <w:ind w:left="0" w:firstLine="709"/>
        <w:jc w:val="both"/>
        <w:textAlignment w:val="baseline"/>
        <w:rPr>
          <w:sz w:val="28"/>
          <w:szCs w:val="28"/>
        </w:rPr>
      </w:pPr>
      <w:r w:rsidRPr="002D165D">
        <w:rPr>
          <w:sz w:val="28"/>
          <w:szCs w:val="28"/>
        </w:rPr>
        <w:t>Ульяновский государственный педагогический университет;</w:t>
      </w:r>
    </w:p>
    <w:p w:rsidR="00913FDB" w:rsidRPr="002D165D" w:rsidRDefault="00913FDB" w:rsidP="00913FDB">
      <w:pPr>
        <w:pStyle w:val="a4"/>
        <w:numPr>
          <w:ilvl w:val="0"/>
          <w:numId w:val="2"/>
        </w:numPr>
        <w:ind w:left="0" w:firstLine="709"/>
        <w:jc w:val="both"/>
        <w:textAlignment w:val="baseline"/>
        <w:rPr>
          <w:sz w:val="28"/>
          <w:szCs w:val="28"/>
        </w:rPr>
      </w:pPr>
      <w:r w:rsidRPr="002D165D">
        <w:rPr>
          <w:sz w:val="28"/>
          <w:szCs w:val="28"/>
        </w:rPr>
        <w:t>Филиал научно-исследовательского ядерного университета МИФИ.</w:t>
      </w:r>
    </w:p>
    <w:p w:rsidR="00913FDB" w:rsidRPr="002D165D" w:rsidRDefault="00913FDB" w:rsidP="00913FDB">
      <w:pPr>
        <w:ind w:firstLine="709"/>
        <w:jc w:val="both"/>
        <w:rPr>
          <w:sz w:val="28"/>
          <w:szCs w:val="28"/>
        </w:rPr>
      </w:pPr>
    </w:p>
    <w:p w:rsidR="00913FDB" w:rsidRPr="002D165D" w:rsidRDefault="00913FDB" w:rsidP="00913FDB">
      <w:pPr>
        <w:pStyle w:val="af"/>
        <w:shd w:val="clear" w:color="auto" w:fill="FFFFFF"/>
        <w:spacing w:before="0" w:beforeAutospacing="0" w:after="0" w:afterAutospacing="0"/>
        <w:ind w:firstLine="709"/>
        <w:jc w:val="both"/>
        <w:rPr>
          <w:sz w:val="28"/>
          <w:szCs w:val="28"/>
        </w:rPr>
      </w:pPr>
      <w:r w:rsidRPr="002D165D">
        <w:rPr>
          <w:sz w:val="28"/>
          <w:szCs w:val="28"/>
        </w:rPr>
        <w:t xml:space="preserve">Учебным заведением сельскохозяйственного профиля является Ульяновская государственная сельскохозяйственная академия имени П.А.Столыпина – авторитетный ВУЗ не только в России, но и за её пределами. </w:t>
      </w:r>
    </w:p>
    <w:p w:rsidR="00913FDB" w:rsidRPr="002D165D" w:rsidRDefault="00913FDB" w:rsidP="00913FDB">
      <w:pPr>
        <w:pStyle w:val="af"/>
        <w:shd w:val="clear" w:color="auto" w:fill="FFFFFF"/>
        <w:spacing w:before="0" w:beforeAutospacing="0" w:after="0" w:afterAutospacing="0"/>
        <w:ind w:firstLine="709"/>
        <w:jc w:val="both"/>
        <w:rPr>
          <w:sz w:val="28"/>
          <w:szCs w:val="28"/>
        </w:rPr>
      </w:pPr>
      <w:r w:rsidRPr="002D165D">
        <w:rPr>
          <w:sz w:val="28"/>
          <w:szCs w:val="28"/>
        </w:rPr>
        <w:t>В вузе ведётся подготовка студентов по 19 специальностям и 14 направлениям высшего профессионального образования, 5 программам магистерской подготовки, 7 специальностям среднего профессионального образования. В структуре академии и её филиала действуют 35 кафедр. В вузе обучаются более 9 000 студентов (около 80,0 % студентов очной формы обучения получают образование на бюджетной основе) и 67 аспирантов. Подготовка научно-педагогических кадров осуществляется по 17 научным специальностям аспирантуры и 2-м специальностям докторантуры.</w:t>
      </w:r>
    </w:p>
    <w:p w:rsidR="00913FDB" w:rsidRPr="002D165D" w:rsidRDefault="00913FDB" w:rsidP="00913FDB">
      <w:pPr>
        <w:pStyle w:val="af"/>
        <w:shd w:val="clear" w:color="auto" w:fill="FFFFFF"/>
        <w:spacing w:before="0" w:beforeAutospacing="0" w:after="0" w:afterAutospacing="0"/>
        <w:ind w:firstLine="709"/>
        <w:jc w:val="both"/>
        <w:rPr>
          <w:sz w:val="28"/>
          <w:szCs w:val="28"/>
        </w:rPr>
      </w:pPr>
      <w:r w:rsidRPr="002D165D">
        <w:rPr>
          <w:sz w:val="28"/>
          <w:szCs w:val="28"/>
        </w:rPr>
        <w:t>Академия включена в Национальный реестр «Ведущие образовательные учреждения России» за 2010 год (свидетельство №10689 от 31 мая 2011 года) и «Ведущие научные организации России» за 2011 год (свидетельство № 10047 от 13 июля 2012 года).</w:t>
      </w:r>
    </w:p>
    <w:p w:rsidR="00913FDB" w:rsidRPr="002D165D" w:rsidRDefault="00913FDB" w:rsidP="00913FDB">
      <w:pPr>
        <w:pStyle w:val="af"/>
        <w:shd w:val="clear" w:color="auto" w:fill="FFFFFF"/>
        <w:spacing w:before="0" w:beforeAutospacing="0" w:after="0" w:afterAutospacing="0"/>
        <w:ind w:firstLine="709"/>
        <w:jc w:val="both"/>
        <w:rPr>
          <w:sz w:val="28"/>
          <w:szCs w:val="28"/>
        </w:rPr>
      </w:pPr>
      <w:r w:rsidRPr="002D165D">
        <w:rPr>
          <w:sz w:val="28"/>
          <w:szCs w:val="28"/>
        </w:rPr>
        <w:t>Две образовательные программы вуза – «Механизация сельского хозяйства» и «Технология производства и переработки сельскохозяйственной продукции» – признаны лучшими по итогам конкурса «Лучшие образовательные программы инновационной России» в 2010 году (Гильдия экспертов в сфере профессионального образования, Национальный центр общественно-профессиональной аккредитации (НАЦАККРЕДЦЕНТР), журнал «Аккредитация в образовании») и внесены в справочник «Лучшие образовательные программы инновационной России».</w:t>
      </w:r>
    </w:p>
    <w:p w:rsidR="00913FDB" w:rsidRPr="002D165D" w:rsidRDefault="00913FDB" w:rsidP="00913FDB">
      <w:pPr>
        <w:pStyle w:val="af"/>
        <w:shd w:val="clear" w:color="auto" w:fill="FFFFFF"/>
        <w:spacing w:before="0" w:beforeAutospacing="0" w:after="0" w:afterAutospacing="0"/>
        <w:ind w:firstLine="709"/>
        <w:jc w:val="both"/>
        <w:rPr>
          <w:sz w:val="28"/>
          <w:szCs w:val="28"/>
        </w:rPr>
      </w:pPr>
      <w:r w:rsidRPr="002D165D">
        <w:rPr>
          <w:sz w:val="28"/>
          <w:szCs w:val="28"/>
        </w:rPr>
        <w:t xml:space="preserve">Подготовка специалистов в Ульяновской ГСХА им. П.А.Столыпина осуществляется по многоуровневой системе образования по всему спектру специальностей и направлений, востребованных агропромышленным комплексом региона и страны в целом. В учебном процессе внедряется модульная организация учебного процесса и </w:t>
      </w:r>
      <w:proofErr w:type="spellStart"/>
      <w:r w:rsidRPr="002D165D">
        <w:rPr>
          <w:sz w:val="28"/>
          <w:szCs w:val="28"/>
        </w:rPr>
        <w:t>балльно-рейтинговая</w:t>
      </w:r>
      <w:proofErr w:type="spellEnd"/>
      <w:r w:rsidRPr="002D165D">
        <w:rPr>
          <w:sz w:val="28"/>
          <w:szCs w:val="28"/>
        </w:rPr>
        <w:t xml:space="preserve"> система оценки знаний студентов.</w:t>
      </w:r>
    </w:p>
    <w:p w:rsidR="00913FDB" w:rsidRPr="002D165D" w:rsidRDefault="00913FDB" w:rsidP="00913FDB">
      <w:pPr>
        <w:pStyle w:val="af"/>
        <w:shd w:val="clear" w:color="auto" w:fill="FFFFFF"/>
        <w:spacing w:before="0" w:beforeAutospacing="0" w:after="0" w:afterAutospacing="0"/>
        <w:ind w:firstLine="709"/>
        <w:jc w:val="both"/>
        <w:rPr>
          <w:sz w:val="28"/>
          <w:szCs w:val="28"/>
        </w:rPr>
      </w:pPr>
      <w:r w:rsidRPr="002D165D">
        <w:rPr>
          <w:sz w:val="28"/>
          <w:szCs w:val="28"/>
        </w:rPr>
        <w:t>Контингент обучающихся определяется контрольными цифрами приема студентов, установленными Министерством сельского хозяйства РФ. В 2013 году контрольные цифры приема на ВПО по очной и заочной формах обучения составили 541 человек, на СПО – 115.</w:t>
      </w:r>
    </w:p>
    <w:p w:rsidR="00913FDB" w:rsidRPr="002D165D" w:rsidRDefault="00913FDB" w:rsidP="00913FDB">
      <w:pPr>
        <w:pStyle w:val="af"/>
        <w:shd w:val="clear" w:color="auto" w:fill="FFFFFF"/>
        <w:spacing w:before="0" w:beforeAutospacing="0" w:after="0" w:afterAutospacing="0"/>
        <w:ind w:firstLine="709"/>
        <w:jc w:val="both"/>
        <w:rPr>
          <w:sz w:val="28"/>
          <w:szCs w:val="28"/>
        </w:rPr>
      </w:pPr>
      <w:r w:rsidRPr="002D165D">
        <w:rPr>
          <w:sz w:val="28"/>
          <w:szCs w:val="28"/>
        </w:rPr>
        <w:lastRenderedPageBreak/>
        <w:t>Академией заключено 253 долгосрочных договора с сельскохозяйственными, перерабатывающими предприятиями 25 районов Ульяновской области и г.Ульяновска, Самарской, Московской областей, Республики Татарстан, Мордовии и Башкорстана, а также с организациями, имеющими лицензии на выезд и организацию практики за рубежом («LOGO», «ДОЙЛНИНБУРГ», «Феникс», «Альянс XXI век», «РОСПЕРСОНАЛ»).</w:t>
      </w:r>
    </w:p>
    <w:p w:rsidR="00913FDB" w:rsidRPr="002D165D" w:rsidRDefault="00913FDB" w:rsidP="00913FDB">
      <w:pPr>
        <w:pStyle w:val="af"/>
        <w:shd w:val="clear" w:color="auto" w:fill="FFFFFF"/>
        <w:spacing w:before="0" w:beforeAutospacing="0" w:after="0" w:afterAutospacing="0"/>
        <w:ind w:firstLine="709"/>
        <w:jc w:val="both"/>
        <w:rPr>
          <w:sz w:val="28"/>
          <w:szCs w:val="28"/>
        </w:rPr>
      </w:pPr>
      <w:r w:rsidRPr="002D165D">
        <w:rPr>
          <w:sz w:val="28"/>
          <w:szCs w:val="28"/>
        </w:rPr>
        <w:t>В рамках приоритетного проекта «Развитие АПК» в Ульяновской ГСХА им. П.А.Столыпина новый импульс получило движение студенческих трудовых отрядов.</w:t>
      </w:r>
    </w:p>
    <w:p w:rsidR="00913FDB" w:rsidRPr="002D165D" w:rsidRDefault="00913FDB" w:rsidP="00913FDB">
      <w:pPr>
        <w:pStyle w:val="af"/>
        <w:shd w:val="clear" w:color="auto" w:fill="FFFFFF"/>
        <w:spacing w:before="0" w:beforeAutospacing="0" w:after="0" w:afterAutospacing="0"/>
        <w:ind w:firstLine="709"/>
        <w:jc w:val="both"/>
        <w:rPr>
          <w:sz w:val="28"/>
          <w:szCs w:val="28"/>
        </w:rPr>
      </w:pPr>
      <w:r w:rsidRPr="002D165D">
        <w:rPr>
          <w:sz w:val="28"/>
          <w:szCs w:val="28"/>
        </w:rPr>
        <w:t>В настоящее время в академии сложилась следующая специализация отрядов: механизированные, сервисные, сельскохозяйственные, ветеринарные, экологические, экономические, волонтерские и по благоустройству территорий.</w:t>
      </w:r>
    </w:p>
    <w:p w:rsidR="00913FDB" w:rsidRPr="002D165D" w:rsidRDefault="00913FDB" w:rsidP="00913FDB">
      <w:pPr>
        <w:ind w:firstLine="709"/>
        <w:jc w:val="both"/>
        <w:rPr>
          <w:sz w:val="28"/>
          <w:szCs w:val="28"/>
        </w:rPr>
      </w:pPr>
      <w:r w:rsidRPr="002D165D">
        <w:rPr>
          <w:sz w:val="28"/>
          <w:szCs w:val="28"/>
        </w:rPr>
        <w:t xml:space="preserve">В весенний период 2014 года на предприятиях АПК и в организациях Ульяновской области работали 5 механизированных отрядов, 2 механизированные бригады, 1 ветеринарный отряд, 1 экологический отряд по благоустройству территории, 3 волонтерских отряда, оказывающих помощь </w:t>
      </w:r>
      <w:proofErr w:type="spellStart"/>
      <w:r w:rsidRPr="002D165D">
        <w:rPr>
          <w:sz w:val="28"/>
          <w:szCs w:val="28"/>
        </w:rPr>
        <w:t>Комаровскому</w:t>
      </w:r>
      <w:proofErr w:type="spellEnd"/>
      <w:r w:rsidRPr="002D165D">
        <w:rPr>
          <w:sz w:val="28"/>
          <w:szCs w:val="28"/>
        </w:rPr>
        <w:t xml:space="preserve"> монастырю и обслуживающих приют животных на базе академии. </w:t>
      </w:r>
    </w:p>
    <w:p w:rsidR="00913FDB" w:rsidRPr="002D165D" w:rsidRDefault="00913FDB" w:rsidP="00913FDB">
      <w:pPr>
        <w:ind w:firstLine="709"/>
        <w:jc w:val="both"/>
        <w:rPr>
          <w:sz w:val="28"/>
          <w:szCs w:val="28"/>
        </w:rPr>
      </w:pPr>
      <w:r w:rsidRPr="002D165D">
        <w:rPr>
          <w:sz w:val="28"/>
          <w:szCs w:val="28"/>
        </w:rPr>
        <w:t>Студенты работали в 5 районах Ульяновской области в количестве 13 отрядов и 2-х бригад в составе 148 студентов.</w:t>
      </w:r>
    </w:p>
    <w:p w:rsidR="00913FDB" w:rsidRPr="002D165D" w:rsidRDefault="00913FDB" w:rsidP="00913FDB">
      <w:pPr>
        <w:ind w:firstLine="709"/>
        <w:jc w:val="both"/>
        <w:rPr>
          <w:sz w:val="28"/>
          <w:szCs w:val="28"/>
        </w:rPr>
      </w:pPr>
      <w:r w:rsidRPr="002D165D">
        <w:rPr>
          <w:sz w:val="28"/>
          <w:szCs w:val="28"/>
        </w:rPr>
        <w:t>Отряды выполнили:</w:t>
      </w:r>
    </w:p>
    <w:p w:rsidR="00913FDB" w:rsidRPr="002D165D" w:rsidRDefault="00913FDB" w:rsidP="00913FDB">
      <w:pPr>
        <w:ind w:firstLine="709"/>
        <w:jc w:val="both"/>
        <w:rPr>
          <w:sz w:val="28"/>
          <w:szCs w:val="28"/>
        </w:rPr>
      </w:pPr>
      <w:r w:rsidRPr="002D165D">
        <w:rPr>
          <w:sz w:val="28"/>
          <w:szCs w:val="28"/>
        </w:rPr>
        <w:t>Заборонили 2548 га;</w:t>
      </w:r>
    </w:p>
    <w:p w:rsidR="00913FDB" w:rsidRPr="002D165D" w:rsidRDefault="00913FDB" w:rsidP="00913FDB">
      <w:pPr>
        <w:ind w:firstLine="709"/>
        <w:jc w:val="both"/>
        <w:rPr>
          <w:sz w:val="28"/>
          <w:szCs w:val="28"/>
        </w:rPr>
      </w:pPr>
      <w:r w:rsidRPr="002D165D">
        <w:rPr>
          <w:sz w:val="28"/>
          <w:szCs w:val="28"/>
        </w:rPr>
        <w:t>Посеяли более 3000га;</w:t>
      </w:r>
    </w:p>
    <w:p w:rsidR="00913FDB" w:rsidRPr="002D165D" w:rsidRDefault="00913FDB" w:rsidP="00913FDB">
      <w:pPr>
        <w:ind w:firstLine="709"/>
        <w:jc w:val="both"/>
        <w:rPr>
          <w:sz w:val="28"/>
          <w:szCs w:val="28"/>
        </w:rPr>
      </w:pPr>
      <w:proofErr w:type="spellStart"/>
      <w:r w:rsidRPr="002D165D">
        <w:rPr>
          <w:sz w:val="28"/>
          <w:szCs w:val="28"/>
        </w:rPr>
        <w:t>Закультивировали</w:t>
      </w:r>
      <w:proofErr w:type="spellEnd"/>
      <w:r w:rsidRPr="002D165D">
        <w:rPr>
          <w:sz w:val="28"/>
          <w:szCs w:val="28"/>
        </w:rPr>
        <w:t xml:space="preserve"> 2923 га;</w:t>
      </w:r>
    </w:p>
    <w:p w:rsidR="00913FDB" w:rsidRPr="002D165D" w:rsidRDefault="00913FDB" w:rsidP="00913FDB">
      <w:pPr>
        <w:ind w:firstLine="709"/>
        <w:jc w:val="both"/>
        <w:rPr>
          <w:sz w:val="28"/>
          <w:szCs w:val="28"/>
        </w:rPr>
      </w:pPr>
      <w:r w:rsidRPr="002D165D">
        <w:rPr>
          <w:sz w:val="28"/>
          <w:szCs w:val="28"/>
        </w:rPr>
        <w:t>Провели профилактическое лечение 1200 голов КРС.</w:t>
      </w:r>
    </w:p>
    <w:p w:rsidR="00913FDB" w:rsidRPr="002D165D" w:rsidRDefault="00913FDB" w:rsidP="00913FDB">
      <w:pPr>
        <w:pStyle w:val="af"/>
        <w:shd w:val="clear" w:color="auto" w:fill="FFFFFF"/>
        <w:spacing w:before="0" w:beforeAutospacing="0" w:after="0" w:afterAutospacing="0"/>
        <w:ind w:firstLine="709"/>
        <w:jc w:val="both"/>
        <w:rPr>
          <w:sz w:val="28"/>
          <w:szCs w:val="28"/>
        </w:rPr>
      </w:pPr>
    </w:p>
    <w:p w:rsidR="00913FDB" w:rsidRPr="002D165D" w:rsidRDefault="00913FDB" w:rsidP="00913FDB">
      <w:pPr>
        <w:pStyle w:val="af"/>
        <w:shd w:val="clear" w:color="auto" w:fill="FFFFFF"/>
        <w:spacing w:before="0" w:beforeAutospacing="0" w:after="0" w:afterAutospacing="0"/>
        <w:ind w:firstLine="709"/>
        <w:jc w:val="both"/>
        <w:rPr>
          <w:sz w:val="28"/>
          <w:szCs w:val="28"/>
        </w:rPr>
      </w:pPr>
      <w:r w:rsidRPr="002D165D">
        <w:rPr>
          <w:sz w:val="28"/>
          <w:szCs w:val="28"/>
        </w:rPr>
        <w:t>Большое значение в ВУЗе уделяется созданию эффективно работающей научно-исследовательской и инновационной инфраструктуры, в состав которой входят 15 научно-производственных лабораторий и центров.</w:t>
      </w:r>
    </w:p>
    <w:p w:rsidR="00913FDB" w:rsidRPr="002D165D" w:rsidRDefault="00913FDB" w:rsidP="00913FDB">
      <w:pPr>
        <w:pStyle w:val="af"/>
        <w:shd w:val="clear" w:color="auto" w:fill="FFFFFF"/>
        <w:spacing w:before="0" w:beforeAutospacing="0" w:after="0" w:afterAutospacing="0"/>
        <w:ind w:firstLine="709"/>
        <w:jc w:val="both"/>
        <w:rPr>
          <w:sz w:val="28"/>
          <w:szCs w:val="28"/>
        </w:rPr>
      </w:pPr>
      <w:r w:rsidRPr="002D165D">
        <w:rPr>
          <w:sz w:val="28"/>
          <w:szCs w:val="28"/>
        </w:rPr>
        <w:t>Учёными академии за последние 5 лет получено 325 патентов, в том числе около 60 в 2013 году, изданы 22 монографии, 151 учебно-методическое пособие и 15 учебников и учебных пособий с грифом Министерства сельского хозяйства РФ.</w:t>
      </w:r>
    </w:p>
    <w:p w:rsidR="00913FDB" w:rsidRPr="002D165D" w:rsidRDefault="00913FDB" w:rsidP="00913FDB">
      <w:pPr>
        <w:pStyle w:val="af"/>
        <w:shd w:val="clear" w:color="auto" w:fill="FFFFFF"/>
        <w:spacing w:before="0" w:beforeAutospacing="0" w:after="0" w:afterAutospacing="0"/>
        <w:ind w:firstLine="709"/>
        <w:jc w:val="both"/>
        <w:rPr>
          <w:sz w:val="28"/>
          <w:szCs w:val="28"/>
        </w:rPr>
      </w:pPr>
      <w:r w:rsidRPr="002D165D">
        <w:rPr>
          <w:sz w:val="28"/>
          <w:szCs w:val="28"/>
        </w:rPr>
        <w:t>Всего в 2013 году аспирантами и сотрудниками вуза защищены 3 докторские и 27 кандидатских диссертаций.</w:t>
      </w:r>
    </w:p>
    <w:p w:rsidR="00913FDB" w:rsidRPr="002D165D" w:rsidRDefault="00913FDB" w:rsidP="00913FDB">
      <w:pPr>
        <w:pStyle w:val="af"/>
        <w:shd w:val="clear" w:color="auto" w:fill="FFFFFF"/>
        <w:spacing w:before="0" w:beforeAutospacing="0" w:after="0" w:afterAutospacing="0"/>
        <w:ind w:firstLine="709"/>
        <w:jc w:val="both"/>
        <w:rPr>
          <w:sz w:val="28"/>
          <w:szCs w:val="28"/>
        </w:rPr>
      </w:pPr>
      <w:r w:rsidRPr="002D165D">
        <w:rPr>
          <w:sz w:val="28"/>
          <w:szCs w:val="28"/>
        </w:rPr>
        <w:t xml:space="preserve">Ульяновская ГСХА, начиная с 2005 года, успешно участвует в Российской агропромышленной выставке «Золотая осень». За эти годы вузом получены 4 бронзовые, 13 серебряных и 9 золотых медалей выставки. </w:t>
      </w:r>
    </w:p>
    <w:p w:rsidR="00913FDB" w:rsidRPr="002D165D" w:rsidRDefault="00913FDB" w:rsidP="00913FDB">
      <w:pPr>
        <w:pStyle w:val="af"/>
        <w:shd w:val="clear" w:color="auto" w:fill="FFFFFF"/>
        <w:spacing w:before="0" w:beforeAutospacing="0" w:after="0" w:afterAutospacing="0"/>
        <w:ind w:firstLine="709"/>
        <w:jc w:val="both"/>
        <w:rPr>
          <w:sz w:val="28"/>
          <w:szCs w:val="28"/>
        </w:rPr>
      </w:pPr>
      <w:r w:rsidRPr="002D165D">
        <w:rPr>
          <w:sz w:val="28"/>
          <w:szCs w:val="28"/>
        </w:rPr>
        <w:t>Ульяновская ГСХА им. П.А.Столыпина – один из старейших вузов Ульяновской области. Все 70 лет своей истории академия энергично задает</w:t>
      </w:r>
      <w:r w:rsidR="006C1663" w:rsidRPr="002D165D">
        <w:rPr>
          <w:sz w:val="28"/>
          <w:szCs w:val="28"/>
        </w:rPr>
        <w:t xml:space="preserve"> </w:t>
      </w:r>
      <w:r w:rsidRPr="002D165D">
        <w:rPr>
          <w:sz w:val="28"/>
          <w:szCs w:val="28"/>
        </w:rPr>
        <w:t>ритм научно-техническому прогрессу и инновационному развитию агропромышленного комплекса Ульяновской области.</w:t>
      </w:r>
    </w:p>
    <w:p w:rsidR="00913FDB" w:rsidRPr="002D165D" w:rsidRDefault="00913FDB" w:rsidP="00913FDB">
      <w:pPr>
        <w:pStyle w:val="af"/>
        <w:shd w:val="clear" w:color="auto" w:fill="FFFFFF"/>
        <w:spacing w:before="0" w:beforeAutospacing="0" w:after="0" w:afterAutospacing="0"/>
        <w:ind w:firstLine="709"/>
        <w:jc w:val="both"/>
        <w:rPr>
          <w:sz w:val="28"/>
          <w:szCs w:val="28"/>
        </w:rPr>
      </w:pPr>
      <w:r w:rsidRPr="002D165D">
        <w:rPr>
          <w:sz w:val="28"/>
          <w:szCs w:val="28"/>
        </w:rPr>
        <w:t xml:space="preserve">За 70 лет вуз подготовил свыше 40 тысяч специалистов высшей квалификации, среди которых немало государственных и общественных </w:t>
      </w:r>
      <w:r w:rsidRPr="002D165D">
        <w:rPr>
          <w:sz w:val="28"/>
          <w:szCs w:val="28"/>
        </w:rPr>
        <w:lastRenderedPageBreak/>
        <w:t xml:space="preserve">деятелей, крупных ученых, руководителей органов государственной власти, органов муниципального самоуправления и аграрных предприятий. </w:t>
      </w:r>
    </w:p>
    <w:p w:rsidR="009D6EB4" w:rsidRPr="002D165D" w:rsidRDefault="009D6EB4" w:rsidP="00913FDB">
      <w:pPr>
        <w:pStyle w:val="af"/>
        <w:shd w:val="clear" w:color="auto" w:fill="FFFFFF"/>
        <w:spacing w:before="0" w:beforeAutospacing="0" w:after="0" w:afterAutospacing="0"/>
        <w:ind w:firstLine="709"/>
        <w:jc w:val="both"/>
        <w:rPr>
          <w:sz w:val="28"/>
          <w:szCs w:val="28"/>
        </w:rPr>
      </w:pPr>
    </w:p>
    <w:p w:rsidR="009D6EB4" w:rsidRPr="002D165D" w:rsidRDefault="009D6EB4" w:rsidP="009D6EB4">
      <w:pPr>
        <w:widowControl w:val="0"/>
        <w:jc w:val="center"/>
        <w:rPr>
          <w:sz w:val="28"/>
          <w:szCs w:val="28"/>
          <w:u w:val="single"/>
        </w:rPr>
      </w:pPr>
      <w:r w:rsidRPr="002D165D">
        <w:rPr>
          <w:sz w:val="28"/>
          <w:szCs w:val="28"/>
          <w:u w:val="single"/>
        </w:rPr>
        <w:t>Модернизация системы здравоохранения</w:t>
      </w:r>
    </w:p>
    <w:p w:rsidR="009D6EB4" w:rsidRPr="002D165D" w:rsidRDefault="009D6EB4" w:rsidP="009D6EB4">
      <w:pPr>
        <w:widowControl w:val="0"/>
        <w:jc w:val="center"/>
        <w:rPr>
          <w:sz w:val="28"/>
          <w:szCs w:val="28"/>
          <w:u w:val="single"/>
        </w:rPr>
      </w:pPr>
    </w:p>
    <w:p w:rsidR="009D6EB4" w:rsidRPr="002D165D" w:rsidRDefault="009D6EB4" w:rsidP="009D6EB4">
      <w:pPr>
        <w:pStyle w:val="51"/>
        <w:shd w:val="clear" w:color="auto" w:fill="auto"/>
        <w:spacing w:before="0" w:after="0" w:line="240" w:lineRule="auto"/>
        <w:ind w:firstLine="709"/>
        <w:jc w:val="both"/>
        <w:rPr>
          <w:rStyle w:val="12"/>
          <w:b w:val="0"/>
          <w:color w:val="000000"/>
          <w:sz w:val="28"/>
          <w:szCs w:val="28"/>
        </w:rPr>
      </w:pPr>
      <w:r w:rsidRPr="002D165D">
        <w:rPr>
          <w:rStyle w:val="12"/>
          <w:b w:val="0"/>
          <w:color w:val="000000"/>
          <w:sz w:val="28"/>
          <w:szCs w:val="28"/>
        </w:rPr>
        <w:t>Организация оказания первичной медико-санитарной помощи гражданам на селе осуществляется по территориально-участковому принципу.</w:t>
      </w:r>
    </w:p>
    <w:p w:rsidR="009D6EB4" w:rsidRPr="002D165D" w:rsidRDefault="009D6EB4" w:rsidP="009D6EB4">
      <w:pPr>
        <w:pStyle w:val="51"/>
        <w:shd w:val="clear" w:color="auto" w:fill="auto"/>
        <w:spacing w:before="0" w:after="0" w:line="240" w:lineRule="auto"/>
        <w:ind w:firstLine="709"/>
        <w:jc w:val="both"/>
        <w:rPr>
          <w:b w:val="0"/>
          <w:color w:val="000000"/>
          <w:sz w:val="28"/>
          <w:szCs w:val="28"/>
          <w:shd w:val="clear" w:color="auto" w:fill="FFFFFF"/>
        </w:rPr>
      </w:pPr>
      <w:r w:rsidRPr="002D165D">
        <w:rPr>
          <w:b w:val="0"/>
          <w:color w:val="000000"/>
          <w:sz w:val="28"/>
          <w:szCs w:val="28"/>
          <w:shd w:val="clear" w:color="auto" w:fill="FFFFFF"/>
        </w:rPr>
        <w:t xml:space="preserve">Модернизация системы здравоохранения осуществляется в рамках федеральной и региональных программ, предусматривающих открытие </w:t>
      </w:r>
      <w:proofErr w:type="spellStart"/>
      <w:r w:rsidRPr="002D165D">
        <w:rPr>
          <w:b w:val="0"/>
          <w:color w:val="000000"/>
          <w:sz w:val="28"/>
          <w:szCs w:val="28"/>
          <w:shd w:val="clear" w:color="auto" w:fill="FFFFFF"/>
        </w:rPr>
        <w:t>ФАПов</w:t>
      </w:r>
      <w:proofErr w:type="spellEnd"/>
      <w:r w:rsidRPr="002D165D">
        <w:rPr>
          <w:b w:val="0"/>
          <w:color w:val="000000"/>
          <w:sz w:val="28"/>
          <w:szCs w:val="28"/>
          <w:shd w:val="clear" w:color="auto" w:fill="FFFFFF"/>
        </w:rPr>
        <w:t>, офисов врачей общей практики, внедрение передвижных медицинских комплексов различного назначения.</w:t>
      </w:r>
    </w:p>
    <w:p w:rsidR="009D6EB4" w:rsidRPr="002D165D" w:rsidRDefault="009D6EB4" w:rsidP="009D6EB4">
      <w:pPr>
        <w:pStyle w:val="51"/>
        <w:shd w:val="clear" w:color="auto" w:fill="auto"/>
        <w:spacing w:before="0" w:after="0" w:line="240" w:lineRule="auto"/>
        <w:ind w:firstLine="709"/>
        <w:jc w:val="both"/>
        <w:rPr>
          <w:rStyle w:val="12"/>
          <w:b w:val="0"/>
          <w:color w:val="000000"/>
          <w:sz w:val="28"/>
          <w:szCs w:val="28"/>
        </w:rPr>
      </w:pPr>
      <w:r w:rsidRPr="002D165D">
        <w:rPr>
          <w:b w:val="0"/>
          <w:color w:val="000000"/>
          <w:sz w:val="28"/>
          <w:szCs w:val="28"/>
          <w:shd w:val="clear" w:color="auto" w:fill="FFFFFF"/>
        </w:rPr>
        <w:t xml:space="preserve">Основной проблемой на сегодняшний день является кадровое обеспечение. </w:t>
      </w:r>
      <w:r w:rsidRPr="002D165D">
        <w:rPr>
          <w:rStyle w:val="12"/>
          <w:b w:val="0"/>
          <w:color w:val="000000"/>
          <w:sz w:val="28"/>
          <w:szCs w:val="28"/>
        </w:rPr>
        <w:t>Единовременные компенсационные выплаты медицинским работникам в возрасте до 35 лет, прибывшим после окончания образовательного учреждения высшего профессионального образования на работу в сельский населенный пункт или переехавшим на работу в сельский населенный пункт из другого населенного пункта, позволили привлечь в 2012 г. в село 7 758 медицинских работников.</w:t>
      </w:r>
    </w:p>
    <w:p w:rsidR="009D6EB4" w:rsidRPr="002D165D" w:rsidRDefault="009D6EB4" w:rsidP="009D6EB4">
      <w:pPr>
        <w:ind w:firstLine="709"/>
        <w:jc w:val="both"/>
        <w:rPr>
          <w:sz w:val="28"/>
          <w:szCs w:val="28"/>
        </w:rPr>
      </w:pPr>
      <w:r w:rsidRPr="002D165D">
        <w:rPr>
          <w:sz w:val="28"/>
          <w:szCs w:val="28"/>
        </w:rPr>
        <w:t>В 2013 году на здравоохранение Ульяновской области выделено более 12,04 млрд. рублей, в 2014 году планируются финансовые средства в сумме 12,41 млрд. рублей.</w:t>
      </w:r>
    </w:p>
    <w:p w:rsidR="009D6EB4" w:rsidRPr="002D165D" w:rsidRDefault="009D6EB4" w:rsidP="009D6EB4">
      <w:pPr>
        <w:ind w:firstLine="709"/>
        <w:jc w:val="both"/>
        <w:rPr>
          <w:sz w:val="28"/>
          <w:szCs w:val="28"/>
        </w:rPr>
      </w:pPr>
      <w:r w:rsidRPr="002D165D">
        <w:rPr>
          <w:sz w:val="28"/>
          <w:szCs w:val="28"/>
        </w:rPr>
        <w:t xml:space="preserve">На мероприятия областной целевой программы «Модернизация здравоохранения Ульяновкой области за 2011-2013 годы» было выделено </w:t>
      </w:r>
      <w:r w:rsidRPr="002D165D">
        <w:rPr>
          <w:sz w:val="28"/>
          <w:szCs w:val="28"/>
        </w:rPr>
        <w:br/>
        <w:t>4,3 млрд. рублей.</w:t>
      </w:r>
    </w:p>
    <w:p w:rsidR="009D6EB4" w:rsidRPr="002D165D" w:rsidRDefault="009D6EB4" w:rsidP="009D6EB4">
      <w:pPr>
        <w:ind w:firstLine="709"/>
        <w:jc w:val="both"/>
        <w:rPr>
          <w:bCs/>
          <w:sz w:val="28"/>
          <w:szCs w:val="28"/>
        </w:rPr>
      </w:pPr>
      <w:r w:rsidRPr="002D165D">
        <w:rPr>
          <w:sz w:val="28"/>
          <w:szCs w:val="28"/>
        </w:rPr>
        <w:t>Особая роль отводится развитию сельского здравоохранения</w:t>
      </w:r>
      <w:r w:rsidRPr="002D165D">
        <w:rPr>
          <w:i/>
          <w:sz w:val="28"/>
          <w:szCs w:val="28"/>
        </w:rPr>
        <w:t>.</w:t>
      </w:r>
      <w:r w:rsidRPr="002D165D">
        <w:rPr>
          <w:sz w:val="28"/>
          <w:szCs w:val="28"/>
        </w:rPr>
        <w:t xml:space="preserve"> </w:t>
      </w:r>
      <w:r w:rsidRPr="002D165D">
        <w:rPr>
          <w:bCs/>
          <w:sz w:val="28"/>
          <w:szCs w:val="28"/>
        </w:rPr>
        <w:t>С этой целью запущен</w:t>
      </w:r>
      <w:r w:rsidR="00CE7985" w:rsidRPr="002D165D">
        <w:rPr>
          <w:bCs/>
          <w:sz w:val="28"/>
          <w:szCs w:val="28"/>
        </w:rPr>
        <w:t xml:space="preserve"> </w:t>
      </w:r>
      <w:r w:rsidRPr="002D165D">
        <w:rPr>
          <w:bCs/>
          <w:sz w:val="28"/>
          <w:szCs w:val="28"/>
        </w:rPr>
        <w:t xml:space="preserve">инвестиционный проект «Доктор рядом», направленный на решение задач по увеличению количества </w:t>
      </w:r>
      <w:proofErr w:type="spellStart"/>
      <w:r w:rsidRPr="002D165D">
        <w:rPr>
          <w:bCs/>
          <w:sz w:val="28"/>
          <w:szCs w:val="28"/>
        </w:rPr>
        <w:t>ФАПов</w:t>
      </w:r>
      <w:proofErr w:type="spellEnd"/>
      <w:r w:rsidRPr="002D165D">
        <w:rPr>
          <w:bCs/>
          <w:sz w:val="28"/>
          <w:szCs w:val="28"/>
        </w:rPr>
        <w:t>, фельдшерских пунктов, сельских амбулаторий и офисов и отделений врачебной общей практики. По предварительным расчетам общая сумма вложений в проект может составить порядка 300 млн</w:t>
      </w:r>
      <w:proofErr w:type="gramStart"/>
      <w:r w:rsidRPr="002D165D">
        <w:rPr>
          <w:bCs/>
          <w:sz w:val="28"/>
          <w:szCs w:val="28"/>
        </w:rPr>
        <w:t>.р</w:t>
      </w:r>
      <w:proofErr w:type="gramEnd"/>
      <w:r w:rsidRPr="002D165D">
        <w:rPr>
          <w:bCs/>
          <w:sz w:val="28"/>
          <w:szCs w:val="28"/>
        </w:rPr>
        <w:t xml:space="preserve">уб. </w:t>
      </w:r>
    </w:p>
    <w:p w:rsidR="009D6EB4" w:rsidRPr="002D165D" w:rsidRDefault="009D6EB4" w:rsidP="009D6EB4">
      <w:pPr>
        <w:ind w:firstLine="709"/>
        <w:jc w:val="both"/>
        <w:rPr>
          <w:sz w:val="28"/>
          <w:szCs w:val="28"/>
        </w:rPr>
      </w:pPr>
      <w:r w:rsidRPr="002D165D">
        <w:rPr>
          <w:sz w:val="28"/>
          <w:szCs w:val="28"/>
        </w:rPr>
        <w:t>В 2013 году был сделан серьёзный шаг по открытости</w:t>
      </w:r>
      <w:r w:rsidR="00CE7985" w:rsidRPr="002D165D">
        <w:rPr>
          <w:sz w:val="28"/>
          <w:szCs w:val="28"/>
        </w:rPr>
        <w:t xml:space="preserve"> </w:t>
      </w:r>
      <w:r w:rsidRPr="002D165D">
        <w:rPr>
          <w:sz w:val="28"/>
          <w:szCs w:val="28"/>
        </w:rPr>
        <w:t>отрасли здравоохранения для</w:t>
      </w:r>
      <w:r w:rsidR="00CE7985" w:rsidRPr="002D165D">
        <w:rPr>
          <w:sz w:val="28"/>
          <w:szCs w:val="28"/>
        </w:rPr>
        <w:t xml:space="preserve"> </w:t>
      </w:r>
      <w:r w:rsidRPr="002D165D">
        <w:rPr>
          <w:sz w:val="28"/>
          <w:szCs w:val="28"/>
        </w:rPr>
        <w:t>населения.</w:t>
      </w:r>
      <w:r w:rsidR="00CE7985" w:rsidRPr="002D165D">
        <w:rPr>
          <w:sz w:val="28"/>
          <w:szCs w:val="28"/>
        </w:rPr>
        <w:t xml:space="preserve"> </w:t>
      </w:r>
      <w:r w:rsidRPr="002D165D">
        <w:rPr>
          <w:sz w:val="28"/>
          <w:szCs w:val="28"/>
        </w:rPr>
        <w:t>Была создана медицинская палата, которая должна стать мощным рычагом</w:t>
      </w:r>
      <w:r w:rsidR="00CE7985" w:rsidRPr="002D165D">
        <w:rPr>
          <w:sz w:val="28"/>
          <w:szCs w:val="28"/>
        </w:rPr>
        <w:t xml:space="preserve"> </w:t>
      </w:r>
      <w:r w:rsidRPr="002D165D">
        <w:rPr>
          <w:sz w:val="28"/>
          <w:szCs w:val="28"/>
        </w:rPr>
        <w:t>между обществом</w:t>
      </w:r>
      <w:r w:rsidR="00CE7985" w:rsidRPr="002D165D">
        <w:rPr>
          <w:sz w:val="28"/>
          <w:szCs w:val="28"/>
        </w:rPr>
        <w:t xml:space="preserve"> </w:t>
      </w:r>
      <w:r w:rsidRPr="002D165D">
        <w:rPr>
          <w:sz w:val="28"/>
          <w:szCs w:val="28"/>
        </w:rPr>
        <w:t>и государством в эффективности управления</w:t>
      </w:r>
      <w:r w:rsidR="00CE7985" w:rsidRPr="002D165D">
        <w:rPr>
          <w:sz w:val="28"/>
          <w:szCs w:val="28"/>
        </w:rPr>
        <w:t xml:space="preserve"> </w:t>
      </w:r>
      <w:r w:rsidRPr="002D165D">
        <w:rPr>
          <w:sz w:val="28"/>
          <w:szCs w:val="28"/>
        </w:rPr>
        <w:t>региональным здравоохранением. Я считаю, что аналогичная общественная структура должна быть создана в социальном блоке.</w:t>
      </w:r>
    </w:p>
    <w:p w:rsidR="009D6EB4" w:rsidRPr="002D165D" w:rsidRDefault="009D6EB4" w:rsidP="009D6EB4">
      <w:pPr>
        <w:ind w:firstLine="709"/>
        <w:jc w:val="both"/>
        <w:rPr>
          <w:bCs/>
          <w:sz w:val="28"/>
          <w:szCs w:val="28"/>
        </w:rPr>
      </w:pPr>
      <w:r w:rsidRPr="002D165D">
        <w:rPr>
          <w:sz w:val="28"/>
          <w:szCs w:val="28"/>
        </w:rPr>
        <w:t>В 2013 году медицинская помощь жителям Ульяновской области оказывалась в 82 учреждениях здравоохранения подведомственных Министерству здравоохранения Ульяновской области: 50 – больничных учреждений, 14 – амбулаторно-поликлинических учреждений, 5–диспансеров, 4 – санатория 9 – прочих учреждений здравоохранения</w:t>
      </w:r>
      <w:proofErr w:type="gramStart"/>
      <w:r w:rsidRPr="002D165D">
        <w:rPr>
          <w:sz w:val="28"/>
          <w:szCs w:val="28"/>
        </w:rPr>
        <w:t xml:space="preserve"> .</w:t>
      </w:r>
      <w:proofErr w:type="gramEnd"/>
      <w:r w:rsidRPr="002D165D">
        <w:rPr>
          <w:bCs/>
          <w:sz w:val="28"/>
          <w:szCs w:val="28"/>
        </w:rPr>
        <w:t xml:space="preserve">В структуре учреждений здравоохранения функционирует: 490 </w:t>
      </w:r>
      <w:r w:rsidRPr="002D165D">
        <w:rPr>
          <w:sz w:val="28"/>
          <w:szCs w:val="28"/>
        </w:rPr>
        <w:t>–</w:t>
      </w:r>
      <w:r w:rsidRPr="002D165D">
        <w:rPr>
          <w:bCs/>
          <w:sz w:val="28"/>
          <w:szCs w:val="28"/>
        </w:rPr>
        <w:t>фельдшерско-акушерских пункта;</w:t>
      </w:r>
      <w:r w:rsidRPr="002D165D">
        <w:rPr>
          <w:sz w:val="28"/>
          <w:szCs w:val="28"/>
        </w:rPr>
        <w:t xml:space="preserve"> </w:t>
      </w:r>
      <w:r w:rsidRPr="002D165D">
        <w:rPr>
          <w:bCs/>
          <w:sz w:val="28"/>
          <w:szCs w:val="28"/>
        </w:rPr>
        <w:t>7 – центров здоровья, в том числе два для детей;</w:t>
      </w:r>
      <w:r w:rsidRPr="002D165D">
        <w:rPr>
          <w:sz w:val="28"/>
          <w:szCs w:val="28"/>
        </w:rPr>
        <w:t xml:space="preserve"> </w:t>
      </w:r>
      <w:r w:rsidRPr="002D165D">
        <w:rPr>
          <w:bCs/>
          <w:sz w:val="28"/>
          <w:szCs w:val="28"/>
        </w:rPr>
        <w:t xml:space="preserve">62 – офисов </w:t>
      </w:r>
      <w:proofErr w:type="spellStart"/>
      <w:r w:rsidRPr="002D165D">
        <w:rPr>
          <w:bCs/>
          <w:sz w:val="28"/>
          <w:szCs w:val="28"/>
        </w:rPr>
        <w:t>общеврачебных</w:t>
      </w:r>
      <w:proofErr w:type="spellEnd"/>
      <w:r w:rsidRPr="002D165D">
        <w:rPr>
          <w:bCs/>
          <w:sz w:val="28"/>
          <w:szCs w:val="28"/>
        </w:rPr>
        <w:t xml:space="preserve"> практик (ОВОП);</w:t>
      </w:r>
      <w:r w:rsidRPr="002D165D">
        <w:rPr>
          <w:sz w:val="28"/>
          <w:szCs w:val="28"/>
        </w:rPr>
        <w:t xml:space="preserve"> </w:t>
      </w:r>
      <w:r w:rsidRPr="002D165D">
        <w:rPr>
          <w:bCs/>
          <w:sz w:val="28"/>
          <w:szCs w:val="28"/>
        </w:rPr>
        <w:t xml:space="preserve">Региональный сосудистый центр и 3 </w:t>
      </w:r>
      <w:proofErr w:type="gramStart"/>
      <w:r w:rsidRPr="002D165D">
        <w:rPr>
          <w:bCs/>
          <w:sz w:val="28"/>
          <w:szCs w:val="28"/>
        </w:rPr>
        <w:t>первичных</w:t>
      </w:r>
      <w:proofErr w:type="gramEnd"/>
      <w:r w:rsidRPr="002D165D">
        <w:rPr>
          <w:bCs/>
          <w:sz w:val="28"/>
          <w:szCs w:val="28"/>
        </w:rPr>
        <w:t xml:space="preserve"> сосудистых отделения;</w:t>
      </w:r>
      <w:r w:rsidRPr="002D165D">
        <w:rPr>
          <w:sz w:val="28"/>
          <w:szCs w:val="28"/>
        </w:rPr>
        <w:t xml:space="preserve"> </w:t>
      </w:r>
      <w:proofErr w:type="spellStart"/>
      <w:r w:rsidRPr="002D165D">
        <w:rPr>
          <w:bCs/>
          <w:sz w:val="28"/>
          <w:szCs w:val="28"/>
        </w:rPr>
        <w:t>Травмцентр</w:t>
      </w:r>
      <w:proofErr w:type="spellEnd"/>
      <w:r w:rsidRPr="002D165D">
        <w:rPr>
          <w:bCs/>
          <w:sz w:val="28"/>
          <w:szCs w:val="28"/>
        </w:rPr>
        <w:t xml:space="preserve"> первого уровня и 3 </w:t>
      </w:r>
      <w:proofErr w:type="spellStart"/>
      <w:r w:rsidRPr="002D165D">
        <w:rPr>
          <w:bCs/>
          <w:sz w:val="28"/>
          <w:szCs w:val="28"/>
        </w:rPr>
        <w:t>травмцентра</w:t>
      </w:r>
      <w:proofErr w:type="spellEnd"/>
      <w:r w:rsidRPr="002D165D">
        <w:rPr>
          <w:bCs/>
          <w:sz w:val="28"/>
          <w:szCs w:val="28"/>
        </w:rPr>
        <w:t xml:space="preserve"> третьего уровня. Все </w:t>
      </w:r>
      <w:r w:rsidRPr="002D165D">
        <w:rPr>
          <w:bCs/>
          <w:sz w:val="28"/>
          <w:szCs w:val="28"/>
        </w:rPr>
        <w:lastRenderedPageBreak/>
        <w:t>лечебные учреждения разделены на три</w:t>
      </w:r>
      <w:r w:rsidR="00CE7985" w:rsidRPr="002D165D">
        <w:rPr>
          <w:bCs/>
          <w:sz w:val="28"/>
          <w:szCs w:val="28"/>
        </w:rPr>
        <w:t xml:space="preserve"> </w:t>
      </w:r>
      <w:r w:rsidRPr="002D165D">
        <w:rPr>
          <w:bCs/>
          <w:sz w:val="28"/>
          <w:szCs w:val="28"/>
        </w:rPr>
        <w:t xml:space="preserve">уровня оказания медицинской помощи с учётом мощности, функциональных возможностей, и реализуемых задач. </w:t>
      </w:r>
    </w:p>
    <w:p w:rsidR="009D6EB4" w:rsidRPr="002D165D" w:rsidRDefault="009D6EB4" w:rsidP="009D6EB4">
      <w:pPr>
        <w:ind w:firstLine="709"/>
        <w:jc w:val="both"/>
        <w:rPr>
          <w:sz w:val="28"/>
          <w:szCs w:val="28"/>
        </w:rPr>
      </w:pPr>
      <w:r w:rsidRPr="002D165D">
        <w:rPr>
          <w:sz w:val="28"/>
          <w:szCs w:val="28"/>
        </w:rPr>
        <w:t>По состоянию на 01.01.2014 в системе здравоохран</w:t>
      </w:r>
      <w:r w:rsidR="00A5670A">
        <w:rPr>
          <w:sz w:val="28"/>
          <w:szCs w:val="28"/>
        </w:rPr>
        <w:t>ения Ульяновской области трудит</w:t>
      </w:r>
      <w:r w:rsidRPr="002D165D">
        <w:rPr>
          <w:sz w:val="28"/>
          <w:szCs w:val="28"/>
        </w:rPr>
        <w:t>ся</w:t>
      </w:r>
      <w:r w:rsidR="00CE7985" w:rsidRPr="002D165D">
        <w:rPr>
          <w:sz w:val="28"/>
          <w:szCs w:val="28"/>
        </w:rPr>
        <w:t xml:space="preserve"> </w:t>
      </w:r>
      <w:r w:rsidRPr="002D165D">
        <w:rPr>
          <w:sz w:val="28"/>
          <w:szCs w:val="28"/>
        </w:rPr>
        <w:t>32313 специалистов, в том числе: 4440 врачей, 182 провизора, 14728 специалистов со средним профессиональным медицинским образованием,</w:t>
      </w:r>
      <w:r w:rsidR="00CE7985" w:rsidRPr="002D165D">
        <w:rPr>
          <w:sz w:val="28"/>
          <w:szCs w:val="28"/>
        </w:rPr>
        <w:t xml:space="preserve"> </w:t>
      </w:r>
      <w:r w:rsidRPr="002D165D">
        <w:rPr>
          <w:sz w:val="28"/>
          <w:szCs w:val="28"/>
        </w:rPr>
        <w:t xml:space="preserve">474 фармацевта. Обеспеченность врачами увеличилась с 33,8 до 34,8 на 10000 населения (показатель по Российской Федерации - 44,0 на 10000 населения, показатель по ПФО – 41,5 на 10000 населения). </w:t>
      </w:r>
    </w:p>
    <w:p w:rsidR="009D6EB4" w:rsidRPr="002D165D" w:rsidRDefault="009D6EB4" w:rsidP="009D6EB4">
      <w:pPr>
        <w:ind w:firstLine="709"/>
        <w:jc w:val="both"/>
        <w:rPr>
          <w:sz w:val="28"/>
          <w:szCs w:val="28"/>
        </w:rPr>
      </w:pPr>
      <w:r w:rsidRPr="002D165D">
        <w:rPr>
          <w:sz w:val="28"/>
          <w:szCs w:val="28"/>
        </w:rPr>
        <w:t xml:space="preserve">Обеспеченность специалистами со средним профессиональным медицинским образованием с 114,1 до 115,6 на 10000 населения; (показатель по Российской Федерации – 92,4, ПФО – 98,4). </w:t>
      </w:r>
    </w:p>
    <w:p w:rsidR="009D6EB4" w:rsidRPr="002D165D" w:rsidRDefault="009D6EB4" w:rsidP="009D6EB4">
      <w:pPr>
        <w:ind w:firstLine="709"/>
        <w:jc w:val="both"/>
        <w:rPr>
          <w:sz w:val="28"/>
          <w:szCs w:val="28"/>
        </w:rPr>
      </w:pPr>
      <w:r w:rsidRPr="002D165D">
        <w:rPr>
          <w:sz w:val="28"/>
          <w:szCs w:val="28"/>
        </w:rPr>
        <w:t>В систему здравоохранения Ульяновской области прибыло 197 специалистов с высшим профессиональным медицинским образованием (из них выпускников 2013 года – 157</w:t>
      </w:r>
      <w:r w:rsidR="00CE7985" w:rsidRPr="002D165D">
        <w:rPr>
          <w:sz w:val="28"/>
          <w:szCs w:val="28"/>
        </w:rPr>
        <w:t xml:space="preserve"> </w:t>
      </w:r>
      <w:r w:rsidRPr="002D165D">
        <w:rPr>
          <w:sz w:val="28"/>
          <w:szCs w:val="28"/>
        </w:rPr>
        <w:t>человек и трудоустроившихся из других регионов – 40 человек)</w:t>
      </w:r>
      <w:r w:rsidR="002D165D" w:rsidRPr="002D165D">
        <w:rPr>
          <w:sz w:val="28"/>
          <w:szCs w:val="28"/>
        </w:rPr>
        <w:t xml:space="preserve"> </w:t>
      </w:r>
      <w:r w:rsidRPr="002D165D">
        <w:rPr>
          <w:sz w:val="28"/>
          <w:szCs w:val="28"/>
        </w:rPr>
        <w:t>и</w:t>
      </w:r>
      <w:r w:rsidR="00CE7985" w:rsidRPr="002D165D">
        <w:rPr>
          <w:sz w:val="28"/>
          <w:szCs w:val="28"/>
        </w:rPr>
        <w:t xml:space="preserve"> </w:t>
      </w:r>
      <w:r w:rsidRPr="002D165D">
        <w:rPr>
          <w:sz w:val="28"/>
          <w:szCs w:val="28"/>
        </w:rPr>
        <w:t>241 специалист со средним профессиональным медицинским образованием (из них выпускников</w:t>
      </w:r>
      <w:r w:rsidR="00CE7985" w:rsidRPr="002D165D">
        <w:rPr>
          <w:sz w:val="28"/>
          <w:szCs w:val="28"/>
        </w:rPr>
        <w:t xml:space="preserve"> </w:t>
      </w:r>
      <w:r w:rsidRPr="002D165D">
        <w:rPr>
          <w:sz w:val="28"/>
          <w:szCs w:val="28"/>
        </w:rPr>
        <w:t>2013 года - 173 человека и трудоустроившихся из других регионов - 68</w:t>
      </w:r>
      <w:r w:rsidR="00CE7985" w:rsidRPr="002D165D">
        <w:rPr>
          <w:sz w:val="28"/>
          <w:szCs w:val="28"/>
        </w:rPr>
        <w:t xml:space="preserve"> </w:t>
      </w:r>
      <w:r w:rsidRPr="002D165D">
        <w:rPr>
          <w:sz w:val="28"/>
          <w:szCs w:val="28"/>
        </w:rPr>
        <w:t>человек).</w:t>
      </w:r>
      <w:r w:rsidR="00CE7985" w:rsidRPr="002D165D">
        <w:rPr>
          <w:sz w:val="28"/>
          <w:szCs w:val="28"/>
        </w:rPr>
        <w:t xml:space="preserve"> </w:t>
      </w:r>
      <w:r w:rsidRPr="002D165D">
        <w:rPr>
          <w:i/>
          <w:sz w:val="28"/>
          <w:szCs w:val="28"/>
        </w:rPr>
        <w:t>Для справки: в</w:t>
      </w:r>
      <w:r w:rsidR="00CE7985" w:rsidRPr="002D165D">
        <w:rPr>
          <w:i/>
          <w:sz w:val="28"/>
          <w:szCs w:val="28"/>
        </w:rPr>
        <w:t xml:space="preserve"> </w:t>
      </w:r>
      <w:r w:rsidRPr="002D165D">
        <w:rPr>
          <w:i/>
          <w:sz w:val="28"/>
          <w:szCs w:val="28"/>
        </w:rPr>
        <w:t>2012 году</w:t>
      </w:r>
      <w:r w:rsidR="00CE7985" w:rsidRPr="002D165D">
        <w:rPr>
          <w:i/>
          <w:sz w:val="28"/>
          <w:szCs w:val="28"/>
        </w:rPr>
        <w:t xml:space="preserve"> </w:t>
      </w:r>
      <w:r w:rsidRPr="002D165D">
        <w:rPr>
          <w:i/>
          <w:sz w:val="28"/>
          <w:szCs w:val="28"/>
        </w:rPr>
        <w:t xml:space="preserve">пришло 163 врача-специалиста (из них 147 молодых специалистов). </w:t>
      </w:r>
      <w:r w:rsidRPr="002D165D">
        <w:rPr>
          <w:sz w:val="28"/>
          <w:szCs w:val="28"/>
        </w:rPr>
        <w:t>Абсолютный прирост по врачебным специальностям с учетом уволившихся и ушедших на заслуженный отдых специалистов составил</w:t>
      </w:r>
      <w:r w:rsidR="00CE7985" w:rsidRPr="002D165D">
        <w:rPr>
          <w:sz w:val="28"/>
          <w:szCs w:val="28"/>
        </w:rPr>
        <w:t xml:space="preserve"> </w:t>
      </w:r>
      <w:r w:rsidRPr="002D165D">
        <w:rPr>
          <w:sz w:val="28"/>
          <w:szCs w:val="28"/>
        </w:rPr>
        <w:t>99 человек. Дефицит врачебных кадров по сравнению с 01 января 2013 года уменьшился на 7</w:t>
      </w:r>
      <w:r w:rsidR="00CE7985" w:rsidRPr="002D165D">
        <w:rPr>
          <w:sz w:val="28"/>
          <w:szCs w:val="28"/>
        </w:rPr>
        <w:t xml:space="preserve"> </w:t>
      </w:r>
      <w:r w:rsidRPr="002D165D">
        <w:rPr>
          <w:sz w:val="28"/>
          <w:szCs w:val="28"/>
        </w:rPr>
        <w:t xml:space="preserve">%. В 2013 году в государственные учреждения здравоохранения Ульяновской области по программе «Земский доктор» трудоустроилось 70 врачей (рост составляет 218 % к уровню 2012 года). </w:t>
      </w:r>
    </w:p>
    <w:p w:rsidR="009D6EB4" w:rsidRPr="002D165D" w:rsidRDefault="00A5670A" w:rsidP="009D6EB4">
      <w:pPr>
        <w:ind w:firstLine="709"/>
        <w:jc w:val="both"/>
        <w:rPr>
          <w:sz w:val="28"/>
          <w:szCs w:val="28"/>
        </w:rPr>
      </w:pPr>
      <w:r>
        <w:rPr>
          <w:sz w:val="28"/>
          <w:szCs w:val="28"/>
        </w:rPr>
        <w:t>В</w:t>
      </w:r>
      <w:r w:rsidR="009D6EB4" w:rsidRPr="002D165D">
        <w:rPr>
          <w:sz w:val="28"/>
          <w:szCs w:val="28"/>
        </w:rPr>
        <w:t xml:space="preserve"> улучшении кадровой ситуации сыграли меры социальной поддержки,</w:t>
      </w:r>
      <w:r w:rsidR="00CE7985" w:rsidRPr="002D165D">
        <w:rPr>
          <w:sz w:val="28"/>
          <w:szCs w:val="28"/>
        </w:rPr>
        <w:t xml:space="preserve"> </w:t>
      </w:r>
      <w:r w:rsidR="009D6EB4" w:rsidRPr="002D165D">
        <w:rPr>
          <w:sz w:val="28"/>
          <w:szCs w:val="28"/>
        </w:rPr>
        <w:t>реализуемые на территории Ульяновской области в рамках областного з</w:t>
      </w:r>
      <w:r>
        <w:rPr>
          <w:sz w:val="28"/>
          <w:szCs w:val="28"/>
        </w:rPr>
        <w:t>акона № 49 от 02.05.2012 года «</w:t>
      </w:r>
      <w:r w:rsidR="009D6EB4" w:rsidRPr="002D165D">
        <w:rPr>
          <w:sz w:val="28"/>
          <w:szCs w:val="28"/>
        </w:rPr>
        <w:t>О мерах социальной поддержки отдельных категорий молодых специалистов на территории Ульяновской области. Мерами социальной поддержки в 2013 году воспользовались</w:t>
      </w:r>
      <w:r w:rsidR="00CE7985" w:rsidRPr="002D165D">
        <w:rPr>
          <w:sz w:val="28"/>
          <w:szCs w:val="28"/>
        </w:rPr>
        <w:t xml:space="preserve"> </w:t>
      </w:r>
      <w:r w:rsidR="009D6EB4" w:rsidRPr="002D165D">
        <w:rPr>
          <w:sz w:val="28"/>
          <w:szCs w:val="28"/>
        </w:rPr>
        <w:t>923 специалиста. В рамках реализации Постановления Правительства Ульяновской области от 30 марта 2011 года №</w:t>
      </w:r>
      <w:r w:rsidR="00CE7985" w:rsidRPr="002D165D">
        <w:rPr>
          <w:sz w:val="28"/>
          <w:szCs w:val="28"/>
        </w:rPr>
        <w:t xml:space="preserve"> </w:t>
      </w:r>
      <w:r w:rsidR="009D6EB4" w:rsidRPr="002D165D">
        <w:rPr>
          <w:sz w:val="28"/>
          <w:szCs w:val="28"/>
        </w:rPr>
        <w:t xml:space="preserve">«О предоставлении социальных выплат на приобретении жилья </w:t>
      </w:r>
      <w:proofErr w:type="gramStart"/>
      <w:r w:rsidR="009D6EB4" w:rsidRPr="002D165D">
        <w:rPr>
          <w:sz w:val="28"/>
          <w:szCs w:val="28"/>
        </w:rPr>
        <w:t>отдельным</w:t>
      </w:r>
      <w:proofErr w:type="gramEnd"/>
      <w:r w:rsidR="009D6EB4" w:rsidRPr="002D165D">
        <w:rPr>
          <w:sz w:val="28"/>
          <w:szCs w:val="28"/>
        </w:rPr>
        <w:t xml:space="preserve"> категорий граждан постоянно проживающих на территории Ульяновской области»</w:t>
      </w:r>
      <w:r w:rsidR="00CE7985" w:rsidRPr="002D165D">
        <w:rPr>
          <w:sz w:val="28"/>
          <w:szCs w:val="28"/>
        </w:rPr>
        <w:t xml:space="preserve"> </w:t>
      </w:r>
      <w:r w:rsidR="009D6EB4" w:rsidRPr="002D165D">
        <w:rPr>
          <w:sz w:val="28"/>
          <w:szCs w:val="28"/>
        </w:rPr>
        <w:t>получили жилье 53 медицинских работника.</w:t>
      </w:r>
    </w:p>
    <w:p w:rsidR="009D6EB4" w:rsidRPr="002D165D" w:rsidRDefault="009D6EB4" w:rsidP="009D6EB4">
      <w:pPr>
        <w:ind w:firstLine="709"/>
        <w:jc w:val="both"/>
        <w:rPr>
          <w:sz w:val="28"/>
          <w:szCs w:val="28"/>
        </w:rPr>
      </w:pPr>
      <w:r w:rsidRPr="002D165D">
        <w:rPr>
          <w:sz w:val="28"/>
          <w:szCs w:val="28"/>
        </w:rPr>
        <w:t>Реализация программы государственных гарантий по оказанию жителям Ульяновской области бесплатной медицинской помощи являлась основным инструментом сохранения доступности</w:t>
      </w:r>
      <w:r w:rsidR="00CE7985" w:rsidRPr="002D165D">
        <w:rPr>
          <w:sz w:val="28"/>
          <w:szCs w:val="28"/>
        </w:rPr>
        <w:t xml:space="preserve"> </w:t>
      </w:r>
      <w:r w:rsidRPr="002D165D">
        <w:rPr>
          <w:sz w:val="28"/>
          <w:szCs w:val="28"/>
        </w:rPr>
        <w:t xml:space="preserve">медицинской помощи. </w:t>
      </w:r>
    </w:p>
    <w:p w:rsidR="009D6EB4" w:rsidRPr="002D165D" w:rsidRDefault="009D6EB4" w:rsidP="009D6EB4">
      <w:pPr>
        <w:ind w:firstLine="709"/>
        <w:jc w:val="both"/>
        <w:rPr>
          <w:sz w:val="28"/>
          <w:szCs w:val="28"/>
        </w:rPr>
      </w:pPr>
      <w:r w:rsidRPr="002D165D">
        <w:rPr>
          <w:sz w:val="28"/>
          <w:szCs w:val="28"/>
        </w:rPr>
        <w:t xml:space="preserve">С 2008 года в регионе осуществляется организация системы оказания неотложной медицинской помощи хроническим больным в поликлиниках и на дому. Во всех муниципальных образованиях функционируют 49 отделений неотложной медицинской помощи. Развитие системы оказания неотложной врачебной и доврачебной помощи направлено на обеспечение норматива числа вызовов скорой медицинской помощи в соответствии с федеральным нормативом позволило снизить нагрузку на более затратный вид медицинской помощи. Объёмы по оказанию неотложной врачебной и доврачебной </w:t>
      </w:r>
      <w:r w:rsidRPr="002D165D">
        <w:rPr>
          <w:sz w:val="28"/>
          <w:szCs w:val="28"/>
        </w:rPr>
        <w:lastRenderedPageBreak/>
        <w:t>медицинской помощи населению составили 330,0 посещений на 1000 населения – рост с 2012 года на 21%.</w:t>
      </w:r>
    </w:p>
    <w:p w:rsidR="009D6EB4" w:rsidRPr="002D165D" w:rsidRDefault="009D6EB4" w:rsidP="009D6EB4">
      <w:pPr>
        <w:ind w:firstLine="709"/>
        <w:jc w:val="both"/>
        <w:rPr>
          <w:iCs/>
          <w:sz w:val="28"/>
          <w:szCs w:val="28"/>
        </w:rPr>
      </w:pPr>
      <w:r w:rsidRPr="002D165D">
        <w:rPr>
          <w:sz w:val="28"/>
          <w:szCs w:val="28"/>
        </w:rPr>
        <w:t>Благодаря развитию кабинетов и отделений неотложной медицинской помощи при поликлиниках, а также эффективной работе первичного звена в целом достигнута стабилизация работы скорой медицинской помощи. Число вызовов скорой медицинской помощи в 2013 году снизилось с 0,332 до 0,330 вызовов на 1 жителя (</w:t>
      </w:r>
      <w:r w:rsidRPr="002D165D">
        <w:rPr>
          <w:iCs/>
          <w:sz w:val="28"/>
          <w:szCs w:val="28"/>
        </w:rPr>
        <w:t>нормативное значение – 0,318).</w:t>
      </w:r>
    </w:p>
    <w:p w:rsidR="009D6EB4" w:rsidRPr="002D165D" w:rsidRDefault="009D6EB4" w:rsidP="009D6EB4">
      <w:pPr>
        <w:ind w:firstLine="709"/>
        <w:jc w:val="both"/>
        <w:rPr>
          <w:sz w:val="28"/>
          <w:szCs w:val="28"/>
        </w:rPr>
      </w:pPr>
      <w:r w:rsidRPr="002D165D">
        <w:rPr>
          <w:iCs/>
          <w:sz w:val="28"/>
          <w:szCs w:val="28"/>
        </w:rPr>
        <w:t xml:space="preserve"> </w:t>
      </w:r>
      <w:r w:rsidRPr="002D165D">
        <w:rPr>
          <w:sz w:val="28"/>
          <w:szCs w:val="28"/>
        </w:rPr>
        <w:t xml:space="preserve">Приоритетным остаётся развитие </w:t>
      </w:r>
      <w:proofErr w:type="spellStart"/>
      <w:r w:rsidRPr="002D165D">
        <w:rPr>
          <w:sz w:val="28"/>
          <w:szCs w:val="28"/>
        </w:rPr>
        <w:t>стационарзамещающих</w:t>
      </w:r>
      <w:proofErr w:type="spellEnd"/>
      <w:r w:rsidRPr="002D165D">
        <w:rPr>
          <w:sz w:val="28"/>
          <w:szCs w:val="28"/>
        </w:rPr>
        <w:t xml:space="preserve"> технологий. Обеспеченность местами дневных стационаров 19,1 на 10 000 населения, выполнено </w:t>
      </w:r>
      <w:r w:rsidRPr="002D165D">
        <w:rPr>
          <w:iCs/>
          <w:sz w:val="28"/>
          <w:szCs w:val="28"/>
        </w:rPr>
        <w:t xml:space="preserve">0,62 </w:t>
      </w:r>
      <w:proofErr w:type="spellStart"/>
      <w:r w:rsidRPr="002D165D">
        <w:rPr>
          <w:sz w:val="28"/>
          <w:szCs w:val="28"/>
        </w:rPr>
        <w:t>пациенто-дня</w:t>
      </w:r>
      <w:proofErr w:type="spellEnd"/>
      <w:r w:rsidRPr="002D165D">
        <w:rPr>
          <w:sz w:val="28"/>
          <w:szCs w:val="28"/>
        </w:rPr>
        <w:t xml:space="preserve"> на 1 жителя</w:t>
      </w:r>
      <w:r w:rsidRPr="002D165D">
        <w:rPr>
          <w:iCs/>
          <w:sz w:val="28"/>
          <w:szCs w:val="28"/>
        </w:rPr>
        <w:t>.</w:t>
      </w:r>
      <w:r w:rsidRPr="002D165D">
        <w:rPr>
          <w:sz w:val="28"/>
          <w:szCs w:val="28"/>
        </w:rPr>
        <w:t xml:space="preserve"> (По данным за 2012 год обеспеченность </w:t>
      </w:r>
      <w:proofErr w:type="spellStart"/>
      <w:r w:rsidRPr="002D165D">
        <w:rPr>
          <w:sz w:val="28"/>
          <w:szCs w:val="28"/>
        </w:rPr>
        <w:t>стационарзамещающей</w:t>
      </w:r>
      <w:proofErr w:type="spellEnd"/>
      <w:r w:rsidRPr="002D165D">
        <w:rPr>
          <w:sz w:val="28"/>
          <w:szCs w:val="28"/>
        </w:rPr>
        <w:t xml:space="preserve"> помощью в расчёте на 1 жителя по Российской Федерации составила 0,538, по Приволжскому федеральному округу </w:t>
      </w:r>
      <w:r w:rsidRPr="002D165D">
        <w:rPr>
          <w:iCs/>
          <w:sz w:val="28"/>
          <w:szCs w:val="28"/>
        </w:rPr>
        <w:t>–</w:t>
      </w:r>
      <w:r w:rsidRPr="002D165D">
        <w:rPr>
          <w:sz w:val="28"/>
          <w:szCs w:val="28"/>
        </w:rPr>
        <w:t xml:space="preserve"> 0,584). </w:t>
      </w:r>
      <w:proofErr w:type="spellStart"/>
      <w:r w:rsidRPr="002D165D">
        <w:rPr>
          <w:sz w:val="28"/>
          <w:szCs w:val="28"/>
        </w:rPr>
        <w:t>Стационарзамещающие</w:t>
      </w:r>
      <w:proofErr w:type="spellEnd"/>
      <w:r w:rsidRPr="002D165D">
        <w:rPr>
          <w:sz w:val="28"/>
          <w:szCs w:val="28"/>
        </w:rPr>
        <w:t xml:space="preserve"> виды помощи жителям Ульяновской области оказываются по 15 профилям. </w:t>
      </w:r>
      <w:proofErr w:type="spellStart"/>
      <w:r w:rsidRPr="002D165D">
        <w:rPr>
          <w:sz w:val="28"/>
          <w:szCs w:val="28"/>
        </w:rPr>
        <w:t>Стационарзамещающие</w:t>
      </w:r>
      <w:proofErr w:type="spellEnd"/>
      <w:r w:rsidRPr="002D165D">
        <w:rPr>
          <w:sz w:val="28"/>
          <w:szCs w:val="28"/>
        </w:rPr>
        <w:t xml:space="preserve"> технологии в регионе получили признание большинства групп населения, что выразилось в возрастающем уровне госпитализации больных – в 2013 году пролечено более 67 000 пациентов, среднее пребывание больного – 12,1 дня. Практически во всех муниципальных образованиях области функционируют койки дневного стационара на дому, за 2013 год пролечено более 1100 пациентов. Среди пролеченных пациентов основная доля – лица пожилого возраста, страдающие хроническими заболеваниями системы кровообращения, цереброваскулярной патологией, заболеваниями опорно-двигательного аппарата.</w:t>
      </w:r>
    </w:p>
    <w:p w:rsidR="009D6EB4" w:rsidRPr="002D165D" w:rsidRDefault="009D6EB4" w:rsidP="009D6EB4">
      <w:pPr>
        <w:ind w:firstLine="709"/>
        <w:jc w:val="both"/>
        <w:rPr>
          <w:sz w:val="28"/>
          <w:szCs w:val="28"/>
        </w:rPr>
      </w:pPr>
      <w:r w:rsidRPr="002D165D">
        <w:rPr>
          <w:sz w:val="28"/>
          <w:szCs w:val="28"/>
        </w:rPr>
        <w:t>Следует отметить, что в рамках реализации Программы государственных гарантий четко выражен приоритет амбулаторной помощи с профилактической направленностью и продолжается сокращение специализированной, стационарной медицинской помощи.</w:t>
      </w:r>
    </w:p>
    <w:p w:rsidR="009D6EB4" w:rsidRPr="002D165D" w:rsidRDefault="009D6EB4" w:rsidP="009D6EB4">
      <w:pPr>
        <w:ind w:firstLine="709"/>
        <w:jc w:val="both"/>
        <w:rPr>
          <w:bCs/>
          <w:sz w:val="28"/>
          <w:szCs w:val="28"/>
        </w:rPr>
      </w:pPr>
      <w:proofErr w:type="gramStart"/>
      <w:r w:rsidRPr="002D165D">
        <w:rPr>
          <w:sz w:val="28"/>
          <w:szCs w:val="28"/>
        </w:rPr>
        <w:t>Число койко-дней пребывания больных на 1 жителя сократилось более чем на 3% с 2,97 в 2012 году до 2,88 койко-дня (нормативное значение – 2,64)</w:t>
      </w:r>
      <w:r w:rsidRPr="002D165D">
        <w:rPr>
          <w:iCs/>
          <w:sz w:val="28"/>
          <w:szCs w:val="28"/>
        </w:rPr>
        <w:t>, обеспеченность койками круглосуточного пребывания сохранилась на уровне 2012 года и составила 87 на 10 000 населения</w:t>
      </w:r>
      <w:r w:rsidRPr="002D165D">
        <w:rPr>
          <w:sz w:val="28"/>
          <w:szCs w:val="28"/>
        </w:rPr>
        <w:t xml:space="preserve"> и с учётом возрастной структуры и уровня заболеваемости населения области является оптимальной для обеспечения доступной и качественной медицинской помощи населению.</w:t>
      </w:r>
      <w:proofErr w:type="gramEnd"/>
      <w:r w:rsidRPr="002D165D">
        <w:rPr>
          <w:sz w:val="28"/>
          <w:szCs w:val="28"/>
        </w:rPr>
        <w:t xml:space="preserve"> (РФ </w:t>
      </w:r>
      <w:r w:rsidRPr="002D165D">
        <w:rPr>
          <w:iCs/>
          <w:sz w:val="28"/>
          <w:szCs w:val="28"/>
        </w:rPr>
        <w:t>–</w:t>
      </w:r>
      <w:r w:rsidRPr="002D165D">
        <w:rPr>
          <w:sz w:val="28"/>
          <w:szCs w:val="28"/>
        </w:rPr>
        <w:t xml:space="preserve"> 2,61, ПФО </w:t>
      </w:r>
      <w:r w:rsidRPr="002D165D">
        <w:rPr>
          <w:iCs/>
          <w:sz w:val="28"/>
          <w:szCs w:val="28"/>
        </w:rPr>
        <w:t>–</w:t>
      </w:r>
      <w:r w:rsidRPr="002D165D">
        <w:rPr>
          <w:sz w:val="28"/>
          <w:szCs w:val="28"/>
        </w:rPr>
        <w:t xml:space="preserve"> 2,67).</w:t>
      </w:r>
    </w:p>
    <w:p w:rsidR="009D6EB4" w:rsidRPr="002D165D" w:rsidRDefault="009D6EB4" w:rsidP="009D6EB4">
      <w:pPr>
        <w:ind w:firstLine="709"/>
        <w:jc w:val="both"/>
        <w:rPr>
          <w:sz w:val="28"/>
          <w:szCs w:val="28"/>
        </w:rPr>
      </w:pPr>
      <w:r w:rsidRPr="002D165D">
        <w:rPr>
          <w:bCs/>
          <w:sz w:val="28"/>
          <w:szCs w:val="28"/>
        </w:rPr>
        <w:t xml:space="preserve">В круглосуточных стационарах области в 2013 году пролечено более 290 тысяч пациентов, уровень госпитализации составил 227 на 1000 жителей (2012 год </w:t>
      </w:r>
      <w:r w:rsidRPr="002D165D">
        <w:rPr>
          <w:iCs/>
          <w:sz w:val="28"/>
          <w:szCs w:val="28"/>
        </w:rPr>
        <w:t>–</w:t>
      </w:r>
      <w:r w:rsidRPr="002D165D">
        <w:rPr>
          <w:bCs/>
          <w:sz w:val="28"/>
          <w:szCs w:val="28"/>
        </w:rPr>
        <w:t xml:space="preserve"> 228 на 1000 жителей). </w:t>
      </w:r>
      <w:r w:rsidRPr="002D165D">
        <w:rPr>
          <w:sz w:val="28"/>
          <w:szCs w:val="28"/>
        </w:rPr>
        <w:t>Средняя длительность пребывания больного на койке снизилась и составила в 2013 году 12,8 дня (2012 год – 13,1 дня). Планово проводилась реструктуризация стационарной помощи за счёт уменьшения затратных видов, наращивания более дешевых видов стационарной помощи, а также перевода отдельных профилей стационарной помощи на дневной стационар.</w:t>
      </w:r>
    </w:p>
    <w:p w:rsidR="009D6EB4" w:rsidRPr="002D165D" w:rsidRDefault="009D6EB4" w:rsidP="009D6EB4">
      <w:pPr>
        <w:ind w:firstLine="709"/>
        <w:jc w:val="both"/>
        <w:rPr>
          <w:sz w:val="28"/>
          <w:szCs w:val="28"/>
        </w:rPr>
      </w:pPr>
      <w:r w:rsidRPr="002D165D">
        <w:rPr>
          <w:sz w:val="28"/>
          <w:szCs w:val="28"/>
        </w:rPr>
        <w:t xml:space="preserve">С 01 января 2013 года во всех муниципальных образованиях области открыты койки сестринского ухода. В учреждениях здравоохранения Ульяновской области функционирует 240 коек (160 коек для взрослого населения и 80 коек для детей) медицинской реабилитации для пациентов с </w:t>
      </w:r>
      <w:r w:rsidRPr="002D165D">
        <w:rPr>
          <w:sz w:val="28"/>
          <w:szCs w:val="28"/>
        </w:rPr>
        <w:lastRenderedPageBreak/>
        <w:t>соматической патологией, с заболеваниями центральной нервной системы и органов чувств, с заболеваниями опорно-двигательного аппарата и периферической нервной системы.</w:t>
      </w:r>
    </w:p>
    <w:p w:rsidR="009D6EB4" w:rsidRPr="002D165D" w:rsidRDefault="009D6EB4" w:rsidP="009D6EB4">
      <w:pPr>
        <w:ind w:firstLine="709"/>
        <w:jc w:val="both"/>
        <w:rPr>
          <w:sz w:val="28"/>
          <w:szCs w:val="28"/>
        </w:rPr>
      </w:pPr>
      <w:r w:rsidRPr="002D165D">
        <w:rPr>
          <w:sz w:val="28"/>
          <w:szCs w:val="28"/>
        </w:rPr>
        <w:t>По итогам 2013 года общая заболеваемость населения снизилась</w:t>
      </w:r>
      <w:r w:rsidR="00CE7985" w:rsidRPr="002D165D">
        <w:rPr>
          <w:sz w:val="28"/>
          <w:szCs w:val="28"/>
        </w:rPr>
        <w:t xml:space="preserve"> </w:t>
      </w:r>
      <w:r w:rsidRPr="002D165D">
        <w:rPr>
          <w:sz w:val="28"/>
          <w:szCs w:val="28"/>
        </w:rPr>
        <w:t>на 4,3% и составила 1897,5 на 1000 населения (2012 – 1982,5; по РФ в 2012 году – 1605,8; по ПФО в 2012 году – 1800,8 на 1000 населения). В том числе заболеваемость взрослого населения снизилась на 4,6% , детского на 3,5%, населения старше трудоспособного возраста</w:t>
      </w:r>
      <w:r w:rsidR="00CE7985" w:rsidRPr="002D165D">
        <w:rPr>
          <w:sz w:val="28"/>
          <w:szCs w:val="28"/>
        </w:rPr>
        <w:t xml:space="preserve"> </w:t>
      </w:r>
      <w:r w:rsidRPr="002D165D">
        <w:rPr>
          <w:sz w:val="28"/>
          <w:szCs w:val="28"/>
        </w:rPr>
        <w:t>на 3%.</w:t>
      </w:r>
    </w:p>
    <w:p w:rsidR="009D6EB4" w:rsidRPr="002D165D" w:rsidRDefault="009D6EB4" w:rsidP="009D6EB4">
      <w:pPr>
        <w:widowControl w:val="0"/>
        <w:jc w:val="center"/>
        <w:rPr>
          <w:sz w:val="28"/>
          <w:szCs w:val="28"/>
          <w:u w:val="single"/>
        </w:rPr>
      </w:pPr>
    </w:p>
    <w:p w:rsidR="009D6EB4" w:rsidRPr="002D165D" w:rsidRDefault="009D6EB4" w:rsidP="009D6EB4">
      <w:pPr>
        <w:widowControl w:val="0"/>
        <w:jc w:val="center"/>
        <w:rPr>
          <w:sz w:val="28"/>
          <w:szCs w:val="28"/>
          <w:u w:val="single"/>
        </w:rPr>
      </w:pPr>
      <w:r w:rsidRPr="002D165D">
        <w:rPr>
          <w:sz w:val="28"/>
          <w:szCs w:val="28"/>
          <w:u w:val="single"/>
        </w:rPr>
        <w:t>Состояние социального обслуживания</w:t>
      </w:r>
    </w:p>
    <w:p w:rsidR="009D6EB4" w:rsidRPr="002D165D" w:rsidRDefault="009D6EB4" w:rsidP="009D6EB4">
      <w:pPr>
        <w:widowControl w:val="0"/>
        <w:jc w:val="center"/>
        <w:rPr>
          <w:sz w:val="28"/>
          <w:szCs w:val="28"/>
          <w:u w:val="single"/>
        </w:rPr>
      </w:pPr>
    </w:p>
    <w:p w:rsidR="009D6EB4" w:rsidRPr="002D165D" w:rsidRDefault="00CE7985" w:rsidP="009D6EB4">
      <w:pPr>
        <w:ind w:firstLine="709"/>
        <w:jc w:val="both"/>
        <w:rPr>
          <w:sz w:val="28"/>
          <w:szCs w:val="28"/>
        </w:rPr>
      </w:pPr>
      <w:r w:rsidRPr="002D165D">
        <w:rPr>
          <w:sz w:val="28"/>
          <w:szCs w:val="28"/>
        </w:rPr>
        <w:t>В</w:t>
      </w:r>
      <w:r w:rsidR="009D6EB4" w:rsidRPr="002D165D">
        <w:rPr>
          <w:sz w:val="28"/>
          <w:szCs w:val="28"/>
        </w:rPr>
        <w:t xml:space="preserve"> 2015 году</w:t>
      </w:r>
      <w:r w:rsidRPr="002D165D">
        <w:rPr>
          <w:sz w:val="28"/>
          <w:szCs w:val="28"/>
        </w:rPr>
        <w:t xml:space="preserve"> планируется открытие </w:t>
      </w:r>
      <w:r w:rsidR="009D6EB4" w:rsidRPr="002D165D">
        <w:rPr>
          <w:sz w:val="28"/>
          <w:szCs w:val="28"/>
        </w:rPr>
        <w:t>пансионата для граждан пожилого возраста в р.п. Языко</w:t>
      </w:r>
      <w:r w:rsidRPr="002D165D">
        <w:rPr>
          <w:sz w:val="28"/>
          <w:szCs w:val="28"/>
        </w:rPr>
        <w:t xml:space="preserve">во на 80 мест. </w:t>
      </w:r>
      <w:r w:rsidR="009D6EB4" w:rsidRPr="002D165D">
        <w:rPr>
          <w:sz w:val="28"/>
          <w:szCs w:val="28"/>
        </w:rPr>
        <w:t>Открытие данных учреждений позволит создать не только новые</w:t>
      </w:r>
      <w:r w:rsidRPr="002D165D">
        <w:rPr>
          <w:sz w:val="28"/>
          <w:szCs w:val="28"/>
        </w:rPr>
        <w:t xml:space="preserve"> </w:t>
      </w:r>
      <w:r w:rsidR="009D6EB4" w:rsidRPr="002D165D">
        <w:rPr>
          <w:sz w:val="28"/>
          <w:szCs w:val="28"/>
        </w:rPr>
        <w:t>рабочие места, но</w:t>
      </w:r>
      <w:r w:rsidRPr="002D165D">
        <w:rPr>
          <w:sz w:val="28"/>
          <w:szCs w:val="28"/>
        </w:rPr>
        <w:t xml:space="preserve"> </w:t>
      </w:r>
      <w:r w:rsidR="009D6EB4" w:rsidRPr="002D165D">
        <w:rPr>
          <w:sz w:val="28"/>
          <w:szCs w:val="28"/>
        </w:rPr>
        <w:t>и расширить социальную инфраструктуру</w:t>
      </w:r>
      <w:r w:rsidRPr="002D165D">
        <w:rPr>
          <w:sz w:val="28"/>
          <w:szCs w:val="28"/>
        </w:rPr>
        <w:t xml:space="preserve"> </w:t>
      </w:r>
      <w:r w:rsidR="009D6EB4" w:rsidRPr="002D165D">
        <w:rPr>
          <w:sz w:val="28"/>
          <w:szCs w:val="28"/>
        </w:rPr>
        <w:t>в названных муниципальных образованиях.</w:t>
      </w:r>
    </w:p>
    <w:p w:rsidR="009D6EB4" w:rsidRPr="002D165D" w:rsidRDefault="009D6EB4" w:rsidP="009D6EB4">
      <w:pPr>
        <w:ind w:firstLine="709"/>
        <w:jc w:val="both"/>
        <w:rPr>
          <w:sz w:val="28"/>
          <w:szCs w:val="28"/>
        </w:rPr>
      </w:pPr>
      <w:r w:rsidRPr="002D165D">
        <w:rPr>
          <w:sz w:val="28"/>
          <w:szCs w:val="28"/>
        </w:rPr>
        <w:t>В 2014 году регион второй год подряд вошёл</w:t>
      </w:r>
      <w:r w:rsidR="00CE7985" w:rsidRPr="002D165D">
        <w:rPr>
          <w:sz w:val="28"/>
          <w:szCs w:val="28"/>
        </w:rPr>
        <w:t xml:space="preserve"> </w:t>
      </w:r>
      <w:r w:rsidRPr="002D165D">
        <w:rPr>
          <w:sz w:val="28"/>
          <w:szCs w:val="28"/>
        </w:rPr>
        <w:t>в государственную программу «Доступная среда» и получит субсидии из федерального</w:t>
      </w:r>
      <w:r w:rsidR="00CE7985" w:rsidRPr="002D165D">
        <w:rPr>
          <w:sz w:val="28"/>
          <w:szCs w:val="28"/>
        </w:rPr>
        <w:t xml:space="preserve"> </w:t>
      </w:r>
      <w:r w:rsidRPr="002D165D">
        <w:rPr>
          <w:sz w:val="28"/>
          <w:szCs w:val="28"/>
        </w:rPr>
        <w:t>бюджета в размере более</w:t>
      </w:r>
      <w:r w:rsidR="00CE7985" w:rsidRPr="002D165D">
        <w:rPr>
          <w:sz w:val="28"/>
          <w:szCs w:val="28"/>
        </w:rPr>
        <w:t xml:space="preserve"> </w:t>
      </w:r>
      <w:r w:rsidRPr="002D165D">
        <w:rPr>
          <w:sz w:val="28"/>
          <w:szCs w:val="28"/>
        </w:rPr>
        <w:t>44 млн.руб., которые будут направлены на адаптацию</w:t>
      </w:r>
      <w:r w:rsidR="00CE7985" w:rsidRPr="002D165D">
        <w:rPr>
          <w:sz w:val="28"/>
          <w:szCs w:val="28"/>
        </w:rPr>
        <w:t xml:space="preserve"> </w:t>
      </w:r>
      <w:r w:rsidRPr="002D165D">
        <w:rPr>
          <w:sz w:val="28"/>
          <w:szCs w:val="28"/>
        </w:rPr>
        <w:t>для инвалидов объектов социальной сферы и транспорта. 9 муниципальных образований (г</w:t>
      </w:r>
      <w:proofErr w:type="gramStart"/>
      <w:r w:rsidRPr="002D165D">
        <w:rPr>
          <w:sz w:val="28"/>
          <w:szCs w:val="28"/>
        </w:rPr>
        <w:t>.У</w:t>
      </w:r>
      <w:proofErr w:type="gramEnd"/>
      <w:r w:rsidRPr="002D165D">
        <w:rPr>
          <w:sz w:val="28"/>
          <w:szCs w:val="28"/>
        </w:rPr>
        <w:t xml:space="preserve">льяновск, г.Димитровград, Павловский, Сенгилеевский, </w:t>
      </w:r>
      <w:proofErr w:type="spellStart"/>
      <w:r w:rsidRPr="002D165D">
        <w:rPr>
          <w:sz w:val="28"/>
          <w:szCs w:val="28"/>
        </w:rPr>
        <w:t>Базарно-Сызганский</w:t>
      </w:r>
      <w:proofErr w:type="spellEnd"/>
      <w:r w:rsidRPr="002D165D">
        <w:rPr>
          <w:sz w:val="28"/>
          <w:szCs w:val="28"/>
        </w:rPr>
        <w:t>, Радищевский, Тереньгульский, Новомалыклинский, Майнский районы)</w:t>
      </w:r>
      <w:r w:rsidR="00CE7985" w:rsidRPr="002D165D">
        <w:rPr>
          <w:sz w:val="28"/>
          <w:szCs w:val="28"/>
        </w:rPr>
        <w:t xml:space="preserve"> </w:t>
      </w:r>
      <w:r w:rsidRPr="002D165D">
        <w:rPr>
          <w:sz w:val="28"/>
          <w:szCs w:val="28"/>
        </w:rPr>
        <w:t>разработали</w:t>
      </w:r>
      <w:r w:rsidR="002D165D" w:rsidRPr="002D165D">
        <w:rPr>
          <w:sz w:val="28"/>
          <w:szCs w:val="28"/>
        </w:rPr>
        <w:t xml:space="preserve"> </w:t>
      </w:r>
      <w:r w:rsidRPr="002D165D">
        <w:rPr>
          <w:sz w:val="28"/>
          <w:szCs w:val="28"/>
        </w:rPr>
        <w:t>муниципальные программы «Доступная среда» на 2014 год, определили</w:t>
      </w:r>
      <w:r w:rsidR="00CE7985" w:rsidRPr="002D165D">
        <w:rPr>
          <w:sz w:val="28"/>
          <w:szCs w:val="28"/>
        </w:rPr>
        <w:t xml:space="preserve"> </w:t>
      </w:r>
      <w:r w:rsidRPr="002D165D">
        <w:rPr>
          <w:sz w:val="28"/>
          <w:szCs w:val="28"/>
        </w:rPr>
        <w:t>средства муниципального бюджета на реализацию</w:t>
      </w:r>
      <w:r w:rsidR="00CE7985" w:rsidRPr="002D165D">
        <w:rPr>
          <w:sz w:val="28"/>
          <w:szCs w:val="28"/>
        </w:rPr>
        <w:t xml:space="preserve"> </w:t>
      </w:r>
      <w:r w:rsidRPr="002D165D">
        <w:rPr>
          <w:sz w:val="28"/>
          <w:szCs w:val="28"/>
        </w:rPr>
        <w:t>данных мероприятий, что позволило им</w:t>
      </w:r>
      <w:r w:rsidR="00CE7985" w:rsidRPr="002D165D">
        <w:rPr>
          <w:sz w:val="28"/>
          <w:szCs w:val="28"/>
        </w:rPr>
        <w:t xml:space="preserve"> </w:t>
      </w:r>
      <w:r w:rsidRPr="002D165D">
        <w:rPr>
          <w:sz w:val="28"/>
          <w:szCs w:val="28"/>
        </w:rPr>
        <w:t>войти</w:t>
      </w:r>
      <w:r w:rsidR="002D165D" w:rsidRPr="002D165D">
        <w:rPr>
          <w:sz w:val="28"/>
          <w:szCs w:val="28"/>
        </w:rPr>
        <w:t xml:space="preserve"> </w:t>
      </w:r>
      <w:r w:rsidRPr="002D165D">
        <w:rPr>
          <w:sz w:val="28"/>
          <w:szCs w:val="28"/>
        </w:rPr>
        <w:t xml:space="preserve">в государственную программу «Доступная среда» и </w:t>
      </w:r>
      <w:r w:rsidR="00CE7985" w:rsidRPr="002D165D">
        <w:rPr>
          <w:sz w:val="28"/>
          <w:szCs w:val="28"/>
        </w:rPr>
        <w:t xml:space="preserve">позволит сделать доступными 23 </w:t>
      </w:r>
      <w:r w:rsidRPr="002D165D">
        <w:rPr>
          <w:sz w:val="28"/>
          <w:szCs w:val="28"/>
        </w:rPr>
        <w:t>социально-значимых объекта.</w:t>
      </w:r>
    </w:p>
    <w:p w:rsidR="00CE7985" w:rsidRPr="002D165D" w:rsidRDefault="00CE7985" w:rsidP="009D6EB4">
      <w:pPr>
        <w:ind w:firstLine="709"/>
        <w:jc w:val="both"/>
        <w:rPr>
          <w:sz w:val="28"/>
          <w:szCs w:val="28"/>
        </w:rPr>
      </w:pPr>
    </w:p>
    <w:p w:rsidR="00CE7985" w:rsidRPr="002D165D" w:rsidRDefault="00CE7985" w:rsidP="005E0BF8">
      <w:pPr>
        <w:pStyle w:val="a4"/>
        <w:widowControl w:val="0"/>
        <w:ind w:left="0"/>
        <w:jc w:val="center"/>
        <w:rPr>
          <w:sz w:val="28"/>
          <w:szCs w:val="28"/>
          <w:u w:val="single"/>
        </w:rPr>
      </w:pPr>
      <w:r w:rsidRPr="002D165D">
        <w:rPr>
          <w:sz w:val="28"/>
          <w:szCs w:val="28"/>
          <w:u w:val="single"/>
        </w:rPr>
        <w:t>Вопросы развития культуры</w:t>
      </w:r>
    </w:p>
    <w:p w:rsidR="00CE7985" w:rsidRPr="002D165D" w:rsidRDefault="00CE7985" w:rsidP="00CE7985">
      <w:pPr>
        <w:pStyle w:val="a4"/>
        <w:widowControl w:val="0"/>
        <w:ind w:left="709"/>
        <w:jc w:val="center"/>
        <w:rPr>
          <w:sz w:val="28"/>
          <w:szCs w:val="28"/>
          <w:u w:val="single"/>
        </w:rPr>
      </w:pPr>
    </w:p>
    <w:p w:rsidR="00CE7985" w:rsidRPr="002D165D" w:rsidRDefault="00CE7985" w:rsidP="00CE7985">
      <w:pPr>
        <w:pStyle w:val="af"/>
        <w:spacing w:before="0" w:beforeAutospacing="0" w:after="0" w:afterAutospacing="0" w:line="291" w:lineRule="atLeast"/>
        <w:ind w:firstLine="709"/>
        <w:jc w:val="both"/>
        <w:rPr>
          <w:color w:val="000000"/>
          <w:sz w:val="28"/>
          <w:szCs w:val="28"/>
        </w:rPr>
      </w:pPr>
      <w:r w:rsidRPr="002D165D">
        <w:rPr>
          <w:color w:val="000000"/>
          <w:sz w:val="28"/>
          <w:szCs w:val="28"/>
        </w:rPr>
        <w:t>Фундаментом сохранения базовых основ многонациональной культуры страны служит потенциал культуры российского села.</w:t>
      </w:r>
    </w:p>
    <w:p w:rsidR="00CE7985" w:rsidRPr="002D165D" w:rsidRDefault="00CE7985" w:rsidP="00CE7985">
      <w:pPr>
        <w:pStyle w:val="af"/>
        <w:spacing w:before="0" w:beforeAutospacing="0" w:after="0" w:afterAutospacing="0" w:line="291" w:lineRule="atLeast"/>
        <w:ind w:firstLine="709"/>
        <w:jc w:val="both"/>
        <w:rPr>
          <w:color w:val="000000"/>
          <w:sz w:val="28"/>
          <w:szCs w:val="28"/>
        </w:rPr>
      </w:pPr>
      <w:r w:rsidRPr="002D165D">
        <w:rPr>
          <w:color w:val="000000"/>
          <w:sz w:val="28"/>
          <w:szCs w:val="28"/>
        </w:rPr>
        <w:t>Более 1 миллиарда 734 миллионов рублей было направлено на развитие культуры Ульяновской области в 2013 году, что почти на два процента больше уровня финансирования 2012 года.</w:t>
      </w:r>
    </w:p>
    <w:p w:rsidR="00CE7985" w:rsidRPr="002D165D" w:rsidRDefault="00CE7985" w:rsidP="00CE7985">
      <w:pPr>
        <w:pStyle w:val="af"/>
        <w:spacing w:before="0" w:beforeAutospacing="0" w:after="0" w:afterAutospacing="0" w:line="291" w:lineRule="atLeast"/>
        <w:ind w:firstLine="709"/>
        <w:jc w:val="both"/>
        <w:rPr>
          <w:color w:val="000000"/>
          <w:sz w:val="28"/>
          <w:szCs w:val="28"/>
        </w:rPr>
      </w:pPr>
      <w:r w:rsidRPr="002D165D">
        <w:rPr>
          <w:color w:val="000000"/>
          <w:sz w:val="28"/>
          <w:szCs w:val="28"/>
        </w:rPr>
        <w:t>Основные деньги были направлены на повышение доступности культуры для сельских жителей, развитие материально-технической базы, повышение уровня заработных плат.</w:t>
      </w:r>
    </w:p>
    <w:p w:rsidR="00CE7985" w:rsidRPr="002D165D" w:rsidRDefault="00CE7985" w:rsidP="00CE7985">
      <w:pPr>
        <w:pStyle w:val="af"/>
        <w:spacing w:before="0" w:beforeAutospacing="0" w:after="0" w:afterAutospacing="0" w:line="291" w:lineRule="atLeast"/>
        <w:ind w:firstLine="709"/>
        <w:jc w:val="both"/>
        <w:rPr>
          <w:color w:val="000000"/>
          <w:sz w:val="28"/>
          <w:szCs w:val="28"/>
        </w:rPr>
      </w:pPr>
      <w:r w:rsidRPr="002D165D">
        <w:rPr>
          <w:color w:val="000000"/>
          <w:sz w:val="28"/>
          <w:szCs w:val="28"/>
        </w:rPr>
        <w:t>Общий объём средств, направленных на модернизацию и укрепление материальной базы, составил 129,1 миллион рублей. Это позволило отремонтировать 89 зданий учреждений культуры. Ещё 72 объекта отремонтированы за счёт муниципальных средств.</w:t>
      </w:r>
    </w:p>
    <w:p w:rsidR="00CE7985" w:rsidRPr="002D165D" w:rsidRDefault="00CE7985" w:rsidP="00CE7985">
      <w:pPr>
        <w:pStyle w:val="af"/>
        <w:spacing w:before="0" w:beforeAutospacing="0" w:after="0" w:afterAutospacing="0"/>
        <w:ind w:firstLine="709"/>
        <w:jc w:val="both"/>
        <w:rPr>
          <w:sz w:val="28"/>
          <w:szCs w:val="28"/>
        </w:rPr>
      </w:pPr>
      <w:r w:rsidRPr="002D165D">
        <w:rPr>
          <w:color w:val="000000"/>
          <w:sz w:val="28"/>
          <w:szCs w:val="28"/>
        </w:rPr>
        <w:t xml:space="preserve">На настоящий момент требуют капитального ремонта 250 сельских домов культуры и 26 библиотек. Основной проблемой является отсутствие готовой </w:t>
      </w:r>
      <w:r w:rsidRPr="002D165D">
        <w:rPr>
          <w:sz w:val="28"/>
          <w:szCs w:val="28"/>
        </w:rPr>
        <w:t xml:space="preserve">проектно-сметной документации, необходимой для </w:t>
      </w:r>
      <w:proofErr w:type="spellStart"/>
      <w:r w:rsidRPr="002D165D">
        <w:rPr>
          <w:sz w:val="28"/>
          <w:szCs w:val="28"/>
        </w:rPr>
        <w:t>софинансирования</w:t>
      </w:r>
      <w:proofErr w:type="spellEnd"/>
      <w:r w:rsidRPr="002D165D">
        <w:rPr>
          <w:sz w:val="28"/>
          <w:szCs w:val="28"/>
        </w:rPr>
        <w:t xml:space="preserve"> из областного бюджета. </w:t>
      </w:r>
    </w:p>
    <w:p w:rsidR="00CE7985" w:rsidRPr="002D165D" w:rsidRDefault="00CE7985" w:rsidP="00CE7985">
      <w:pPr>
        <w:pStyle w:val="af"/>
        <w:spacing w:before="0" w:beforeAutospacing="0" w:after="0" w:afterAutospacing="0"/>
        <w:ind w:firstLine="709"/>
        <w:jc w:val="both"/>
        <w:rPr>
          <w:sz w:val="28"/>
          <w:szCs w:val="28"/>
        </w:rPr>
      </w:pPr>
      <w:r w:rsidRPr="002D165D">
        <w:rPr>
          <w:sz w:val="28"/>
          <w:szCs w:val="28"/>
        </w:rPr>
        <w:lastRenderedPageBreak/>
        <w:t>В 2013 году по сравнению с 2012 годом отмечается тенденция к «омоложению» отрасли. Если в 2012 году было всего 10 процентов работников в возрасте до 30 лет, то в 2013 году уже 12 процентов. Всего в 2013 году удалось привлечь в отрасль 73 молодых специалиста. Для сравнения, в 2012 – 54 специалиста.</w:t>
      </w:r>
    </w:p>
    <w:p w:rsidR="00CE7985" w:rsidRPr="002D165D" w:rsidRDefault="00CE7985" w:rsidP="00CE7985">
      <w:pPr>
        <w:pStyle w:val="af"/>
        <w:spacing w:before="0" w:beforeAutospacing="0" w:after="0" w:afterAutospacing="0"/>
        <w:ind w:firstLine="709"/>
        <w:jc w:val="both"/>
        <w:rPr>
          <w:sz w:val="28"/>
          <w:szCs w:val="28"/>
        </w:rPr>
      </w:pPr>
      <w:r w:rsidRPr="002D165D">
        <w:rPr>
          <w:sz w:val="28"/>
          <w:szCs w:val="28"/>
        </w:rPr>
        <w:t xml:space="preserve">Также повышалась заработная плата работников культуры. В 2012 году она составила 8 463,6 рублей или чуть более 49 процентов от средней заработной платы по экономике за 2012 год (17 183 рублей), в том числе: по областным учреждениям – 11 767,6 рублей, по муниципальным учреждениям – 6 899,8 рублей. </w:t>
      </w:r>
    </w:p>
    <w:p w:rsidR="00CE7985" w:rsidRPr="002D165D" w:rsidRDefault="00CE7985" w:rsidP="00CE7985">
      <w:pPr>
        <w:pStyle w:val="af"/>
        <w:spacing w:before="0" w:beforeAutospacing="0" w:after="0" w:afterAutospacing="0"/>
        <w:ind w:firstLine="709"/>
        <w:jc w:val="both"/>
        <w:rPr>
          <w:sz w:val="28"/>
          <w:szCs w:val="28"/>
        </w:rPr>
      </w:pPr>
      <w:r w:rsidRPr="002D165D">
        <w:rPr>
          <w:sz w:val="28"/>
          <w:szCs w:val="28"/>
        </w:rPr>
        <w:t>По состоянию на 1 января 2014 года средняя заработная плата работников учреждений культуры в среднем по области за 2013 год составила 11 511 рублей или почти 60 процентов от средней заработной платы по региону (19 335 рублей).</w:t>
      </w:r>
    </w:p>
    <w:p w:rsidR="00CE7985" w:rsidRPr="002D165D" w:rsidRDefault="00CE7985" w:rsidP="00CE7985">
      <w:pPr>
        <w:ind w:firstLine="709"/>
        <w:jc w:val="both"/>
        <w:rPr>
          <w:sz w:val="28"/>
          <w:szCs w:val="28"/>
        </w:rPr>
      </w:pPr>
      <w:r w:rsidRPr="002D165D">
        <w:rPr>
          <w:sz w:val="28"/>
          <w:szCs w:val="28"/>
        </w:rPr>
        <w:t>2014 год - год культуры в Российской Федерации. Согласно концепции проведения Года культуры в Российской Федерации в Ульяновской области лучшие культурные события</w:t>
      </w:r>
      <w:r w:rsidR="002D165D" w:rsidRPr="002D165D">
        <w:rPr>
          <w:sz w:val="28"/>
          <w:szCs w:val="28"/>
        </w:rPr>
        <w:t xml:space="preserve"> </w:t>
      </w:r>
      <w:r w:rsidRPr="002D165D">
        <w:rPr>
          <w:sz w:val="28"/>
          <w:szCs w:val="28"/>
        </w:rPr>
        <w:t xml:space="preserve">должны стать ДОСТУПНЫМИ для каждого жителя региона. </w:t>
      </w:r>
    </w:p>
    <w:p w:rsidR="00CE7985" w:rsidRPr="002D165D" w:rsidRDefault="00CE7985" w:rsidP="00CE7985">
      <w:pPr>
        <w:ind w:firstLine="709"/>
        <w:jc w:val="both"/>
        <w:rPr>
          <w:sz w:val="28"/>
          <w:szCs w:val="28"/>
        </w:rPr>
      </w:pPr>
      <w:proofErr w:type="gramStart"/>
      <w:r w:rsidRPr="002D165D">
        <w:rPr>
          <w:sz w:val="28"/>
          <w:szCs w:val="28"/>
        </w:rPr>
        <w:t xml:space="preserve">Министерством искусства и культурной политики Ульяновской области с января по февраль 2014 года </w:t>
      </w:r>
      <w:r w:rsidR="00AB2750">
        <w:rPr>
          <w:sz w:val="28"/>
          <w:szCs w:val="28"/>
        </w:rPr>
        <w:t xml:space="preserve">был </w:t>
      </w:r>
      <w:r w:rsidRPr="002D165D">
        <w:rPr>
          <w:sz w:val="28"/>
          <w:szCs w:val="28"/>
        </w:rPr>
        <w:t xml:space="preserve">проведён </w:t>
      </w:r>
      <w:proofErr w:type="spellStart"/>
      <w:r w:rsidRPr="002D165D">
        <w:rPr>
          <w:sz w:val="28"/>
          <w:szCs w:val="28"/>
        </w:rPr>
        <w:t>грантовый</w:t>
      </w:r>
      <w:proofErr w:type="spellEnd"/>
      <w:r w:rsidRPr="002D165D">
        <w:rPr>
          <w:sz w:val="28"/>
          <w:szCs w:val="28"/>
        </w:rPr>
        <w:t xml:space="preserve"> Конкурс на получение денежного поощрения лучшими</w:t>
      </w:r>
      <w:r w:rsidR="002D165D" w:rsidRPr="002D165D">
        <w:rPr>
          <w:sz w:val="28"/>
          <w:szCs w:val="28"/>
        </w:rPr>
        <w:t xml:space="preserve"> </w:t>
      </w:r>
      <w:r w:rsidRPr="002D165D">
        <w:rPr>
          <w:sz w:val="28"/>
          <w:szCs w:val="28"/>
        </w:rPr>
        <w:t>муниципальными учреждениями культуры, находящимися на территории сельских поселений, и их работниками, были определены 13 учреждений, заслуживших право носить звание «Лучшее муниципальное учреждение культуры, находящееся на территории сельского поселения Ульяновской области», а также 8 лучших работников муниципальных учреждений культуры</w:t>
      </w:r>
      <w:proofErr w:type="gramEnd"/>
      <w:r w:rsidRPr="002D165D">
        <w:rPr>
          <w:sz w:val="28"/>
          <w:szCs w:val="28"/>
        </w:rPr>
        <w:t>, находящихся на территории сельских поселений Ульяновской области. Размер поощрений: 100 тысяч рублей для учреждения, 50 тысяч – для работника культуры</w:t>
      </w:r>
    </w:p>
    <w:p w:rsidR="00CE7985" w:rsidRPr="002D165D" w:rsidRDefault="00CE7985" w:rsidP="00CE7985">
      <w:pPr>
        <w:pStyle w:val="af"/>
        <w:spacing w:before="0" w:beforeAutospacing="0" w:after="0" w:afterAutospacing="0"/>
        <w:ind w:firstLine="709"/>
        <w:jc w:val="both"/>
        <w:rPr>
          <w:sz w:val="28"/>
          <w:szCs w:val="28"/>
        </w:rPr>
      </w:pPr>
      <w:r w:rsidRPr="002D165D">
        <w:rPr>
          <w:sz w:val="28"/>
          <w:szCs w:val="28"/>
        </w:rPr>
        <w:t>С января 2014 года действует поощрительная система для лучших специалистов в целях «Повышен</w:t>
      </w:r>
      <w:r w:rsidR="00AB2750">
        <w:rPr>
          <w:sz w:val="28"/>
          <w:szCs w:val="28"/>
        </w:rPr>
        <w:t>ие статуса работника культуры» –</w:t>
      </w:r>
      <w:r w:rsidRPr="002D165D">
        <w:rPr>
          <w:sz w:val="28"/>
          <w:szCs w:val="28"/>
        </w:rPr>
        <w:t xml:space="preserve"> работники культуры из районов области получают бесплатные билеты на коммерческие концерты звёзд эстрады. На сегодняшний день билеты на концерты получили более 350 работников культуры.</w:t>
      </w:r>
    </w:p>
    <w:p w:rsidR="00CE7985" w:rsidRPr="002D165D" w:rsidRDefault="00CE7985" w:rsidP="00CE7985">
      <w:pPr>
        <w:pStyle w:val="a4"/>
        <w:autoSpaceDE w:val="0"/>
        <w:autoSpaceDN w:val="0"/>
        <w:adjustRightInd w:val="0"/>
        <w:ind w:left="0" w:firstLine="709"/>
        <w:jc w:val="both"/>
        <w:rPr>
          <w:sz w:val="28"/>
          <w:szCs w:val="28"/>
        </w:rPr>
      </w:pPr>
      <w:r w:rsidRPr="002D165D">
        <w:rPr>
          <w:noProof/>
          <w:sz w:val="28"/>
          <w:szCs w:val="28"/>
        </w:rPr>
        <w:t>Областными государственными музеями Ульяновской области</w:t>
      </w:r>
      <w:r w:rsidRPr="002D165D">
        <w:rPr>
          <w:sz w:val="28"/>
          <w:szCs w:val="28"/>
        </w:rPr>
        <w:t xml:space="preserve"> за 1 квартал 2014 года были проведены 9 передвижных выставок в районных музеях и домах</w:t>
      </w:r>
      <w:r w:rsidR="002D165D" w:rsidRPr="002D165D">
        <w:rPr>
          <w:sz w:val="28"/>
          <w:szCs w:val="28"/>
        </w:rPr>
        <w:t xml:space="preserve"> </w:t>
      </w:r>
      <w:r w:rsidRPr="002D165D">
        <w:rPr>
          <w:sz w:val="28"/>
          <w:szCs w:val="28"/>
        </w:rPr>
        <w:t>муниципальных образований Ульяновской области.</w:t>
      </w:r>
    </w:p>
    <w:p w:rsidR="00CE7985" w:rsidRPr="002D165D" w:rsidRDefault="00CE7985" w:rsidP="00CE7985">
      <w:pPr>
        <w:ind w:firstLine="709"/>
        <w:jc w:val="both"/>
        <w:rPr>
          <w:bCs/>
          <w:sz w:val="28"/>
          <w:szCs w:val="28"/>
        </w:rPr>
      </w:pPr>
      <w:r w:rsidRPr="002D165D">
        <w:rPr>
          <w:bCs/>
          <w:sz w:val="28"/>
          <w:szCs w:val="28"/>
        </w:rPr>
        <w:t>Реализация мероприятий Года культуры является своего рода ориентиром к пониманию культуры как актива развития.</w:t>
      </w:r>
    </w:p>
    <w:p w:rsidR="00CE7985" w:rsidRPr="002D165D" w:rsidRDefault="00CE7985" w:rsidP="00CE7985">
      <w:pPr>
        <w:ind w:firstLine="709"/>
        <w:jc w:val="both"/>
        <w:rPr>
          <w:sz w:val="28"/>
          <w:szCs w:val="28"/>
        </w:rPr>
      </w:pPr>
      <w:r w:rsidRPr="002D165D">
        <w:rPr>
          <w:sz w:val="28"/>
          <w:szCs w:val="28"/>
        </w:rPr>
        <w:t>С 2013 года на территории Российской Федерации действует федеральная целевая программа «Культура России (2012-2018 годы)», предусматривающая мероприятия, направленные на модернизацию учреждений культуры села, приобретение специального оборудования, создание модельных сельских библиотек, обеспечение сельских поселений специализированным автотранспортом. Наш регион принимает активное участие в реализации данных мероприятий.</w:t>
      </w:r>
    </w:p>
    <w:p w:rsidR="00817C50" w:rsidRPr="002D165D" w:rsidRDefault="00817C50" w:rsidP="00817C50">
      <w:pPr>
        <w:widowControl w:val="0"/>
        <w:jc w:val="center"/>
        <w:rPr>
          <w:sz w:val="28"/>
          <w:szCs w:val="28"/>
          <w:u w:val="single"/>
        </w:rPr>
      </w:pPr>
      <w:r w:rsidRPr="002D165D">
        <w:rPr>
          <w:sz w:val="28"/>
          <w:szCs w:val="28"/>
          <w:u w:val="single"/>
        </w:rPr>
        <w:lastRenderedPageBreak/>
        <w:t>Газификация сельских населённых пунктов</w:t>
      </w:r>
    </w:p>
    <w:p w:rsidR="00817C50" w:rsidRPr="002D165D" w:rsidRDefault="00817C50" w:rsidP="00817C50">
      <w:pPr>
        <w:widowControl w:val="0"/>
        <w:jc w:val="center"/>
        <w:rPr>
          <w:sz w:val="28"/>
          <w:szCs w:val="28"/>
          <w:u w:val="single"/>
        </w:rPr>
      </w:pPr>
    </w:p>
    <w:p w:rsidR="00817C50" w:rsidRPr="002D165D" w:rsidRDefault="00817C50" w:rsidP="00817C50">
      <w:pPr>
        <w:ind w:firstLine="709"/>
        <w:jc w:val="both"/>
        <w:rPr>
          <w:sz w:val="28"/>
          <w:szCs w:val="28"/>
        </w:rPr>
      </w:pPr>
      <w:r w:rsidRPr="002D165D">
        <w:rPr>
          <w:sz w:val="28"/>
          <w:szCs w:val="28"/>
        </w:rPr>
        <w:t xml:space="preserve">В 2013 году бюджетное финансовое обеспечение мероприятий газификации в рамках ОЦП «Газификация населённых пунктов Ульяновской области в 2009-2013 годах» составило: </w:t>
      </w:r>
    </w:p>
    <w:p w:rsidR="00817C50" w:rsidRPr="002D165D" w:rsidRDefault="00817C50" w:rsidP="00817C50">
      <w:pPr>
        <w:ind w:firstLine="709"/>
        <w:jc w:val="both"/>
        <w:rPr>
          <w:sz w:val="28"/>
          <w:szCs w:val="28"/>
        </w:rPr>
      </w:pPr>
      <w:r w:rsidRPr="002D165D">
        <w:rPr>
          <w:sz w:val="28"/>
          <w:szCs w:val="28"/>
        </w:rPr>
        <w:t xml:space="preserve"> </w:t>
      </w:r>
      <w:proofErr w:type="gramStart"/>
      <w:r w:rsidRPr="002D165D">
        <w:rPr>
          <w:sz w:val="28"/>
          <w:szCs w:val="28"/>
        </w:rPr>
        <w:t>103,69 млн. руб. на реализацию мероприятий ФЦП «Социальное развитие села до 2013 года», из них</w:t>
      </w:r>
      <w:r w:rsidR="002D165D" w:rsidRPr="002D165D">
        <w:rPr>
          <w:sz w:val="28"/>
          <w:szCs w:val="28"/>
        </w:rPr>
        <w:t xml:space="preserve"> </w:t>
      </w:r>
      <w:r w:rsidRPr="002D165D">
        <w:rPr>
          <w:sz w:val="28"/>
          <w:szCs w:val="28"/>
        </w:rPr>
        <w:t>19,28 млн. руб. из федерального и 84,41 млн. руб. из областного бюджетов,</w:t>
      </w:r>
      <w:proofErr w:type="gramEnd"/>
    </w:p>
    <w:p w:rsidR="00817C50" w:rsidRPr="002D165D" w:rsidRDefault="00817C50" w:rsidP="00817C50">
      <w:pPr>
        <w:ind w:firstLine="709"/>
        <w:jc w:val="both"/>
        <w:rPr>
          <w:sz w:val="28"/>
          <w:szCs w:val="28"/>
        </w:rPr>
      </w:pPr>
      <w:r w:rsidRPr="002D165D">
        <w:rPr>
          <w:sz w:val="28"/>
          <w:szCs w:val="28"/>
        </w:rPr>
        <w:t>110,23 млн. руб. - из областного бюджета на реализацию мероприятий ОЦП «Газификация населённых пунктов Ульяновской области в 2009-2013 годах».</w:t>
      </w:r>
    </w:p>
    <w:p w:rsidR="00817C50" w:rsidRPr="002D165D" w:rsidRDefault="00817C50" w:rsidP="00817C50">
      <w:pPr>
        <w:ind w:firstLine="709"/>
        <w:jc w:val="both"/>
        <w:rPr>
          <w:sz w:val="28"/>
          <w:szCs w:val="28"/>
        </w:rPr>
      </w:pPr>
      <w:r w:rsidRPr="002D165D">
        <w:rPr>
          <w:sz w:val="28"/>
          <w:szCs w:val="28"/>
        </w:rPr>
        <w:t>В рамках Программы строительства, реконструкции и модернизации газовых сетей ООО «Газпром газораспределение Ульяновск» в 2013 году направлено на строительство газопроводов</w:t>
      </w:r>
      <w:r w:rsidR="002D165D" w:rsidRPr="002D165D">
        <w:rPr>
          <w:sz w:val="28"/>
          <w:szCs w:val="28"/>
        </w:rPr>
        <w:t xml:space="preserve"> </w:t>
      </w:r>
      <w:r w:rsidRPr="002D165D">
        <w:rPr>
          <w:sz w:val="28"/>
          <w:szCs w:val="28"/>
        </w:rPr>
        <w:t>51,97 млн. рублей.</w:t>
      </w:r>
    </w:p>
    <w:p w:rsidR="00817C50" w:rsidRPr="002D165D" w:rsidRDefault="00817C50" w:rsidP="00817C50">
      <w:pPr>
        <w:ind w:firstLine="709"/>
        <w:jc w:val="both"/>
        <w:rPr>
          <w:sz w:val="28"/>
          <w:szCs w:val="28"/>
        </w:rPr>
      </w:pPr>
      <w:r w:rsidRPr="002D165D">
        <w:rPr>
          <w:sz w:val="28"/>
          <w:szCs w:val="28"/>
        </w:rPr>
        <w:t>Строительство в 2013 году 180,28 км газопроводов позволило вновь газифицировать 12 населённых пунктов и завершить газификацию в 6 населённых пунктах. В результате чего к природному газу получили возможность подключиться 6400 домовладений.</w:t>
      </w:r>
      <w:r w:rsidR="002D165D" w:rsidRPr="002D165D">
        <w:rPr>
          <w:sz w:val="28"/>
          <w:szCs w:val="28"/>
        </w:rPr>
        <w:t xml:space="preserve"> </w:t>
      </w:r>
    </w:p>
    <w:p w:rsidR="00817C50" w:rsidRPr="002D165D" w:rsidRDefault="00817C50" w:rsidP="00817C50">
      <w:pPr>
        <w:pStyle w:val="af0"/>
        <w:spacing w:after="0"/>
        <w:ind w:left="0" w:firstLine="709"/>
        <w:jc w:val="both"/>
        <w:rPr>
          <w:sz w:val="28"/>
          <w:szCs w:val="28"/>
        </w:rPr>
      </w:pPr>
      <w:r w:rsidRPr="002D165D">
        <w:rPr>
          <w:sz w:val="28"/>
          <w:szCs w:val="28"/>
        </w:rPr>
        <w:t>На текущий период количество населённых пунктов с незавершенной газификацией уменьшилось до 40. Для решения этих вопросов привлекаются также средства инвестиционной программ</w:t>
      </w:r>
      <w:proofErr w:type="gramStart"/>
      <w:r w:rsidRPr="002D165D">
        <w:rPr>
          <w:sz w:val="28"/>
          <w:szCs w:val="28"/>
        </w:rPr>
        <w:t>ы ООО</w:t>
      </w:r>
      <w:proofErr w:type="gramEnd"/>
      <w:r w:rsidRPr="002D165D">
        <w:rPr>
          <w:sz w:val="28"/>
          <w:szCs w:val="28"/>
        </w:rPr>
        <w:t xml:space="preserve"> «Газпром газораспределение Ульяновск».</w:t>
      </w:r>
    </w:p>
    <w:p w:rsidR="00817C50" w:rsidRPr="002D165D" w:rsidRDefault="00817C50" w:rsidP="00817C50">
      <w:pPr>
        <w:ind w:firstLine="709"/>
        <w:jc w:val="both"/>
        <w:rPr>
          <w:sz w:val="28"/>
          <w:szCs w:val="28"/>
        </w:rPr>
      </w:pPr>
      <w:r w:rsidRPr="002D165D">
        <w:rPr>
          <w:sz w:val="28"/>
          <w:szCs w:val="28"/>
        </w:rPr>
        <w:t>В 2013 году введено в эксплуатацию:</w:t>
      </w:r>
    </w:p>
    <w:p w:rsidR="00817C50" w:rsidRPr="002D165D" w:rsidRDefault="00817C50" w:rsidP="00817C50">
      <w:pPr>
        <w:ind w:firstLine="709"/>
        <w:jc w:val="both"/>
        <w:rPr>
          <w:sz w:val="28"/>
          <w:szCs w:val="28"/>
        </w:rPr>
      </w:pPr>
      <w:r w:rsidRPr="002D165D">
        <w:rPr>
          <w:sz w:val="28"/>
          <w:szCs w:val="28"/>
        </w:rPr>
        <w:t xml:space="preserve">газораспределительных сетей – 213,38 км, </w:t>
      </w:r>
    </w:p>
    <w:p w:rsidR="00817C50" w:rsidRPr="002D165D" w:rsidRDefault="00817C50" w:rsidP="00817C50">
      <w:pPr>
        <w:ind w:firstLine="709"/>
        <w:jc w:val="both"/>
        <w:rPr>
          <w:sz w:val="28"/>
          <w:szCs w:val="28"/>
        </w:rPr>
      </w:pPr>
      <w:r w:rsidRPr="002D165D">
        <w:rPr>
          <w:sz w:val="28"/>
          <w:szCs w:val="28"/>
        </w:rPr>
        <w:t>5301 квартир (домовладений) переведено на природный газ,</w:t>
      </w:r>
    </w:p>
    <w:p w:rsidR="00817C50" w:rsidRPr="002D165D" w:rsidRDefault="00817C50" w:rsidP="00817C50">
      <w:pPr>
        <w:ind w:firstLine="709"/>
        <w:jc w:val="both"/>
        <w:rPr>
          <w:sz w:val="28"/>
          <w:szCs w:val="28"/>
        </w:rPr>
      </w:pPr>
      <w:r w:rsidRPr="002D165D">
        <w:rPr>
          <w:sz w:val="28"/>
          <w:szCs w:val="28"/>
        </w:rPr>
        <w:t>239 коммунально-бытовых предприятий газифицировано.</w:t>
      </w:r>
    </w:p>
    <w:p w:rsidR="00817C50" w:rsidRPr="002D165D" w:rsidRDefault="00817C50" w:rsidP="00817C50">
      <w:pPr>
        <w:pStyle w:val="ConsNormal"/>
        <w:widowControl/>
        <w:ind w:right="0" w:firstLine="709"/>
        <w:jc w:val="both"/>
        <w:rPr>
          <w:rFonts w:ascii="Times New Roman" w:hAnsi="Times New Roman" w:cs="Times New Roman"/>
          <w:sz w:val="28"/>
          <w:szCs w:val="28"/>
        </w:rPr>
      </w:pPr>
      <w:r w:rsidRPr="002D165D">
        <w:rPr>
          <w:rFonts w:ascii="Times New Roman" w:hAnsi="Times New Roman" w:cs="Times New Roman"/>
          <w:sz w:val="28"/>
          <w:szCs w:val="28"/>
        </w:rPr>
        <w:t>Уровень газификации Ульяновской области по состоянию на 01.01.2014 составил 61,33%.</w:t>
      </w:r>
    </w:p>
    <w:p w:rsidR="00817C50" w:rsidRPr="002D165D" w:rsidRDefault="00817C50" w:rsidP="00817C50">
      <w:pPr>
        <w:pStyle w:val="a4"/>
        <w:ind w:left="0" w:firstLine="709"/>
        <w:jc w:val="both"/>
        <w:rPr>
          <w:sz w:val="28"/>
          <w:szCs w:val="28"/>
        </w:rPr>
      </w:pPr>
      <w:r w:rsidRPr="002D165D">
        <w:rPr>
          <w:sz w:val="28"/>
          <w:szCs w:val="28"/>
        </w:rPr>
        <w:t>Протяжённость газораспределительных сетей по Ульяновской области на 2014 год составила более</w:t>
      </w:r>
      <w:r w:rsidR="002D165D" w:rsidRPr="002D165D">
        <w:rPr>
          <w:sz w:val="28"/>
          <w:szCs w:val="28"/>
        </w:rPr>
        <w:t xml:space="preserve"> </w:t>
      </w:r>
      <w:r w:rsidRPr="002D165D">
        <w:rPr>
          <w:sz w:val="28"/>
          <w:szCs w:val="28"/>
        </w:rPr>
        <w:t>11тыс. км,</w:t>
      </w:r>
      <w:r w:rsidR="00E06905">
        <w:rPr>
          <w:sz w:val="28"/>
          <w:szCs w:val="28"/>
        </w:rPr>
        <w:t xml:space="preserve"> </w:t>
      </w:r>
      <w:r w:rsidRPr="002D165D">
        <w:rPr>
          <w:sz w:val="28"/>
          <w:szCs w:val="28"/>
        </w:rPr>
        <w:t>газифицированных квартир</w:t>
      </w:r>
      <w:r w:rsidR="002D165D" w:rsidRPr="002D165D">
        <w:rPr>
          <w:sz w:val="28"/>
          <w:szCs w:val="28"/>
        </w:rPr>
        <w:t xml:space="preserve"> </w:t>
      </w:r>
      <w:r w:rsidRPr="002D165D">
        <w:rPr>
          <w:sz w:val="28"/>
          <w:szCs w:val="28"/>
        </w:rPr>
        <w:t>–</w:t>
      </w:r>
      <w:r w:rsidR="002D165D" w:rsidRPr="002D165D">
        <w:rPr>
          <w:sz w:val="28"/>
          <w:szCs w:val="28"/>
        </w:rPr>
        <w:t xml:space="preserve"> </w:t>
      </w:r>
      <w:r w:rsidRPr="002D165D">
        <w:rPr>
          <w:sz w:val="28"/>
          <w:szCs w:val="28"/>
        </w:rPr>
        <w:t xml:space="preserve">363,66 тысяч, природный газ используют 156 промышленных предприятий, более 4 тысяч </w:t>
      </w:r>
      <w:proofErr w:type="spellStart"/>
      <w:r w:rsidRPr="002D165D">
        <w:rPr>
          <w:sz w:val="28"/>
          <w:szCs w:val="28"/>
        </w:rPr>
        <w:t>коммунальн</w:t>
      </w:r>
      <w:proofErr w:type="gramStart"/>
      <w:r w:rsidRPr="002D165D">
        <w:rPr>
          <w:sz w:val="28"/>
          <w:szCs w:val="28"/>
        </w:rPr>
        <w:t>о</w:t>
      </w:r>
      <w:proofErr w:type="spellEnd"/>
      <w:r w:rsidRPr="002D165D">
        <w:rPr>
          <w:sz w:val="28"/>
          <w:szCs w:val="28"/>
        </w:rPr>
        <w:t>-</w:t>
      </w:r>
      <w:proofErr w:type="gramEnd"/>
      <w:r w:rsidRPr="002D165D">
        <w:rPr>
          <w:sz w:val="28"/>
          <w:szCs w:val="28"/>
        </w:rPr>
        <w:t xml:space="preserve"> бытовых предприятий, 545 котельных.</w:t>
      </w:r>
    </w:p>
    <w:p w:rsidR="00817C50" w:rsidRPr="002D165D" w:rsidRDefault="00817C50" w:rsidP="00817C50">
      <w:pPr>
        <w:pStyle w:val="a4"/>
        <w:ind w:left="0" w:firstLine="709"/>
        <w:jc w:val="both"/>
        <w:rPr>
          <w:sz w:val="28"/>
          <w:szCs w:val="28"/>
        </w:rPr>
      </w:pPr>
      <w:r w:rsidRPr="002D165D">
        <w:rPr>
          <w:sz w:val="28"/>
          <w:szCs w:val="28"/>
        </w:rPr>
        <w:t>Объём реализации природного газа в 2013 году – 2917,00 млн. куб</w:t>
      </w:r>
      <w:proofErr w:type="gramStart"/>
      <w:r w:rsidRPr="002D165D">
        <w:rPr>
          <w:sz w:val="28"/>
          <w:szCs w:val="28"/>
        </w:rPr>
        <w:t>.м</w:t>
      </w:r>
      <w:proofErr w:type="gramEnd"/>
      <w:r w:rsidRPr="002D165D">
        <w:rPr>
          <w:sz w:val="28"/>
          <w:szCs w:val="28"/>
        </w:rPr>
        <w:t>, из них ком-быт. предприятиям – 339,00 млн. куб.м, население – 561,00 млн.куб.м.</w:t>
      </w:r>
    </w:p>
    <w:p w:rsidR="00817C50" w:rsidRPr="002D165D" w:rsidRDefault="00817C50" w:rsidP="00817C50">
      <w:pPr>
        <w:pStyle w:val="ConsNormal"/>
        <w:widowControl/>
        <w:ind w:right="0" w:firstLine="709"/>
        <w:jc w:val="both"/>
        <w:rPr>
          <w:rFonts w:ascii="Times New Roman" w:hAnsi="Times New Roman" w:cs="Times New Roman"/>
          <w:sz w:val="28"/>
          <w:szCs w:val="28"/>
        </w:rPr>
      </w:pPr>
      <w:r w:rsidRPr="002D165D">
        <w:rPr>
          <w:rFonts w:ascii="Times New Roman" w:hAnsi="Times New Roman" w:cs="Times New Roman"/>
          <w:sz w:val="28"/>
          <w:szCs w:val="28"/>
        </w:rPr>
        <w:t xml:space="preserve">Газификацию населённых пунктов, для которых необходимо подвести межпоселковые газораспределительные сети, планируется проводить с привлечением инвестиций ОАО «Газпром». </w:t>
      </w:r>
    </w:p>
    <w:p w:rsidR="00817C50" w:rsidRPr="002D165D" w:rsidRDefault="00817C50" w:rsidP="00817C50">
      <w:pPr>
        <w:pStyle w:val="ConsNormal"/>
        <w:widowControl/>
        <w:ind w:right="0" w:firstLine="709"/>
        <w:jc w:val="both"/>
        <w:rPr>
          <w:rFonts w:ascii="Times New Roman" w:hAnsi="Times New Roman" w:cs="Times New Roman"/>
          <w:noProof/>
          <w:sz w:val="28"/>
          <w:szCs w:val="28"/>
        </w:rPr>
      </w:pPr>
      <w:r w:rsidRPr="002D165D">
        <w:rPr>
          <w:rFonts w:ascii="Times New Roman" w:hAnsi="Times New Roman" w:cs="Times New Roman"/>
          <w:sz w:val="28"/>
          <w:szCs w:val="28"/>
        </w:rPr>
        <w:t xml:space="preserve">Правительством области совместно с ОАО «Газпром» утверждена </w:t>
      </w:r>
      <w:r w:rsidRPr="002D165D">
        <w:rPr>
          <w:rFonts w:ascii="Times New Roman" w:hAnsi="Times New Roman" w:cs="Times New Roman"/>
          <w:noProof/>
          <w:sz w:val="28"/>
          <w:szCs w:val="28"/>
        </w:rPr>
        <w:t>«Программа развития газоснабжения и газификации Ульяновской области на 2012-2015гг.». В 2012 году по мероприятим Программы в Кузоватовском и Старомайнском районах газифицировано 7 населённых пунктов.</w:t>
      </w:r>
    </w:p>
    <w:p w:rsidR="00817C50" w:rsidRPr="002D165D" w:rsidRDefault="00817C50" w:rsidP="00817C50">
      <w:pPr>
        <w:pStyle w:val="a9"/>
        <w:spacing w:before="0" w:line="240" w:lineRule="auto"/>
        <w:ind w:firstLine="709"/>
        <w:rPr>
          <w:sz w:val="28"/>
          <w:szCs w:val="28"/>
        </w:rPr>
      </w:pPr>
      <w:r w:rsidRPr="002D165D">
        <w:rPr>
          <w:sz w:val="28"/>
          <w:szCs w:val="28"/>
        </w:rPr>
        <w:t>В рамках Программы по План-графику синхронизации с ОАО «Газпром» на 2013 год ОАО «Газпром» начаты</w:t>
      </w:r>
      <w:r w:rsidR="002D165D" w:rsidRPr="002D165D">
        <w:rPr>
          <w:sz w:val="28"/>
          <w:szCs w:val="28"/>
        </w:rPr>
        <w:t xml:space="preserve"> </w:t>
      </w:r>
      <w:r w:rsidRPr="002D165D">
        <w:rPr>
          <w:sz w:val="28"/>
          <w:szCs w:val="28"/>
        </w:rPr>
        <w:t xml:space="preserve">работы по проектированию 14 межпоселковых газопроводов. Данные газопроводы предназначены для газификации 55 населённых пунктов в </w:t>
      </w:r>
      <w:proofErr w:type="spellStart"/>
      <w:r w:rsidRPr="002D165D">
        <w:rPr>
          <w:sz w:val="28"/>
          <w:szCs w:val="28"/>
        </w:rPr>
        <w:t>Кузоватовском</w:t>
      </w:r>
      <w:proofErr w:type="spellEnd"/>
      <w:r w:rsidRPr="002D165D">
        <w:rPr>
          <w:sz w:val="28"/>
          <w:szCs w:val="28"/>
        </w:rPr>
        <w:t xml:space="preserve">, Сурском, </w:t>
      </w:r>
      <w:proofErr w:type="spellStart"/>
      <w:r w:rsidRPr="002D165D">
        <w:rPr>
          <w:sz w:val="28"/>
          <w:szCs w:val="28"/>
        </w:rPr>
        <w:t>Барышском</w:t>
      </w:r>
      <w:proofErr w:type="spellEnd"/>
      <w:r w:rsidRPr="002D165D">
        <w:rPr>
          <w:sz w:val="28"/>
          <w:szCs w:val="28"/>
        </w:rPr>
        <w:t xml:space="preserve">, </w:t>
      </w:r>
      <w:proofErr w:type="spellStart"/>
      <w:r w:rsidRPr="002D165D">
        <w:rPr>
          <w:sz w:val="28"/>
          <w:szCs w:val="28"/>
        </w:rPr>
        <w:lastRenderedPageBreak/>
        <w:t>Вешкаймском</w:t>
      </w:r>
      <w:proofErr w:type="spellEnd"/>
      <w:r w:rsidRPr="002D165D">
        <w:rPr>
          <w:sz w:val="28"/>
          <w:szCs w:val="28"/>
        </w:rPr>
        <w:t xml:space="preserve">, </w:t>
      </w:r>
      <w:proofErr w:type="spellStart"/>
      <w:r w:rsidRPr="002D165D">
        <w:rPr>
          <w:sz w:val="28"/>
          <w:szCs w:val="28"/>
        </w:rPr>
        <w:t>Мелекесском</w:t>
      </w:r>
      <w:proofErr w:type="spellEnd"/>
      <w:r w:rsidRPr="002D165D">
        <w:rPr>
          <w:sz w:val="28"/>
          <w:szCs w:val="28"/>
        </w:rPr>
        <w:t xml:space="preserve">, </w:t>
      </w:r>
      <w:proofErr w:type="spellStart"/>
      <w:r w:rsidRPr="002D165D">
        <w:rPr>
          <w:sz w:val="28"/>
          <w:szCs w:val="28"/>
        </w:rPr>
        <w:t>Базарносызганском</w:t>
      </w:r>
      <w:proofErr w:type="spellEnd"/>
      <w:r w:rsidRPr="002D165D">
        <w:rPr>
          <w:sz w:val="28"/>
          <w:szCs w:val="28"/>
        </w:rPr>
        <w:t xml:space="preserve">, </w:t>
      </w:r>
      <w:proofErr w:type="spellStart"/>
      <w:r w:rsidRPr="002D165D">
        <w:rPr>
          <w:sz w:val="28"/>
          <w:szCs w:val="28"/>
        </w:rPr>
        <w:t>Тереньгульском</w:t>
      </w:r>
      <w:proofErr w:type="spellEnd"/>
      <w:r w:rsidRPr="002D165D">
        <w:rPr>
          <w:sz w:val="28"/>
          <w:szCs w:val="28"/>
        </w:rPr>
        <w:t xml:space="preserve">, </w:t>
      </w:r>
      <w:proofErr w:type="spellStart"/>
      <w:r w:rsidRPr="002D165D">
        <w:rPr>
          <w:sz w:val="28"/>
          <w:szCs w:val="28"/>
        </w:rPr>
        <w:t>Старокулаткинском</w:t>
      </w:r>
      <w:proofErr w:type="spellEnd"/>
      <w:r w:rsidRPr="002D165D">
        <w:rPr>
          <w:sz w:val="28"/>
          <w:szCs w:val="28"/>
        </w:rPr>
        <w:t>, Николаевском районах. В текущем году ОАО «Газпром» предусматривается завершить проектные работы и провести экспертизу.</w:t>
      </w:r>
    </w:p>
    <w:p w:rsidR="00817C50" w:rsidRPr="002D165D" w:rsidRDefault="00817C50" w:rsidP="00817C50">
      <w:pPr>
        <w:pStyle w:val="a9"/>
        <w:spacing w:before="0" w:line="240" w:lineRule="auto"/>
        <w:ind w:firstLine="709"/>
        <w:rPr>
          <w:sz w:val="28"/>
          <w:szCs w:val="28"/>
        </w:rPr>
      </w:pPr>
      <w:r w:rsidRPr="002D165D">
        <w:rPr>
          <w:sz w:val="28"/>
          <w:szCs w:val="28"/>
        </w:rPr>
        <w:t>Потребность в финансовых средствах для проведения проектирования и СМР по подготовке потребителя в 2014-2015 годах для синхронизации работ по обязательствам Ульяновской области в рамках «Программы газоснабжения и газификации Ульяновской области на период 2012-2015 годы» составляет:</w:t>
      </w:r>
    </w:p>
    <w:p w:rsidR="00817C50" w:rsidRPr="002D165D" w:rsidRDefault="00817C50" w:rsidP="00817C50">
      <w:pPr>
        <w:pStyle w:val="a9"/>
        <w:spacing w:before="0" w:line="240" w:lineRule="auto"/>
        <w:ind w:firstLine="709"/>
        <w:rPr>
          <w:sz w:val="28"/>
          <w:szCs w:val="28"/>
        </w:rPr>
      </w:pPr>
      <w:r w:rsidRPr="002D165D">
        <w:rPr>
          <w:sz w:val="28"/>
          <w:szCs w:val="28"/>
        </w:rPr>
        <w:t xml:space="preserve">- на проектирование </w:t>
      </w:r>
      <w:proofErr w:type="spellStart"/>
      <w:r w:rsidRPr="002D165D">
        <w:rPr>
          <w:sz w:val="28"/>
          <w:szCs w:val="28"/>
        </w:rPr>
        <w:t>внутрипоселковых</w:t>
      </w:r>
      <w:proofErr w:type="spellEnd"/>
      <w:r w:rsidRPr="002D165D">
        <w:rPr>
          <w:sz w:val="28"/>
          <w:szCs w:val="28"/>
        </w:rPr>
        <w:t xml:space="preserve"> сетей – 172,0 млн. руб.</w:t>
      </w:r>
    </w:p>
    <w:p w:rsidR="00817C50" w:rsidRPr="002D165D" w:rsidRDefault="00817C50" w:rsidP="00817C50">
      <w:pPr>
        <w:pStyle w:val="a9"/>
        <w:spacing w:before="0" w:line="240" w:lineRule="auto"/>
        <w:ind w:firstLine="709"/>
        <w:rPr>
          <w:sz w:val="28"/>
          <w:szCs w:val="28"/>
        </w:rPr>
      </w:pPr>
      <w:r w:rsidRPr="002D165D">
        <w:rPr>
          <w:sz w:val="28"/>
          <w:szCs w:val="28"/>
        </w:rPr>
        <w:t xml:space="preserve">- стоимость работ по СМР </w:t>
      </w:r>
      <w:proofErr w:type="spellStart"/>
      <w:r w:rsidRPr="002D165D">
        <w:rPr>
          <w:sz w:val="28"/>
          <w:szCs w:val="28"/>
        </w:rPr>
        <w:t>внутрипоселковых</w:t>
      </w:r>
      <w:proofErr w:type="spellEnd"/>
      <w:r w:rsidRPr="002D165D">
        <w:rPr>
          <w:sz w:val="28"/>
          <w:szCs w:val="28"/>
        </w:rPr>
        <w:t xml:space="preserve"> газопроводов – 760,0 млн. руб.</w:t>
      </w:r>
    </w:p>
    <w:p w:rsidR="00817C50" w:rsidRPr="002D165D" w:rsidRDefault="00817C50" w:rsidP="00817C50">
      <w:pPr>
        <w:pStyle w:val="a9"/>
        <w:spacing w:before="0" w:line="240" w:lineRule="auto"/>
        <w:ind w:firstLine="709"/>
        <w:rPr>
          <w:sz w:val="28"/>
          <w:szCs w:val="28"/>
        </w:rPr>
      </w:pPr>
      <w:r w:rsidRPr="002D165D">
        <w:rPr>
          <w:sz w:val="28"/>
          <w:szCs w:val="28"/>
        </w:rPr>
        <w:t>Затраты на строительство котельных – 65,0 млн</w:t>
      </w:r>
      <w:proofErr w:type="gramStart"/>
      <w:r w:rsidRPr="002D165D">
        <w:rPr>
          <w:sz w:val="28"/>
          <w:szCs w:val="28"/>
        </w:rPr>
        <w:t>.р</w:t>
      </w:r>
      <w:proofErr w:type="gramEnd"/>
      <w:r w:rsidRPr="002D165D">
        <w:rPr>
          <w:sz w:val="28"/>
          <w:szCs w:val="28"/>
        </w:rPr>
        <w:t>уб.</w:t>
      </w:r>
    </w:p>
    <w:p w:rsidR="00817C50" w:rsidRPr="002D165D" w:rsidRDefault="00817C50" w:rsidP="00817C50">
      <w:pPr>
        <w:pStyle w:val="a9"/>
        <w:spacing w:before="0" w:line="240" w:lineRule="auto"/>
        <w:ind w:firstLine="709"/>
        <w:rPr>
          <w:sz w:val="28"/>
          <w:szCs w:val="28"/>
        </w:rPr>
      </w:pPr>
      <w:r w:rsidRPr="002D165D">
        <w:rPr>
          <w:sz w:val="28"/>
          <w:szCs w:val="28"/>
        </w:rPr>
        <w:t>Переходящие объекты с 2013 года и вновь планируемые к выполнению в 2014 году предусмотрено к выполнению под план-график синхронизации с ОАО «Газпром».</w:t>
      </w:r>
    </w:p>
    <w:p w:rsidR="00817C50" w:rsidRPr="002D165D" w:rsidRDefault="00817C50" w:rsidP="00817C50">
      <w:pPr>
        <w:tabs>
          <w:tab w:val="left" w:pos="0"/>
        </w:tabs>
        <w:ind w:firstLine="709"/>
        <w:jc w:val="both"/>
        <w:rPr>
          <w:sz w:val="28"/>
          <w:szCs w:val="28"/>
        </w:rPr>
      </w:pPr>
    </w:p>
    <w:p w:rsidR="00817C50" w:rsidRPr="002D165D" w:rsidRDefault="00817C50" w:rsidP="00817C50">
      <w:pPr>
        <w:widowControl w:val="0"/>
        <w:tabs>
          <w:tab w:val="left" w:pos="0"/>
        </w:tabs>
        <w:ind w:left="709"/>
        <w:jc w:val="center"/>
        <w:rPr>
          <w:sz w:val="28"/>
          <w:szCs w:val="28"/>
          <w:u w:val="single"/>
        </w:rPr>
      </w:pPr>
      <w:r w:rsidRPr="002D165D">
        <w:rPr>
          <w:sz w:val="28"/>
          <w:szCs w:val="28"/>
          <w:u w:val="single"/>
        </w:rPr>
        <w:t>Водоснабжение и водоотведение</w:t>
      </w:r>
    </w:p>
    <w:p w:rsidR="00817C50" w:rsidRPr="002D165D" w:rsidRDefault="00817C50" w:rsidP="00817C50">
      <w:pPr>
        <w:tabs>
          <w:tab w:val="left" w:pos="0"/>
        </w:tabs>
        <w:ind w:left="709" w:firstLine="709"/>
        <w:jc w:val="both"/>
        <w:rPr>
          <w:b/>
          <w:sz w:val="28"/>
          <w:szCs w:val="28"/>
        </w:rPr>
      </w:pPr>
    </w:p>
    <w:p w:rsidR="00817C50" w:rsidRPr="002D165D" w:rsidRDefault="00817C50" w:rsidP="00817C50">
      <w:pPr>
        <w:ind w:firstLine="709"/>
        <w:jc w:val="both"/>
        <w:rPr>
          <w:sz w:val="28"/>
          <w:szCs w:val="28"/>
        </w:rPr>
      </w:pPr>
      <w:r w:rsidRPr="002D165D">
        <w:rPr>
          <w:sz w:val="28"/>
          <w:szCs w:val="28"/>
        </w:rPr>
        <w:t xml:space="preserve">На территории Ульяновской области 638 населённых пунктов из 1005 имеют централизованный водопровод, в том числе: город – 6 населённых пунктов, посёлки городского типа – 29, сельские населённые пункты – 603. Нецентрализованные источники водоснабжения имеют 367 населённых пунктов. </w:t>
      </w:r>
    </w:p>
    <w:p w:rsidR="00817C50" w:rsidRPr="002D165D" w:rsidRDefault="00817C50" w:rsidP="00817C50">
      <w:pPr>
        <w:ind w:firstLine="709"/>
        <w:jc w:val="both"/>
        <w:rPr>
          <w:sz w:val="28"/>
          <w:szCs w:val="28"/>
        </w:rPr>
      </w:pPr>
      <w:r w:rsidRPr="002D165D">
        <w:rPr>
          <w:sz w:val="28"/>
          <w:szCs w:val="28"/>
        </w:rPr>
        <w:t xml:space="preserve">Одиночное протяжение водопроводных сетей на территории области составляет 7829,9 км, из них 3599,9 км (46 %) нуждаются в замене. В 2012 году данный показатель составлял 3669,6 км, т.е. за прошедший 2013 год протяжённость водопроводных сетей, нуждающихся в замене, уменьшилась на 69,7 км. </w:t>
      </w:r>
    </w:p>
    <w:p w:rsidR="00817C50" w:rsidRPr="002D165D" w:rsidRDefault="00817C50" w:rsidP="00817C50">
      <w:pPr>
        <w:ind w:firstLine="709"/>
        <w:jc w:val="both"/>
        <w:rPr>
          <w:sz w:val="28"/>
          <w:szCs w:val="28"/>
        </w:rPr>
      </w:pPr>
      <w:r w:rsidRPr="002D165D">
        <w:rPr>
          <w:sz w:val="28"/>
          <w:szCs w:val="28"/>
        </w:rPr>
        <w:t>Доля населения, обеспеченного питьевой водой, отвечающей требованиям безопасности, в 2013 году составила 95,3 %, что на 0,6 % выше аналогичного показателя в 2012 году (94,7 %) и выше среднего показателя по Российской Федерации на 7,6 % (87,7 %).</w:t>
      </w:r>
    </w:p>
    <w:p w:rsidR="00817C50" w:rsidRPr="002D165D" w:rsidRDefault="00817C50" w:rsidP="00817C50">
      <w:pPr>
        <w:ind w:firstLine="709"/>
        <w:jc w:val="both"/>
        <w:rPr>
          <w:sz w:val="28"/>
          <w:szCs w:val="28"/>
        </w:rPr>
      </w:pPr>
      <w:r w:rsidRPr="002D165D">
        <w:rPr>
          <w:sz w:val="28"/>
          <w:szCs w:val="28"/>
        </w:rPr>
        <w:t>В 2013 году для решения проблем водоснабжения населённых пунктов Ульяновской области в рамках реализации областной целевой программы «Чистая вода» на 2011-2015 годы из бюджетов различных уровней направлено 189 464,83021 тыс. рублей, в том числе средства полученного бюджетного кредита – 102 249,4 тыс. рублей. Всего: 291 714,23 тыс. руб.</w:t>
      </w:r>
    </w:p>
    <w:p w:rsidR="00817C50" w:rsidRPr="002D165D" w:rsidRDefault="00817C50" w:rsidP="00817C50">
      <w:pPr>
        <w:ind w:firstLine="709"/>
        <w:jc w:val="both"/>
        <w:rPr>
          <w:sz w:val="28"/>
          <w:szCs w:val="28"/>
        </w:rPr>
      </w:pPr>
      <w:r w:rsidRPr="002D165D">
        <w:rPr>
          <w:sz w:val="28"/>
          <w:szCs w:val="28"/>
        </w:rPr>
        <w:t>На выделенные средства в 2013 году были реализованы мероприятия по строительству и реконструкции водопроводов в 12 населённых пунктах.</w:t>
      </w:r>
    </w:p>
    <w:p w:rsidR="00817C50" w:rsidRPr="002D165D" w:rsidRDefault="00817C50" w:rsidP="00817C50">
      <w:pPr>
        <w:ind w:firstLine="709"/>
        <w:jc w:val="both"/>
        <w:rPr>
          <w:sz w:val="28"/>
          <w:szCs w:val="28"/>
        </w:rPr>
      </w:pPr>
      <w:r w:rsidRPr="002D165D">
        <w:rPr>
          <w:sz w:val="28"/>
          <w:szCs w:val="28"/>
        </w:rPr>
        <w:t>Всего в 2013 году в рамках реализации ОЦП «Чистая вода» на 2011-2015 годы были произведены работы по строительству и реконструкции 60,245 км водопроводных сетей.</w:t>
      </w:r>
    </w:p>
    <w:p w:rsidR="00817C50" w:rsidRPr="002D165D" w:rsidRDefault="00817C50" w:rsidP="00817C50">
      <w:pPr>
        <w:ind w:firstLine="709"/>
        <w:jc w:val="both"/>
        <w:rPr>
          <w:sz w:val="28"/>
          <w:szCs w:val="28"/>
        </w:rPr>
      </w:pPr>
      <w:r w:rsidRPr="002D165D">
        <w:rPr>
          <w:sz w:val="28"/>
          <w:szCs w:val="28"/>
        </w:rPr>
        <w:t>Начаты работы по строительству и реконструкции сетей водоснабжения в 9 населённых пунктах.</w:t>
      </w:r>
    </w:p>
    <w:p w:rsidR="00817C50" w:rsidRPr="002D165D" w:rsidRDefault="00817C50" w:rsidP="00817C50">
      <w:pPr>
        <w:ind w:firstLine="709"/>
        <w:jc w:val="both"/>
        <w:rPr>
          <w:sz w:val="28"/>
          <w:szCs w:val="28"/>
        </w:rPr>
      </w:pPr>
      <w:r w:rsidRPr="002D165D">
        <w:rPr>
          <w:sz w:val="28"/>
          <w:szCs w:val="28"/>
        </w:rPr>
        <w:lastRenderedPageBreak/>
        <w:t xml:space="preserve">Также в 2013 году проводились работы по завершению реконструкции очистных сооружений канализации </w:t>
      </w:r>
      <w:proofErr w:type="gramStart"/>
      <w:r w:rsidRPr="002D165D">
        <w:rPr>
          <w:sz w:val="28"/>
          <w:szCs w:val="28"/>
        </w:rPr>
        <w:t>в</w:t>
      </w:r>
      <w:proofErr w:type="gramEnd"/>
      <w:r w:rsidRPr="002D165D">
        <w:rPr>
          <w:sz w:val="28"/>
          <w:szCs w:val="28"/>
        </w:rPr>
        <w:t xml:space="preserve"> с. Большое Нагаткино Цильнинского района. </w:t>
      </w:r>
    </w:p>
    <w:p w:rsidR="00817C50" w:rsidRPr="002D165D" w:rsidRDefault="00817C50" w:rsidP="00817C50">
      <w:pPr>
        <w:ind w:firstLine="709"/>
        <w:jc w:val="both"/>
        <w:rPr>
          <w:sz w:val="28"/>
          <w:szCs w:val="28"/>
        </w:rPr>
      </w:pPr>
      <w:r w:rsidRPr="002D165D">
        <w:rPr>
          <w:sz w:val="28"/>
          <w:szCs w:val="28"/>
        </w:rPr>
        <w:t xml:space="preserve">Реализация данного проекта была начата в 2007 году в рамках подпрограммы «Модернизация объектов коммунальной инфраструктуры» </w:t>
      </w:r>
      <w:r w:rsidRPr="002D165D">
        <w:rPr>
          <w:sz w:val="28"/>
          <w:szCs w:val="28"/>
        </w:rPr>
        <w:br/>
        <w:t>ФЦП «Жилище на 2002-2010 годы».</w:t>
      </w:r>
    </w:p>
    <w:p w:rsidR="00817C50" w:rsidRPr="002D165D" w:rsidRDefault="00817C50" w:rsidP="00817C50">
      <w:pPr>
        <w:ind w:firstLine="709"/>
        <w:jc w:val="both"/>
        <w:rPr>
          <w:sz w:val="28"/>
          <w:szCs w:val="28"/>
        </w:rPr>
      </w:pPr>
      <w:r w:rsidRPr="002D165D">
        <w:rPr>
          <w:sz w:val="28"/>
          <w:szCs w:val="28"/>
        </w:rPr>
        <w:t xml:space="preserve">Кроме работ капитального характера, в </w:t>
      </w:r>
      <w:r w:rsidR="002D165D" w:rsidRPr="002D165D">
        <w:rPr>
          <w:sz w:val="28"/>
          <w:szCs w:val="28"/>
        </w:rPr>
        <w:t xml:space="preserve">2013 году выполнялись работы по </w:t>
      </w:r>
      <w:r w:rsidRPr="002D165D">
        <w:rPr>
          <w:sz w:val="28"/>
          <w:szCs w:val="28"/>
        </w:rPr>
        <w:t xml:space="preserve">ремонту объектов водоснабжения, замене водонапорных башен </w:t>
      </w:r>
      <w:proofErr w:type="spellStart"/>
      <w:r w:rsidRPr="002D165D">
        <w:rPr>
          <w:sz w:val="28"/>
          <w:szCs w:val="28"/>
        </w:rPr>
        <w:t>Рожновского</w:t>
      </w:r>
      <w:proofErr w:type="spellEnd"/>
      <w:r w:rsidRPr="002D165D">
        <w:rPr>
          <w:sz w:val="28"/>
          <w:szCs w:val="28"/>
        </w:rPr>
        <w:t xml:space="preserve"> с целью </w:t>
      </w:r>
      <w:proofErr w:type="gramStart"/>
      <w:r w:rsidRPr="002D165D">
        <w:rPr>
          <w:sz w:val="28"/>
          <w:szCs w:val="28"/>
        </w:rPr>
        <w:t>улучшения качества предоставления услуги водоснабжения</w:t>
      </w:r>
      <w:proofErr w:type="gramEnd"/>
      <w:r w:rsidRPr="002D165D">
        <w:rPr>
          <w:sz w:val="28"/>
          <w:szCs w:val="28"/>
        </w:rPr>
        <w:t xml:space="preserve"> в 10 населённых пунктах.</w:t>
      </w:r>
    </w:p>
    <w:p w:rsidR="00817C50" w:rsidRPr="002D165D" w:rsidRDefault="00817C50" w:rsidP="00817C50">
      <w:pPr>
        <w:ind w:firstLine="709"/>
        <w:jc w:val="both"/>
        <w:rPr>
          <w:sz w:val="28"/>
          <w:szCs w:val="28"/>
        </w:rPr>
      </w:pPr>
      <w:r w:rsidRPr="002D165D">
        <w:rPr>
          <w:sz w:val="28"/>
          <w:szCs w:val="28"/>
        </w:rPr>
        <w:t>В 2013 году выполнены работы по капитальному ремонту водозабора № 1 в р.п. Новая Майна Мелекесского района, с целью улучшения качества питьевой воды (снижения содержание железа в воде, подаваемой населению). Была введена в эксплуатацию дополнительная четвертая скважина с производительностью 20м</w:t>
      </w:r>
      <w:r w:rsidRPr="002D165D">
        <w:rPr>
          <w:sz w:val="28"/>
          <w:szCs w:val="28"/>
          <w:vertAlign w:val="superscript"/>
        </w:rPr>
        <w:t>3</w:t>
      </w:r>
      <w:r w:rsidRPr="002D165D">
        <w:rPr>
          <w:sz w:val="28"/>
          <w:szCs w:val="28"/>
        </w:rPr>
        <w:t>/час, смонтированы установки по очистке воды (обезжелезиванию) на сумму 1,2 млн. руб.</w:t>
      </w:r>
    </w:p>
    <w:p w:rsidR="00817C50" w:rsidRPr="002D165D" w:rsidRDefault="00817C50" w:rsidP="00817C50">
      <w:pPr>
        <w:ind w:firstLine="709"/>
        <w:jc w:val="both"/>
        <w:rPr>
          <w:sz w:val="28"/>
          <w:szCs w:val="28"/>
        </w:rPr>
      </w:pPr>
      <w:r w:rsidRPr="002D165D">
        <w:rPr>
          <w:sz w:val="28"/>
          <w:szCs w:val="28"/>
        </w:rPr>
        <w:t>Данная технология является инновационной для Ульяновской области и впервые применена на территории субъекта. Также следует отметить, что технология внутрипластового обезжелезивания является альтернативой строительства дорогостоящих станций обезжелезивания, стоимость установки которых составляет более 7, 0 млн. рублей.</w:t>
      </w:r>
    </w:p>
    <w:p w:rsidR="00817C50" w:rsidRPr="002D165D" w:rsidRDefault="00817C50" w:rsidP="00817C50">
      <w:pPr>
        <w:ind w:firstLine="709"/>
        <w:jc w:val="both"/>
        <w:rPr>
          <w:sz w:val="28"/>
          <w:szCs w:val="28"/>
        </w:rPr>
      </w:pPr>
      <w:r w:rsidRPr="002D165D">
        <w:rPr>
          <w:sz w:val="28"/>
          <w:szCs w:val="28"/>
        </w:rPr>
        <w:t>Учитывая положительные результаты работы установок внутрипластового обезжелезивания воды в р.п. Новая Майна, аналогичные установки в 2013 году были смонтированы на водозаборе в р.п. Старая Майна Старомайнского района.</w:t>
      </w:r>
    </w:p>
    <w:p w:rsidR="00817C50" w:rsidRPr="002D165D" w:rsidRDefault="00817C50" w:rsidP="00817C50">
      <w:pPr>
        <w:ind w:firstLine="709"/>
        <w:jc w:val="both"/>
        <w:rPr>
          <w:sz w:val="28"/>
          <w:szCs w:val="28"/>
        </w:rPr>
      </w:pPr>
      <w:r w:rsidRPr="002D165D">
        <w:rPr>
          <w:sz w:val="28"/>
          <w:szCs w:val="28"/>
        </w:rPr>
        <w:t>В результате реализации в 2013 году мероприятий ОЦП «Чистая вода» на 2011-2015 годы улучшено качество предоставления услуги водоснабжения для 49 973 человек, проживающих на территории Ульяновской области.</w:t>
      </w:r>
    </w:p>
    <w:p w:rsidR="00817C50" w:rsidRPr="002D165D" w:rsidRDefault="00817C50" w:rsidP="00817C50">
      <w:pPr>
        <w:ind w:firstLine="709"/>
        <w:jc w:val="both"/>
        <w:rPr>
          <w:sz w:val="28"/>
          <w:szCs w:val="28"/>
        </w:rPr>
      </w:pPr>
      <w:r w:rsidRPr="002D165D">
        <w:rPr>
          <w:sz w:val="28"/>
          <w:szCs w:val="28"/>
        </w:rPr>
        <w:t xml:space="preserve">С 2014 года проведение работ по строительству и реконструкции объектов водоснабжения </w:t>
      </w:r>
      <w:r w:rsidR="002D165D" w:rsidRPr="002D165D">
        <w:rPr>
          <w:sz w:val="28"/>
          <w:szCs w:val="28"/>
        </w:rPr>
        <w:t>проводит</w:t>
      </w:r>
      <w:r w:rsidRPr="002D165D">
        <w:rPr>
          <w:sz w:val="28"/>
          <w:szCs w:val="28"/>
        </w:rPr>
        <w:t>ся в рамках ФЦП «Устойчивое развитие сельских территорий на 2014-2017 годы и на период до 2020 года» и подпрограммы «Чистая вода» государственной программы «Развитие жилищно-коммунального хозяйства в Ульяновской области на 2014-2018 годы».</w:t>
      </w:r>
    </w:p>
    <w:p w:rsidR="00817C50" w:rsidRPr="002D165D" w:rsidRDefault="00817C50" w:rsidP="00817C50">
      <w:pPr>
        <w:ind w:firstLine="709"/>
        <w:jc w:val="both"/>
        <w:rPr>
          <w:sz w:val="28"/>
          <w:szCs w:val="28"/>
        </w:rPr>
      </w:pPr>
      <w:r w:rsidRPr="002D165D">
        <w:rPr>
          <w:sz w:val="28"/>
          <w:szCs w:val="28"/>
        </w:rPr>
        <w:t>Законом Ульяновкой области «Об областном бюджете Ульяновской области на 2014 год и плановый период 2015 и 2016 годов» предусмотрено 58,758 млн</w:t>
      </w:r>
      <w:proofErr w:type="gramStart"/>
      <w:r w:rsidRPr="002D165D">
        <w:rPr>
          <w:sz w:val="28"/>
          <w:szCs w:val="28"/>
        </w:rPr>
        <w:t>.р</w:t>
      </w:r>
      <w:proofErr w:type="gramEnd"/>
      <w:r w:rsidRPr="002D165D">
        <w:rPr>
          <w:sz w:val="28"/>
          <w:szCs w:val="28"/>
        </w:rPr>
        <w:t xml:space="preserve">ублей на реализацию мероприятий указанной подпрограммы. </w:t>
      </w:r>
    </w:p>
    <w:p w:rsidR="00817C50" w:rsidRPr="002D165D" w:rsidRDefault="002D165D" w:rsidP="00817C50">
      <w:pPr>
        <w:ind w:firstLine="709"/>
        <w:jc w:val="both"/>
        <w:rPr>
          <w:sz w:val="28"/>
          <w:szCs w:val="28"/>
        </w:rPr>
      </w:pPr>
      <w:r w:rsidRPr="002D165D">
        <w:rPr>
          <w:sz w:val="28"/>
          <w:szCs w:val="28"/>
        </w:rPr>
        <w:t>В 2014 году было</w:t>
      </w:r>
      <w:r w:rsidR="00817C50" w:rsidRPr="002D165D">
        <w:rPr>
          <w:sz w:val="28"/>
          <w:szCs w:val="28"/>
        </w:rPr>
        <w:t xml:space="preserve"> начато строительство водопроводов в двух населённых пунктах Карсунского района: с. </w:t>
      </w:r>
      <w:proofErr w:type="spellStart"/>
      <w:r w:rsidR="00817C50" w:rsidRPr="002D165D">
        <w:rPr>
          <w:sz w:val="28"/>
          <w:szCs w:val="28"/>
        </w:rPr>
        <w:t>Теньковка</w:t>
      </w:r>
      <w:proofErr w:type="spellEnd"/>
      <w:r w:rsidR="00817C50" w:rsidRPr="002D165D">
        <w:rPr>
          <w:sz w:val="28"/>
          <w:szCs w:val="28"/>
        </w:rPr>
        <w:t xml:space="preserve"> и </w:t>
      </w:r>
      <w:proofErr w:type="gramStart"/>
      <w:r w:rsidR="00817C50" w:rsidRPr="002D165D">
        <w:rPr>
          <w:sz w:val="28"/>
          <w:szCs w:val="28"/>
        </w:rPr>
        <w:t>с</w:t>
      </w:r>
      <w:proofErr w:type="gramEnd"/>
      <w:r w:rsidR="00817C50" w:rsidRPr="002D165D">
        <w:rPr>
          <w:sz w:val="28"/>
          <w:szCs w:val="28"/>
        </w:rPr>
        <w:t>. Уразовка. Ввод в эксплуатацию данных объектов планируется в 2015 году.</w:t>
      </w:r>
    </w:p>
    <w:p w:rsidR="00817C50" w:rsidRPr="002D165D" w:rsidRDefault="00817C50" w:rsidP="00817C50">
      <w:pPr>
        <w:ind w:firstLine="709"/>
        <w:jc w:val="both"/>
        <w:rPr>
          <w:sz w:val="28"/>
          <w:szCs w:val="28"/>
        </w:rPr>
      </w:pPr>
      <w:r w:rsidRPr="002D165D">
        <w:rPr>
          <w:sz w:val="28"/>
          <w:szCs w:val="28"/>
        </w:rPr>
        <w:t>Реализация в 2014 году мероприятий по строительству, реконструкции, ремонту объектов водоснабжения позволи</w:t>
      </w:r>
      <w:r w:rsidR="002D165D" w:rsidRPr="002D165D">
        <w:rPr>
          <w:sz w:val="28"/>
          <w:szCs w:val="28"/>
        </w:rPr>
        <w:t>ла</w:t>
      </w:r>
      <w:r w:rsidRPr="002D165D">
        <w:rPr>
          <w:sz w:val="28"/>
          <w:szCs w:val="28"/>
        </w:rPr>
        <w:t xml:space="preserve"> стабильно обеспечивать качественной водой 26 183 жителя Ульяновской области.</w:t>
      </w:r>
    </w:p>
    <w:p w:rsidR="00817C50" w:rsidRDefault="00817C50" w:rsidP="00817C50">
      <w:pPr>
        <w:tabs>
          <w:tab w:val="left" w:pos="0"/>
        </w:tabs>
        <w:ind w:firstLine="709"/>
        <w:jc w:val="both"/>
        <w:rPr>
          <w:sz w:val="28"/>
          <w:szCs w:val="28"/>
        </w:rPr>
      </w:pPr>
    </w:p>
    <w:p w:rsidR="005E0BF8" w:rsidRPr="002D165D" w:rsidRDefault="005E0BF8" w:rsidP="00817C50">
      <w:pPr>
        <w:tabs>
          <w:tab w:val="left" w:pos="0"/>
        </w:tabs>
        <w:ind w:firstLine="709"/>
        <w:jc w:val="both"/>
        <w:rPr>
          <w:sz w:val="28"/>
          <w:szCs w:val="28"/>
        </w:rPr>
      </w:pPr>
    </w:p>
    <w:p w:rsidR="00817C50" w:rsidRPr="002D165D" w:rsidRDefault="00817C50" w:rsidP="002D165D">
      <w:pPr>
        <w:widowControl w:val="0"/>
        <w:tabs>
          <w:tab w:val="left" w:pos="0"/>
        </w:tabs>
        <w:ind w:left="709"/>
        <w:jc w:val="center"/>
        <w:rPr>
          <w:sz w:val="28"/>
          <w:szCs w:val="28"/>
          <w:u w:val="single"/>
        </w:rPr>
      </w:pPr>
      <w:r w:rsidRPr="002D165D">
        <w:rPr>
          <w:sz w:val="28"/>
          <w:szCs w:val="28"/>
          <w:u w:val="single"/>
        </w:rPr>
        <w:lastRenderedPageBreak/>
        <w:t>Дорожно-транспортная инфраструктура</w:t>
      </w:r>
    </w:p>
    <w:p w:rsidR="00817C50" w:rsidRPr="002D165D" w:rsidRDefault="00817C50" w:rsidP="00817C50">
      <w:pPr>
        <w:tabs>
          <w:tab w:val="left" w:pos="0"/>
        </w:tabs>
        <w:ind w:firstLine="709"/>
        <w:jc w:val="both"/>
        <w:rPr>
          <w:sz w:val="28"/>
          <w:szCs w:val="28"/>
        </w:rPr>
      </w:pPr>
    </w:p>
    <w:p w:rsidR="00817C50" w:rsidRPr="002D165D" w:rsidRDefault="00817C50" w:rsidP="00817C50">
      <w:pPr>
        <w:ind w:firstLine="709"/>
        <w:jc w:val="both"/>
        <w:rPr>
          <w:bCs/>
          <w:sz w:val="28"/>
          <w:szCs w:val="28"/>
        </w:rPr>
      </w:pPr>
      <w:r w:rsidRPr="002D165D">
        <w:rPr>
          <w:bCs/>
          <w:sz w:val="28"/>
          <w:szCs w:val="28"/>
        </w:rPr>
        <w:t>Объём доходов дорожного фонда Ульяновской области в 2013 году составил 2,9 млрд. рублей.</w:t>
      </w:r>
    </w:p>
    <w:p w:rsidR="00817C50" w:rsidRPr="002D165D" w:rsidRDefault="00817C50" w:rsidP="00817C50">
      <w:pPr>
        <w:ind w:firstLine="709"/>
        <w:jc w:val="both"/>
        <w:rPr>
          <w:sz w:val="28"/>
          <w:szCs w:val="28"/>
        </w:rPr>
      </w:pPr>
      <w:r w:rsidRPr="002D165D">
        <w:rPr>
          <w:sz w:val="28"/>
          <w:szCs w:val="28"/>
        </w:rPr>
        <w:t>В 2013 году финансирование мероприятий по содержанию автодорог регионального значения в сумме 924 млн. рублей</w:t>
      </w:r>
      <w:r w:rsidR="002D165D" w:rsidRPr="002D165D">
        <w:rPr>
          <w:sz w:val="28"/>
          <w:szCs w:val="28"/>
        </w:rPr>
        <w:t xml:space="preserve"> </w:t>
      </w:r>
      <w:r w:rsidRPr="002D165D">
        <w:rPr>
          <w:sz w:val="28"/>
          <w:szCs w:val="28"/>
        </w:rPr>
        <w:t>позволило продолжить приведение затрат на содержание 1 км автодорог к нормативу, рост составил</w:t>
      </w:r>
      <w:r w:rsidR="002D165D" w:rsidRPr="002D165D">
        <w:rPr>
          <w:sz w:val="28"/>
          <w:szCs w:val="28"/>
        </w:rPr>
        <w:t xml:space="preserve"> </w:t>
      </w:r>
      <w:r w:rsidRPr="002D165D">
        <w:rPr>
          <w:sz w:val="28"/>
          <w:szCs w:val="28"/>
        </w:rPr>
        <w:t>+10 % увеличение с 163 тыс. рублей до</w:t>
      </w:r>
      <w:r w:rsidRPr="002D165D">
        <w:rPr>
          <w:color w:val="0070C0"/>
          <w:sz w:val="28"/>
          <w:szCs w:val="28"/>
        </w:rPr>
        <w:t xml:space="preserve"> </w:t>
      </w:r>
      <w:r w:rsidRPr="002D165D">
        <w:rPr>
          <w:sz w:val="28"/>
          <w:szCs w:val="28"/>
        </w:rPr>
        <w:t>179 тыс. рублей в год.</w:t>
      </w:r>
    </w:p>
    <w:p w:rsidR="00817C50" w:rsidRPr="002D165D" w:rsidRDefault="00817C50" w:rsidP="00817C50">
      <w:pPr>
        <w:ind w:firstLine="709"/>
        <w:jc w:val="both"/>
        <w:rPr>
          <w:sz w:val="28"/>
          <w:szCs w:val="28"/>
        </w:rPr>
      </w:pPr>
      <w:r w:rsidRPr="002D165D">
        <w:rPr>
          <w:sz w:val="28"/>
          <w:szCs w:val="28"/>
        </w:rPr>
        <w:t>Ежегодно при формировании программы работ по ремонту автомобильных дорог приоритетным направлением являются создание безопасных условий движения на социально-значимых автомобильных дорогах, характеризующихся высокой интенсивностью движения автотранспорта, наличием регулярных маршрутов перевозки пассажиров, а так же на дороги по которым проходят маршруты перевозки школьников.</w:t>
      </w:r>
    </w:p>
    <w:p w:rsidR="00817C50" w:rsidRPr="002D165D" w:rsidRDefault="00817C50" w:rsidP="00817C50">
      <w:pPr>
        <w:ind w:firstLine="709"/>
        <w:jc w:val="both"/>
        <w:rPr>
          <w:sz w:val="28"/>
          <w:szCs w:val="28"/>
        </w:rPr>
      </w:pPr>
      <w:proofErr w:type="gramStart"/>
      <w:r w:rsidRPr="002D165D">
        <w:rPr>
          <w:sz w:val="28"/>
          <w:szCs w:val="28"/>
        </w:rPr>
        <w:t>Исходя из этого в 2013 году средства в сумме 395 млн. рублей, направленные на ремонт автодорог регионального или межмуниципального значения,</w:t>
      </w:r>
      <w:r w:rsidR="002D165D" w:rsidRPr="002D165D">
        <w:rPr>
          <w:sz w:val="28"/>
          <w:szCs w:val="28"/>
        </w:rPr>
        <w:t xml:space="preserve"> </w:t>
      </w:r>
      <w:r w:rsidRPr="002D165D">
        <w:rPr>
          <w:sz w:val="28"/>
          <w:szCs w:val="28"/>
        </w:rPr>
        <w:t>позволили отремонтировать покрытия дорог общей протяжённостью 114 км (из которых 57 км дороги, по которым проходят школьные автобусные маршруты).</w:t>
      </w:r>
      <w:proofErr w:type="gramEnd"/>
    </w:p>
    <w:p w:rsidR="00817C50" w:rsidRPr="002D165D" w:rsidRDefault="00817C50" w:rsidP="00817C50">
      <w:pPr>
        <w:ind w:firstLine="709"/>
        <w:jc w:val="both"/>
        <w:rPr>
          <w:sz w:val="28"/>
          <w:szCs w:val="28"/>
        </w:rPr>
      </w:pPr>
      <w:r w:rsidRPr="002D165D">
        <w:rPr>
          <w:sz w:val="28"/>
          <w:szCs w:val="28"/>
        </w:rPr>
        <w:t>В рамках исполнения поручений Губернатора – Председателя Правительства Ульяновской области</w:t>
      </w:r>
      <w:r w:rsidR="002D165D" w:rsidRPr="002D165D">
        <w:rPr>
          <w:sz w:val="28"/>
          <w:szCs w:val="28"/>
        </w:rPr>
        <w:t xml:space="preserve"> </w:t>
      </w:r>
      <w:r w:rsidRPr="002D165D">
        <w:rPr>
          <w:sz w:val="28"/>
          <w:szCs w:val="28"/>
        </w:rPr>
        <w:t>были реализованы следующие наиболее социально значимые мероприятия:</w:t>
      </w:r>
    </w:p>
    <w:p w:rsidR="00817C50" w:rsidRPr="002D165D" w:rsidRDefault="00817C50" w:rsidP="00817C50">
      <w:pPr>
        <w:ind w:firstLine="709"/>
        <w:jc w:val="both"/>
        <w:rPr>
          <w:sz w:val="28"/>
          <w:szCs w:val="28"/>
        </w:rPr>
      </w:pPr>
      <w:r w:rsidRPr="002D165D">
        <w:rPr>
          <w:sz w:val="28"/>
          <w:szCs w:val="28"/>
        </w:rPr>
        <w:t xml:space="preserve">- ремонт мостового перехода через </w:t>
      </w:r>
      <w:proofErr w:type="spellStart"/>
      <w:r w:rsidRPr="002D165D">
        <w:rPr>
          <w:sz w:val="28"/>
          <w:szCs w:val="28"/>
        </w:rPr>
        <w:t>р</w:t>
      </w:r>
      <w:proofErr w:type="gramStart"/>
      <w:r w:rsidRPr="002D165D">
        <w:rPr>
          <w:sz w:val="28"/>
          <w:szCs w:val="28"/>
        </w:rPr>
        <w:t>.С</w:t>
      </w:r>
      <w:proofErr w:type="gramEnd"/>
      <w:r w:rsidRPr="002D165D">
        <w:rPr>
          <w:sz w:val="28"/>
          <w:szCs w:val="28"/>
        </w:rPr>
        <w:t>вияга</w:t>
      </w:r>
      <w:proofErr w:type="spellEnd"/>
      <w:r w:rsidRPr="002D165D">
        <w:rPr>
          <w:sz w:val="28"/>
          <w:szCs w:val="28"/>
        </w:rPr>
        <w:t xml:space="preserve"> на автодороге «</w:t>
      </w:r>
      <w:proofErr w:type="spellStart"/>
      <w:r w:rsidRPr="002D165D">
        <w:rPr>
          <w:sz w:val="28"/>
          <w:szCs w:val="28"/>
        </w:rPr>
        <w:t>Стоговка-Екатериновка</w:t>
      </w:r>
      <w:proofErr w:type="spellEnd"/>
      <w:r w:rsidRPr="002D165D">
        <w:rPr>
          <w:sz w:val="28"/>
          <w:szCs w:val="28"/>
        </w:rPr>
        <w:t xml:space="preserve">» в </w:t>
      </w:r>
      <w:proofErr w:type="spellStart"/>
      <w:r w:rsidRPr="002D165D">
        <w:rPr>
          <w:sz w:val="28"/>
          <w:szCs w:val="28"/>
        </w:rPr>
        <w:t>Кузоватовском</w:t>
      </w:r>
      <w:proofErr w:type="spellEnd"/>
      <w:r w:rsidRPr="002D165D">
        <w:rPr>
          <w:sz w:val="28"/>
          <w:szCs w:val="28"/>
        </w:rPr>
        <w:t xml:space="preserve"> районе.;</w:t>
      </w:r>
    </w:p>
    <w:p w:rsidR="00817C50" w:rsidRPr="002D165D" w:rsidRDefault="002D165D" w:rsidP="00817C50">
      <w:pPr>
        <w:ind w:firstLine="709"/>
        <w:jc w:val="both"/>
        <w:rPr>
          <w:sz w:val="28"/>
          <w:szCs w:val="28"/>
        </w:rPr>
      </w:pPr>
      <w:r w:rsidRPr="002D165D">
        <w:rPr>
          <w:sz w:val="28"/>
          <w:szCs w:val="28"/>
        </w:rPr>
        <w:t>- </w:t>
      </w:r>
      <w:r w:rsidR="00817C50" w:rsidRPr="002D165D">
        <w:rPr>
          <w:sz w:val="28"/>
          <w:szCs w:val="28"/>
        </w:rPr>
        <w:t>ремонт дороги «</w:t>
      </w:r>
      <w:proofErr w:type="spellStart"/>
      <w:proofErr w:type="gramStart"/>
      <w:r w:rsidR="00817C50" w:rsidRPr="002D165D">
        <w:rPr>
          <w:sz w:val="28"/>
          <w:szCs w:val="28"/>
        </w:rPr>
        <w:t>Кузоватово-Лесное</w:t>
      </w:r>
      <w:proofErr w:type="spellEnd"/>
      <w:proofErr w:type="gramEnd"/>
      <w:r w:rsidR="00817C50" w:rsidRPr="002D165D">
        <w:rPr>
          <w:sz w:val="28"/>
          <w:szCs w:val="28"/>
        </w:rPr>
        <w:t xml:space="preserve"> </w:t>
      </w:r>
      <w:proofErr w:type="spellStart"/>
      <w:r w:rsidR="00817C50" w:rsidRPr="002D165D">
        <w:rPr>
          <w:sz w:val="28"/>
          <w:szCs w:val="28"/>
        </w:rPr>
        <w:t>Матюнино</w:t>
      </w:r>
      <w:proofErr w:type="spellEnd"/>
      <w:r w:rsidR="00817C50" w:rsidRPr="002D165D">
        <w:rPr>
          <w:sz w:val="28"/>
          <w:szCs w:val="28"/>
        </w:rPr>
        <w:t xml:space="preserve">» (у молочного комбината «ВИТА») в </w:t>
      </w:r>
      <w:proofErr w:type="spellStart"/>
      <w:r w:rsidR="00817C50" w:rsidRPr="002D165D">
        <w:rPr>
          <w:sz w:val="28"/>
          <w:szCs w:val="28"/>
        </w:rPr>
        <w:t>Кузоватовском</w:t>
      </w:r>
      <w:proofErr w:type="spellEnd"/>
      <w:r w:rsidR="00817C50" w:rsidRPr="002D165D">
        <w:rPr>
          <w:sz w:val="28"/>
          <w:szCs w:val="28"/>
        </w:rPr>
        <w:t xml:space="preserve"> районе. При ремонте покрытия применена новая технология холодной регенерации (</w:t>
      </w:r>
      <w:proofErr w:type="spellStart"/>
      <w:r w:rsidR="00817C50" w:rsidRPr="002D165D">
        <w:rPr>
          <w:sz w:val="28"/>
          <w:szCs w:val="28"/>
        </w:rPr>
        <w:t>ресайклинг</w:t>
      </w:r>
      <w:proofErr w:type="spellEnd"/>
      <w:proofErr w:type="gramStart"/>
      <w:r w:rsidR="00817C50" w:rsidRPr="002D165D">
        <w:rPr>
          <w:sz w:val="28"/>
          <w:szCs w:val="28"/>
        </w:rPr>
        <w:t>).;</w:t>
      </w:r>
      <w:proofErr w:type="gramEnd"/>
    </w:p>
    <w:p w:rsidR="00817C50" w:rsidRPr="002D165D" w:rsidRDefault="002D165D" w:rsidP="00817C50">
      <w:pPr>
        <w:ind w:firstLine="709"/>
        <w:jc w:val="both"/>
        <w:rPr>
          <w:sz w:val="28"/>
          <w:szCs w:val="28"/>
        </w:rPr>
      </w:pPr>
      <w:r w:rsidRPr="002D165D">
        <w:rPr>
          <w:sz w:val="28"/>
          <w:szCs w:val="28"/>
        </w:rPr>
        <w:t>- </w:t>
      </w:r>
      <w:r w:rsidR="00817C50" w:rsidRPr="002D165D">
        <w:rPr>
          <w:sz w:val="28"/>
          <w:szCs w:val="28"/>
        </w:rPr>
        <w:t>устройство тротуара и освещения в с</w:t>
      </w:r>
      <w:proofErr w:type="gramStart"/>
      <w:r w:rsidR="00817C50" w:rsidRPr="002D165D">
        <w:rPr>
          <w:sz w:val="28"/>
          <w:szCs w:val="28"/>
        </w:rPr>
        <w:t>.Т</w:t>
      </w:r>
      <w:proofErr w:type="gramEnd"/>
      <w:r w:rsidR="00817C50" w:rsidRPr="002D165D">
        <w:rPr>
          <w:sz w:val="28"/>
          <w:szCs w:val="28"/>
        </w:rPr>
        <w:t xml:space="preserve">роицкий </w:t>
      </w:r>
      <w:proofErr w:type="spellStart"/>
      <w:r w:rsidR="00817C50" w:rsidRPr="002D165D">
        <w:rPr>
          <w:sz w:val="28"/>
          <w:szCs w:val="28"/>
        </w:rPr>
        <w:t>Сунгур</w:t>
      </w:r>
      <w:proofErr w:type="spellEnd"/>
      <w:r w:rsidRPr="002D165D">
        <w:rPr>
          <w:sz w:val="28"/>
          <w:szCs w:val="28"/>
        </w:rPr>
        <w:t xml:space="preserve"> </w:t>
      </w:r>
      <w:r w:rsidR="00817C50" w:rsidRPr="002D165D">
        <w:rPr>
          <w:sz w:val="28"/>
          <w:szCs w:val="28"/>
        </w:rPr>
        <w:t>в Новоспасском районе;</w:t>
      </w:r>
    </w:p>
    <w:p w:rsidR="00817C50" w:rsidRPr="002D165D" w:rsidRDefault="00817C50" w:rsidP="00817C50">
      <w:pPr>
        <w:ind w:firstLine="709"/>
        <w:jc w:val="both"/>
        <w:rPr>
          <w:sz w:val="28"/>
          <w:szCs w:val="28"/>
        </w:rPr>
      </w:pPr>
      <w:r w:rsidRPr="002D165D">
        <w:rPr>
          <w:sz w:val="28"/>
          <w:szCs w:val="28"/>
        </w:rPr>
        <w:t>- ремонт дороги к школе в с</w:t>
      </w:r>
      <w:proofErr w:type="gramStart"/>
      <w:r w:rsidRPr="002D165D">
        <w:rPr>
          <w:sz w:val="28"/>
          <w:szCs w:val="28"/>
        </w:rPr>
        <w:t>.Б</w:t>
      </w:r>
      <w:proofErr w:type="gramEnd"/>
      <w:r w:rsidRPr="002D165D">
        <w:rPr>
          <w:sz w:val="28"/>
          <w:szCs w:val="28"/>
        </w:rPr>
        <w:t xml:space="preserve">ольшой </w:t>
      </w:r>
      <w:proofErr w:type="spellStart"/>
      <w:r w:rsidRPr="002D165D">
        <w:rPr>
          <w:sz w:val="28"/>
          <w:szCs w:val="28"/>
        </w:rPr>
        <w:t>Чирклей</w:t>
      </w:r>
      <w:proofErr w:type="spellEnd"/>
      <w:r w:rsidRPr="002D165D">
        <w:rPr>
          <w:sz w:val="28"/>
          <w:szCs w:val="28"/>
        </w:rPr>
        <w:t xml:space="preserve"> в Николаевском районе </w:t>
      </w:r>
    </w:p>
    <w:p w:rsidR="00817C50" w:rsidRPr="002D165D" w:rsidRDefault="00817C50" w:rsidP="00817C50">
      <w:pPr>
        <w:ind w:firstLine="709"/>
        <w:jc w:val="both"/>
        <w:rPr>
          <w:sz w:val="28"/>
          <w:szCs w:val="28"/>
        </w:rPr>
      </w:pPr>
      <w:r w:rsidRPr="002D165D">
        <w:rPr>
          <w:sz w:val="28"/>
          <w:szCs w:val="28"/>
        </w:rPr>
        <w:t>В связи с острой необходимостью проведения ремонта перераспределены средства с объекта «Реконструкция обхода г</w:t>
      </w:r>
      <w:proofErr w:type="gramStart"/>
      <w:r w:rsidRPr="002D165D">
        <w:rPr>
          <w:sz w:val="28"/>
          <w:szCs w:val="28"/>
        </w:rPr>
        <w:t>.И</w:t>
      </w:r>
      <w:proofErr w:type="gramEnd"/>
      <w:r w:rsidRPr="002D165D">
        <w:rPr>
          <w:sz w:val="28"/>
          <w:szCs w:val="28"/>
        </w:rPr>
        <w:t>нза» в сумме 26 млн. рублей для выполнения дополнительных работ по ремонту школьных автобусных маршрутов. Были определены 6 наиболее опасных участков автодорог, на которых работы выполнены в полном объёме в.т</w:t>
      </w:r>
      <w:proofErr w:type="gramStart"/>
      <w:r w:rsidRPr="002D165D">
        <w:rPr>
          <w:sz w:val="28"/>
          <w:szCs w:val="28"/>
        </w:rPr>
        <w:t>.ч</w:t>
      </w:r>
      <w:proofErr w:type="gramEnd"/>
      <w:r w:rsidRPr="002D165D">
        <w:rPr>
          <w:sz w:val="28"/>
          <w:szCs w:val="28"/>
        </w:rPr>
        <w:t>:</w:t>
      </w:r>
    </w:p>
    <w:p w:rsidR="00817C50" w:rsidRPr="002D165D" w:rsidRDefault="00817C50" w:rsidP="00817C50">
      <w:pPr>
        <w:ind w:firstLine="709"/>
        <w:jc w:val="both"/>
        <w:rPr>
          <w:sz w:val="28"/>
          <w:szCs w:val="28"/>
        </w:rPr>
      </w:pPr>
      <w:r w:rsidRPr="002D165D">
        <w:rPr>
          <w:sz w:val="28"/>
          <w:szCs w:val="28"/>
        </w:rPr>
        <w:t xml:space="preserve">- «Подъезд к </w:t>
      </w:r>
      <w:proofErr w:type="spellStart"/>
      <w:r w:rsidRPr="002D165D">
        <w:rPr>
          <w:sz w:val="28"/>
          <w:szCs w:val="28"/>
        </w:rPr>
        <w:t>с</w:t>
      </w:r>
      <w:proofErr w:type="gramStart"/>
      <w:r w:rsidRPr="002D165D">
        <w:rPr>
          <w:sz w:val="28"/>
          <w:szCs w:val="28"/>
        </w:rPr>
        <w:t>.</w:t>
      </w:r>
      <w:r w:rsidRPr="002D165D">
        <w:rPr>
          <w:bCs/>
          <w:sz w:val="28"/>
          <w:szCs w:val="28"/>
        </w:rPr>
        <w:t>П</w:t>
      </w:r>
      <w:proofErr w:type="gramEnd"/>
      <w:r w:rsidRPr="002D165D">
        <w:rPr>
          <w:bCs/>
          <w:sz w:val="28"/>
          <w:szCs w:val="28"/>
        </w:rPr>
        <w:t>оливаново</w:t>
      </w:r>
      <w:proofErr w:type="spellEnd"/>
      <w:r w:rsidRPr="002D165D">
        <w:rPr>
          <w:bCs/>
          <w:sz w:val="28"/>
          <w:szCs w:val="28"/>
        </w:rPr>
        <w:t xml:space="preserve">» </w:t>
      </w:r>
      <w:r w:rsidRPr="002D165D">
        <w:rPr>
          <w:sz w:val="28"/>
          <w:szCs w:val="28"/>
        </w:rPr>
        <w:t xml:space="preserve">в </w:t>
      </w:r>
      <w:proofErr w:type="spellStart"/>
      <w:r w:rsidRPr="002D165D">
        <w:rPr>
          <w:sz w:val="28"/>
          <w:szCs w:val="28"/>
        </w:rPr>
        <w:t>Барышском</w:t>
      </w:r>
      <w:proofErr w:type="spellEnd"/>
      <w:r w:rsidRPr="002D165D">
        <w:rPr>
          <w:sz w:val="28"/>
          <w:szCs w:val="28"/>
        </w:rPr>
        <w:t xml:space="preserve"> районе; </w:t>
      </w:r>
    </w:p>
    <w:p w:rsidR="00817C50" w:rsidRPr="002D165D" w:rsidRDefault="00817C50" w:rsidP="00817C50">
      <w:pPr>
        <w:ind w:firstLine="709"/>
        <w:jc w:val="both"/>
        <w:rPr>
          <w:sz w:val="28"/>
          <w:szCs w:val="28"/>
        </w:rPr>
      </w:pPr>
      <w:r w:rsidRPr="002D165D">
        <w:rPr>
          <w:sz w:val="28"/>
          <w:szCs w:val="28"/>
        </w:rPr>
        <w:t xml:space="preserve">- «Подъезд к </w:t>
      </w:r>
      <w:proofErr w:type="spellStart"/>
      <w:r w:rsidRPr="002D165D">
        <w:rPr>
          <w:sz w:val="28"/>
          <w:szCs w:val="28"/>
        </w:rPr>
        <w:t>с</w:t>
      </w:r>
      <w:proofErr w:type="gramStart"/>
      <w:r w:rsidRPr="002D165D">
        <w:rPr>
          <w:sz w:val="28"/>
          <w:szCs w:val="28"/>
        </w:rPr>
        <w:t>.Ч</w:t>
      </w:r>
      <w:proofErr w:type="gramEnd"/>
      <w:r w:rsidRPr="002D165D">
        <w:rPr>
          <w:sz w:val="28"/>
          <w:szCs w:val="28"/>
        </w:rPr>
        <w:t>ертановка</w:t>
      </w:r>
      <w:proofErr w:type="spellEnd"/>
      <w:r w:rsidRPr="002D165D">
        <w:rPr>
          <w:sz w:val="28"/>
          <w:szCs w:val="28"/>
        </w:rPr>
        <w:t xml:space="preserve">» в </w:t>
      </w:r>
      <w:proofErr w:type="spellStart"/>
      <w:r w:rsidRPr="002D165D">
        <w:rPr>
          <w:sz w:val="28"/>
          <w:szCs w:val="28"/>
        </w:rPr>
        <w:t>Кузоватовском</w:t>
      </w:r>
      <w:proofErr w:type="spellEnd"/>
      <w:r w:rsidRPr="002D165D">
        <w:rPr>
          <w:sz w:val="28"/>
          <w:szCs w:val="28"/>
        </w:rPr>
        <w:t xml:space="preserve"> районе; </w:t>
      </w:r>
    </w:p>
    <w:p w:rsidR="00817C50" w:rsidRPr="002D165D" w:rsidRDefault="00817C50" w:rsidP="00817C50">
      <w:pPr>
        <w:ind w:firstLine="709"/>
        <w:jc w:val="both"/>
        <w:rPr>
          <w:sz w:val="28"/>
          <w:szCs w:val="28"/>
        </w:rPr>
      </w:pPr>
      <w:r w:rsidRPr="002D165D">
        <w:rPr>
          <w:sz w:val="28"/>
          <w:szCs w:val="28"/>
        </w:rPr>
        <w:t xml:space="preserve">- «Старая Кулатка – </w:t>
      </w:r>
      <w:proofErr w:type="gramStart"/>
      <w:r w:rsidRPr="002D165D">
        <w:rPr>
          <w:sz w:val="28"/>
          <w:szCs w:val="28"/>
        </w:rPr>
        <w:t>Новые</w:t>
      </w:r>
      <w:proofErr w:type="gramEnd"/>
      <w:r w:rsidRPr="002D165D">
        <w:rPr>
          <w:sz w:val="28"/>
          <w:szCs w:val="28"/>
        </w:rPr>
        <w:t xml:space="preserve"> </w:t>
      </w:r>
      <w:proofErr w:type="spellStart"/>
      <w:r w:rsidRPr="002D165D">
        <w:rPr>
          <w:sz w:val="28"/>
          <w:szCs w:val="28"/>
        </w:rPr>
        <w:t>Зимницы</w:t>
      </w:r>
      <w:proofErr w:type="spellEnd"/>
      <w:r w:rsidRPr="002D165D">
        <w:rPr>
          <w:sz w:val="28"/>
          <w:szCs w:val="28"/>
        </w:rPr>
        <w:t xml:space="preserve">» в </w:t>
      </w:r>
      <w:proofErr w:type="spellStart"/>
      <w:r w:rsidRPr="002D165D">
        <w:rPr>
          <w:sz w:val="28"/>
          <w:szCs w:val="28"/>
        </w:rPr>
        <w:t>Старокулаткинском</w:t>
      </w:r>
      <w:proofErr w:type="spellEnd"/>
      <w:r w:rsidRPr="002D165D">
        <w:rPr>
          <w:sz w:val="28"/>
          <w:szCs w:val="28"/>
        </w:rPr>
        <w:t xml:space="preserve"> районе;</w:t>
      </w:r>
    </w:p>
    <w:p w:rsidR="00817C50" w:rsidRPr="002D165D" w:rsidRDefault="00817C50" w:rsidP="00817C50">
      <w:pPr>
        <w:ind w:firstLine="709"/>
        <w:jc w:val="both"/>
        <w:rPr>
          <w:sz w:val="28"/>
          <w:szCs w:val="28"/>
        </w:rPr>
      </w:pPr>
      <w:r w:rsidRPr="002D165D">
        <w:rPr>
          <w:sz w:val="28"/>
          <w:szCs w:val="28"/>
        </w:rPr>
        <w:t xml:space="preserve">- «Инза - </w:t>
      </w:r>
      <w:proofErr w:type="spellStart"/>
      <w:r w:rsidRPr="002D165D">
        <w:rPr>
          <w:sz w:val="28"/>
          <w:szCs w:val="28"/>
        </w:rPr>
        <w:t>Папузы</w:t>
      </w:r>
      <w:proofErr w:type="spellEnd"/>
      <w:r w:rsidRPr="002D165D">
        <w:rPr>
          <w:sz w:val="28"/>
          <w:szCs w:val="28"/>
        </w:rPr>
        <w:t xml:space="preserve">» в </w:t>
      </w:r>
      <w:proofErr w:type="spellStart"/>
      <w:r w:rsidRPr="002D165D">
        <w:rPr>
          <w:sz w:val="28"/>
          <w:szCs w:val="28"/>
        </w:rPr>
        <w:t>Инзенском</w:t>
      </w:r>
      <w:proofErr w:type="spellEnd"/>
      <w:r w:rsidRPr="002D165D">
        <w:rPr>
          <w:sz w:val="28"/>
          <w:szCs w:val="28"/>
        </w:rPr>
        <w:t xml:space="preserve"> районе; </w:t>
      </w:r>
    </w:p>
    <w:p w:rsidR="00817C50" w:rsidRPr="002D165D" w:rsidRDefault="00817C50" w:rsidP="00817C50">
      <w:pPr>
        <w:ind w:firstLine="709"/>
        <w:jc w:val="both"/>
        <w:rPr>
          <w:sz w:val="28"/>
          <w:szCs w:val="28"/>
        </w:rPr>
      </w:pPr>
      <w:r w:rsidRPr="002D165D">
        <w:rPr>
          <w:sz w:val="28"/>
          <w:szCs w:val="28"/>
        </w:rPr>
        <w:t>- «</w:t>
      </w:r>
      <w:proofErr w:type="spellStart"/>
      <w:r w:rsidRPr="002D165D">
        <w:rPr>
          <w:sz w:val="28"/>
          <w:szCs w:val="28"/>
        </w:rPr>
        <w:t>СтароеНикулино</w:t>
      </w:r>
      <w:proofErr w:type="spellEnd"/>
      <w:r w:rsidRPr="002D165D">
        <w:rPr>
          <w:sz w:val="28"/>
          <w:szCs w:val="28"/>
        </w:rPr>
        <w:t xml:space="preserve"> - </w:t>
      </w:r>
      <w:proofErr w:type="spellStart"/>
      <w:r w:rsidRPr="002D165D">
        <w:rPr>
          <w:sz w:val="28"/>
          <w:szCs w:val="28"/>
        </w:rPr>
        <w:t>Чирикеево</w:t>
      </w:r>
      <w:proofErr w:type="spellEnd"/>
      <w:r w:rsidRPr="002D165D">
        <w:rPr>
          <w:sz w:val="28"/>
          <w:szCs w:val="28"/>
        </w:rPr>
        <w:t xml:space="preserve">» в </w:t>
      </w:r>
      <w:proofErr w:type="spellStart"/>
      <w:r w:rsidRPr="002D165D">
        <w:rPr>
          <w:sz w:val="28"/>
          <w:szCs w:val="28"/>
        </w:rPr>
        <w:t>Майнском</w:t>
      </w:r>
      <w:proofErr w:type="spellEnd"/>
      <w:r w:rsidRPr="002D165D">
        <w:rPr>
          <w:sz w:val="28"/>
          <w:szCs w:val="28"/>
        </w:rPr>
        <w:t xml:space="preserve"> районе; </w:t>
      </w:r>
    </w:p>
    <w:p w:rsidR="00817C50" w:rsidRPr="002D165D" w:rsidRDefault="00817C50" w:rsidP="00817C50">
      <w:pPr>
        <w:ind w:firstLine="709"/>
        <w:jc w:val="both"/>
        <w:rPr>
          <w:sz w:val="28"/>
          <w:szCs w:val="28"/>
        </w:rPr>
      </w:pPr>
      <w:r w:rsidRPr="002D165D">
        <w:rPr>
          <w:sz w:val="28"/>
          <w:szCs w:val="28"/>
        </w:rPr>
        <w:t>- «</w:t>
      </w:r>
      <w:proofErr w:type="spellStart"/>
      <w:r w:rsidRPr="002D165D">
        <w:rPr>
          <w:sz w:val="28"/>
          <w:szCs w:val="28"/>
        </w:rPr>
        <w:t>Шлемасс</w:t>
      </w:r>
      <w:proofErr w:type="spellEnd"/>
      <w:r w:rsidRPr="002D165D">
        <w:rPr>
          <w:sz w:val="28"/>
          <w:szCs w:val="28"/>
        </w:rPr>
        <w:t xml:space="preserve"> – Чамзинка» в </w:t>
      </w:r>
      <w:proofErr w:type="spellStart"/>
      <w:r w:rsidRPr="002D165D">
        <w:rPr>
          <w:sz w:val="28"/>
          <w:szCs w:val="28"/>
        </w:rPr>
        <w:t>Инзенском</w:t>
      </w:r>
      <w:proofErr w:type="spellEnd"/>
      <w:r w:rsidRPr="002D165D">
        <w:rPr>
          <w:sz w:val="28"/>
          <w:szCs w:val="28"/>
        </w:rPr>
        <w:t xml:space="preserve"> районе. </w:t>
      </w:r>
    </w:p>
    <w:p w:rsidR="00817C50" w:rsidRPr="002D165D" w:rsidRDefault="00817C50" w:rsidP="00817C50">
      <w:pPr>
        <w:ind w:firstLine="709"/>
        <w:jc w:val="both"/>
        <w:rPr>
          <w:bCs/>
          <w:sz w:val="28"/>
          <w:szCs w:val="28"/>
        </w:rPr>
      </w:pPr>
      <w:r w:rsidRPr="002D165D">
        <w:rPr>
          <w:sz w:val="28"/>
          <w:szCs w:val="28"/>
        </w:rPr>
        <w:t>217 млн. рублей были направлены на р</w:t>
      </w:r>
      <w:r w:rsidRPr="002D165D">
        <w:rPr>
          <w:bCs/>
          <w:sz w:val="28"/>
          <w:szCs w:val="28"/>
        </w:rPr>
        <w:t>емонт опасных участков автодорог с наибольшей интенсивностью движения автотранспортных средств,</w:t>
      </w:r>
      <w:r w:rsidRPr="002D165D">
        <w:rPr>
          <w:sz w:val="28"/>
          <w:szCs w:val="28"/>
        </w:rPr>
        <w:t xml:space="preserve"> в результате чего было отремонтировано 50 км дорог.</w:t>
      </w:r>
    </w:p>
    <w:p w:rsidR="00817C50" w:rsidRPr="002D165D" w:rsidRDefault="00817C50" w:rsidP="00817C50">
      <w:pPr>
        <w:ind w:firstLine="709"/>
        <w:jc w:val="both"/>
        <w:rPr>
          <w:sz w:val="28"/>
          <w:szCs w:val="28"/>
        </w:rPr>
      </w:pPr>
      <w:r w:rsidRPr="002D165D">
        <w:rPr>
          <w:sz w:val="28"/>
          <w:szCs w:val="28"/>
        </w:rPr>
        <w:t xml:space="preserve">- «Барыш-Инза» в </w:t>
      </w:r>
      <w:proofErr w:type="spellStart"/>
      <w:r w:rsidRPr="002D165D">
        <w:rPr>
          <w:sz w:val="28"/>
          <w:szCs w:val="28"/>
        </w:rPr>
        <w:t>Барышском</w:t>
      </w:r>
      <w:proofErr w:type="spellEnd"/>
      <w:r w:rsidRPr="002D165D">
        <w:rPr>
          <w:sz w:val="28"/>
          <w:szCs w:val="28"/>
        </w:rPr>
        <w:t xml:space="preserve"> районе. </w:t>
      </w:r>
    </w:p>
    <w:p w:rsidR="00817C50" w:rsidRPr="002D165D" w:rsidRDefault="00817C50" w:rsidP="00817C50">
      <w:pPr>
        <w:ind w:firstLine="709"/>
        <w:jc w:val="both"/>
        <w:rPr>
          <w:sz w:val="28"/>
          <w:szCs w:val="28"/>
        </w:rPr>
      </w:pPr>
      <w:r w:rsidRPr="002D165D">
        <w:rPr>
          <w:sz w:val="28"/>
          <w:szCs w:val="28"/>
        </w:rPr>
        <w:lastRenderedPageBreak/>
        <w:t xml:space="preserve">- «Барыш-Николаевка» в </w:t>
      </w:r>
      <w:proofErr w:type="spellStart"/>
      <w:r w:rsidRPr="002D165D">
        <w:rPr>
          <w:sz w:val="28"/>
          <w:szCs w:val="28"/>
        </w:rPr>
        <w:t>Барышском</w:t>
      </w:r>
      <w:proofErr w:type="spellEnd"/>
      <w:r w:rsidRPr="002D165D">
        <w:rPr>
          <w:sz w:val="28"/>
          <w:szCs w:val="28"/>
        </w:rPr>
        <w:t xml:space="preserve"> районе. </w:t>
      </w:r>
    </w:p>
    <w:p w:rsidR="00817C50" w:rsidRPr="002D165D" w:rsidRDefault="00817C50" w:rsidP="00817C50">
      <w:pPr>
        <w:ind w:firstLine="709"/>
        <w:jc w:val="both"/>
        <w:rPr>
          <w:spacing w:val="-6"/>
          <w:sz w:val="28"/>
          <w:szCs w:val="28"/>
        </w:rPr>
      </w:pPr>
      <w:r w:rsidRPr="002D165D">
        <w:rPr>
          <w:spacing w:val="-6"/>
          <w:sz w:val="28"/>
          <w:szCs w:val="28"/>
        </w:rPr>
        <w:t xml:space="preserve">- «Инза-Карсун» в </w:t>
      </w:r>
      <w:proofErr w:type="spellStart"/>
      <w:r w:rsidRPr="002D165D">
        <w:rPr>
          <w:spacing w:val="-6"/>
          <w:sz w:val="28"/>
          <w:szCs w:val="28"/>
        </w:rPr>
        <w:t>Инзенском</w:t>
      </w:r>
      <w:proofErr w:type="spellEnd"/>
      <w:r w:rsidRPr="002D165D">
        <w:rPr>
          <w:spacing w:val="-6"/>
          <w:sz w:val="28"/>
          <w:szCs w:val="28"/>
        </w:rPr>
        <w:t xml:space="preserve"> и Карсунском районах. </w:t>
      </w:r>
    </w:p>
    <w:p w:rsidR="00817C50" w:rsidRPr="002D165D" w:rsidRDefault="00817C50" w:rsidP="00817C50">
      <w:pPr>
        <w:ind w:firstLine="709"/>
        <w:jc w:val="both"/>
        <w:rPr>
          <w:spacing w:val="-6"/>
          <w:sz w:val="28"/>
          <w:szCs w:val="28"/>
        </w:rPr>
      </w:pPr>
      <w:r w:rsidRPr="002D165D">
        <w:rPr>
          <w:spacing w:val="-6"/>
          <w:sz w:val="28"/>
          <w:szCs w:val="28"/>
        </w:rPr>
        <w:t>- «</w:t>
      </w:r>
      <w:proofErr w:type="spellStart"/>
      <w:r w:rsidRPr="002D165D">
        <w:rPr>
          <w:spacing w:val="-6"/>
          <w:sz w:val="28"/>
          <w:szCs w:val="28"/>
        </w:rPr>
        <w:t>Труслейка-Тияпино-Чамзинка</w:t>
      </w:r>
      <w:proofErr w:type="spellEnd"/>
      <w:r w:rsidRPr="002D165D">
        <w:rPr>
          <w:spacing w:val="-6"/>
          <w:sz w:val="28"/>
          <w:szCs w:val="28"/>
        </w:rPr>
        <w:t xml:space="preserve">» в </w:t>
      </w:r>
      <w:proofErr w:type="spellStart"/>
      <w:r w:rsidRPr="002D165D">
        <w:rPr>
          <w:spacing w:val="-6"/>
          <w:sz w:val="28"/>
          <w:szCs w:val="28"/>
        </w:rPr>
        <w:t>Инзенском</w:t>
      </w:r>
      <w:proofErr w:type="spellEnd"/>
      <w:r w:rsidRPr="002D165D">
        <w:rPr>
          <w:spacing w:val="-6"/>
          <w:sz w:val="28"/>
          <w:szCs w:val="28"/>
        </w:rPr>
        <w:t xml:space="preserve"> районе. </w:t>
      </w:r>
    </w:p>
    <w:p w:rsidR="00817C50" w:rsidRPr="002D165D" w:rsidRDefault="00817C50" w:rsidP="00817C50">
      <w:pPr>
        <w:ind w:firstLine="709"/>
        <w:jc w:val="both"/>
        <w:rPr>
          <w:sz w:val="28"/>
          <w:szCs w:val="28"/>
        </w:rPr>
      </w:pPr>
      <w:r w:rsidRPr="002D165D">
        <w:rPr>
          <w:sz w:val="28"/>
          <w:szCs w:val="28"/>
        </w:rPr>
        <w:t>- «</w:t>
      </w:r>
      <w:proofErr w:type="spellStart"/>
      <w:r w:rsidRPr="002D165D">
        <w:rPr>
          <w:sz w:val="28"/>
          <w:szCs w:val="28"/>
        </w:rPr>
        <w:t>Карсун-Ростислаевка</w:t>
      </w:r>
      <w:proofErr w:type="spellEnd"/>
      <w:r w:rsidRPr="002D165D">
        <w:rPr>
          <w:sz w:val="28"/>
          <w:szCs w:val="28"/>
        </w:rPr>
        <w:t xml:space="preserve">» в Карсунском районе. </w:t>
      </w:r>
    </w:p>
    <w:p w:rsidR="00817C50" w:rsidRPr="002D165D" w:rsidRDefault="00817C50" w:rsidP="00817C50">
      <w:pPr>
        <w:ind w:firstLine="709"/>
        <w:jc w:val="both"/>
        <w:rPr>
          <w:sz w:val="28"/>
          <w:szCs w:val="28"/>
        </w:rPr>
      </w:pPr>
      <w:r w:rsidRPr="002D165D">
        <w:rPr>
          <w:sz w:val="28"/>
          <w:szCs w:val="28"/>
        </w:rPr>
        <w:t>- «</w:t>
      </w:r>
      <w:proofErr w:type="spellStart"/>
      <w:r w:rsidRPr="002D165D">
        <w:rPr>
          <w:sz w:val="28"/>
          <w:szCs w:val="28"/>
        </w:rPr>
        <w:t>Усть-Урень-Кезьмино</w:t>
      </w:r>
      <w:proofErr w:type="spellEnd"/>
      <w:r w:rsidRPr="002D165D">
        <w:rPr>
          <w:sz w:val="28"/>
          <w:szCs w:val="28"/>
        </w:rPr>
        <w:t xml:space="preserve">» в Карсунском районе. </w:t>
      </w:r>
    </w:p>
    <w:p w:rsidR="00817C50" w:rsidRPr="002D165D" w:rsidRDefault="00817C50" w:rsidP="00817C50">
      <w:pPr>
        <w:ind w:firstLine="709"/>
        <w:jc w:val="both"/>
        <w:rPr>
          <w:spacing w:val="-8"/>
          <w:sz w:val="28"/>
          <w:szCs w:val="28"/>
        </w:rPr>
      </w:pPr>
      <w:r w:rsidRPr="002D165D">
        <w:rPr>
          <w:spacing w:val="-8"/>
          <w:sz w:val="28"/>
          <w:szCs w:val="28"/>
        </w:rPr>
        <w:t xml:space="preserve">- «Кузоватово-Новоспасское» в </w:t>
      </w:r>
      <w:proofErr w:type="spellStart"/>
      <w:r w:rsidRPr="002D165D">
        <w:rPr>
          <w:spacing w:val="-8"/>
          <w:sz w:val="28"/>
          <w:szCs w:val="28"/>
        </w:rPr>
        <w:t>Кузоватьовском</w:t>
      </w:r>
      <w:proofErr w:type="spellEnd"/>
      <w:r w:rsidRPr="002D165D">
        <w:rPr>
          <w:spacing w:val="-8"/>
          <w:sz w:val="28"/>
          <w:szCs w:val="28"/>
        </w:rPr>
        <w:t xml:space="preserve"> районе. </w:t>
      </w:r>
    </w:p>
    <w:p w:rsidR="00817C50" w:rsidRPr="002D165D" w:rsidRDefault="00817C50" w:rsidP="00817C50">
      <w:pPr>
        <w:ind w:firstLine="709"/>
        <w:jc w:val="both"/>
        <w:rPr>
          <w:sz w:val="28"/>
          <w:szCs w:val="28"/>
        </w:rPr>
      </w:pPr>
      <w:r w:rsidRPr="002D165D">
        <w:rPr>
          <w:sz w:val="28"/>
          <w:szCs w:val="28"/>
        </w:rPr>
        <w:t>- «</w:t>
      </w:r>
      <w:proofErr w:type="spellStart"/>
      <w:r w:rsidRPr="002D165D">
        <w:rPr>
          <w:sz w:val="28"/>
          <w:szCs w:val="28"/>
        </w:rPr>
        <w:t>Майна-Сущевка</w:t>
      </w:r>
      <w:proofErr w:type="spellEnd"/>
      <w:r w:rsidRPr="002D165D">
        <w:rPr>
          <w:sz w:val="28"/>
          <w:szCs w:val="28"/>
        </w:rPr>
        <w:t xml:space="preserve">» в </w:t>
      </w:r>
      <w:proofErr w:type="spellStart"/>
      <w:r w:rsidRPr="002D165D">
        <w:rPr>
          <w:sz w:val="28"/>
          <w:szCs w:val="28"/>
        </w:rPr>
        <w:t>Майнском</w:t>
      </w:r>
      <w:proofErr w:type="spellEnd"/>
      <w:r w:rsidRPr="002D165D">
        <w:rPr>
          <w:sz w:val="28"/>
          <w:szCs w:val="28"/>
        </w:rPr>
        <w:t xml:space="preserve"> районе. </w:t>
      </w:r>
    </w:p>
    <w:p w:rsidR="00817C50" w:rsidRPr="002D165D" w:rsidRDefault="00817C50" w:rsidP="00817C50">
      <w:pPr>
        <w:ind w:firstLine="709"/>
        <w:jc w:val="both"/>
        <w:rPr>
          <w:spacing w:val="-8"/>
          <w:sz w:val="28"/>
          <w:szCs w:val="28"/>
        </w:rPr>
      </w:pPr>
      <w:r w:rsidRPr="002D165D">
        <w:rPr>
          <w:spacing w:val="-8"/>
          <w:sz w:val="28"/>
          <w:szCs w:val="28"/>
        </w:rPr>
        <w:t>- «</w:t>
      </w:r>
      <w:proofErr w:type="gramStart"/>
      <w:r w:rsidRPr="002D165D">
        <w:rPr>
          <w:spacing w:val="-8"/>
          <w:sz w:val="28"/>
          <w:szCs w:val="28"/>
        </w:rPr>
        <w:t>Алексеевское</w:t>
      </w:r>
      <w:proofErr w:type="gramEnd"/>
      <w:r w:rsidRPr="002D165D">
        <w:rPr>
          <w:spacing w:val="-8"/>
          <w:sz w:val="28"/>
          <w:szCs w:val="28"/>
        </w:rPr>
        <w:t xml:space="preserve"> - Высокий Колок» в </w:t>
      </w:r>
      <w:proofErr w:type="spellStart"/>
      <w:r w:rsidRPr="002D165D">
        <w:rPr>
          <w:spacing w:val="-8"/>
          <w:sz w:val="28"/>
          <w:szCs w:val="28"/>
        </w:rPr>
        <w:t>Мелекесском</w:t>
      </w:r>
      <w:proofErr w:type="spellEnd"/>
      <w:r w:rsidRPr="002D165D">
        <w:rPr>
          <w:spacing w:val="-8"/>
          <w:sz w:val="28"/>
          <w:szCs w:val="28"/>
        </w:rPr>
        <w:t xml:space="preserve"> районе. </w:t>
      </w:r>
    </w:p>
    <w:p w:rsidR="00817C50" w:rsidRPr="002D165D" w:rsidRDefault="00817C50" w:rsidP="00817C50">
      <w:pPr>
        <w:ind w:firstLine="709"/>
        <w:jc w:val="both"/>
        <w:rPr>
          <w:sz w:val="28"/>
          <w:szCs w:val="28"/>
        </w:rPr>
      </w:pPr>
      <w:r w:rsidRPr="002D165D">
        <w:rPr>
          <w:sz w:val="28"/>
          <w:szCs w:val="28"/>
        </w:rPr>
        <w:t xml:space="preserve">- «Ульяновск-Димитровград-Самара» в </w:t>
      </w:r>
      <w:proofErr w:type="spellStart"/>
      <w:r w:rsidRPr="002D165D">
        <w:rPr>
          <w:sz w:val="28"/>
          <w:szCs w:val="28"/>
        </w:rPr>
        <w:t>Новомалыклинском</w:t>
      </w:r>
      <w:proofErr w:type="spellEnd"/>
      <w:r w:rsidRPr="002D165D">
        <w:rPr>
          <w:sz w:val="28"/>
          <w:szCs w:val="28"/>
        </w:rPr>
        <w:t xml:space="preserve"> районе. </w:t>
      </w:r>
    </w:p>
    <w:p w:rsidR="00817C50" w:rsidRPr="002D165D" w:rsidRDefault="00817C50" w:rsidP="00817C50">
      <w:pPr>
        <w:ind w:firstLine="709"/>
        <w:jc w:val="both"/>
        <w:rPr>
          <w:spacing w:val="-8"/>
          <w:sz w:val="28"/>
          <w:szCs w:val="28"/>
        </w:rPr>
      </w:pPr>
      <w:r w:rsidRPr="002D165D">
        <w:rPr>
          <w:spacing w:val="-8"/>
          <w:sz w:val="28"/>
          <w:szCs w:val="28"/>
        </w:rPr>
        <w:t xml:space="preserve">- «Старая Майна-граница области» в </w:t>
      </w:r>
      <w:proofErr w:type="spellStart"/>
      <w:r w:rsidRPr="002D165D">
        <w:rPr>
          <w:spacing w:val="-8"/>
          <w:sz w:val="28"/>
          <w:szCs w:val="28"/>
        </w:rPr>
        <w:t>Старомайнском</w:t>
      </w:r>
      <w:proofErr w:type="spellEnd"/>
      <w:r w:rsidRPr="002D165D">
        <w:rPr>
          <w:spacing w:val="-8"/>
          <w:sz w:val="28"/>
          <w:szCs w:val="28"/>
        </w:rPr>
        <w:t xml:space="preserve"> районе. </w:t>
      </w:r>
    </w:p>
    <w:p w:rsidR="00817C50" w:rsidRPr="002D165D" w:rsidRDefault="00817C50" w:rsidP="00817C50">
      <w:pPr>
        <w:ind w:firstLine="709"/>
        <w:jc w:val="both"/>
        <w:rPr>
          <w:sz w:val="28"/>
          <w:szCs w:val="28"/>
        </w:rPr>
      </w:pPr>
      <w:r w:rsidRPr="002D165D">
        <w:rPr>
          <w:sz w:val="28"/>
          <w:szCs w:val="28"/>
        </w:rPr>
        <w:t xml:space="preserve">- «Сурское-Шумерля» в Сурском районе. </w:t>
      </w:r>
    </w:p>
    <w:p w:rsidR="00817C50" w:rsidRPr="002D165D" w:rsidRDefault="00817C50" w:rsidP="00817C50">
      <w:pPr>
        <w:ind w:firstLine="709"/>
        <w:jc w:val="both"/>
        <w:rPr>
          <w:sz w:val="28"/>
          <w:szCs w:val="28"/>
        </w:rPr>
      </w:pPr>
      <w:r w:rsidRPr="002D165D">
        <w:rPr>
          <w:sz w:val="28"/>
          <w:szCs w:val="28"/>
        </w:rPr>
        <w:t xml:space="preserve">- «Белый Ключ – </w:t>
      </w:r>
      <w:proofErr w:type="gramStart"/>
      <w:r w:rsidRPr="002D165D">
        <w:rPr>
          <w:sz w:val="28"/>
          <w:szCs w:val="28"/>
        </w:rPr>
        <w:t>Никитино</w:t>
      </w:r>
      <w:proofErr w:type="gramEnd"/>
      <w:r w:rsidRPr="002D165D">
        <w:rPr>
          <w:sz w:val="28"/>
          <w:szCs w:val="28"/>
        </w:rPr>
        <w:t xml:space="preserve">» Сурского района. </w:t>
      </w:r>
    </w:p>
    <w:p w:rsidR="00817C50" w:rsidRPr="002D165D" w:rsidRDefault="00817C50" w:rsidP="00817C50">
      <w:pPr>
        <w:ind w:firstLine="709"/>
        <w:jc w:val="both"/>
        <w:rPr>
          <w:sz w:val="28"/>
          <w:szCs w:val="28"/>
        </w:rPr>
      </w:pPr>
      <w:r w:rsidRPr="002D165D">
        <w:rPr>
          <w:sz w:val="28"/>
          <w:szCs w:val="28"/>
        </w:rPr>
        <w:t xml:space="preserve">- в </w:t>
      </w:r>
      <w:proofErr w:type="spellStart"/>
      <w:r w:rsidRPr="002D165D">
        <w:rPr>
          <w:sz w:val="28"/>
          <w:szCs w:val="28"/>
        </w:rPr>
        <w:t>Барышском</w:t>
      </w:r>
      <w:proofErr w:type="spellEnd"/>
      <w:r w:rsidRPr="002D165D">
        <w:rPr>
          <w:sz w:val="28"/>
          <w:szCs w:val="28"/>
        </w:rPr>
        <w:t xml:space="preserve"> районе около </w:t>
      </w:r>
      <w:proofErr w:type="spellStart"/>
      <w:r w:rsidRPr="002D165D">
        <w:rPr>
          <w:sz w:val="28"/>
          <w:szCs w:val="28"/>
        </w:rPr>
        <w:t>с</w:t>
      </w:r>
      <w:proofErr w:type="gramStart"/>
      <w:r w:rsidRPr="002D165D">
        <w:rPr>
          <w:sz w:val="28"/>
          <w:szCs w:val="28"/>
        </w:rPr>
        <w:t>.К</w:t>
      </w:r>
      <w:proofErr w:type="gramEnd"/>
      <w:r w:rsidRPr="002D165D">
        <w:rPr>
          <w:sz w:val="28"/>
          <w:szCs w:val="28"/>
        </w:rPr>
        <w:t>иселёвка</w:t>
      </w:r>
      <w:proofErr w:type="spellEnd"/>
      <w:r w:rsidRPr="002D165D">
        <w:rPr>
          <w:sz w:val="28"/>
          <w:szCs w:val="28"/>
        </w:rPr>
        <w:t xml:space="preserve"> на автодороге»,</w:t>
      </w:r>
    </w:p>
    <w:p w:rsidR="00817C50" w:rsidRPr="002D165D" w:rsidRDefault="00817C50" w:rsidP="00817C50">
      <w:pPr>
        <w:ind w:firstLine="709"/>
        <w:jc w:val="both"/>
        <w:rPr>
          <w:sz w:val="28"/>
          <w:szCs w:val="28"/>
        </w:rPr>
      </w:pPr>
      <w:r w:rsidRPr="002D165D">
        <w:rPr>
          <w:sz w:val="28"/>
          <w:szCs w:val="28"/>
        </w:rPr>
        <w:t>-</w:t>
      </w:r>
      <w:r w:rsidR="002D165D" w:rsidRPr="002D165D">
        <w:rPr>
          <w:sz w:val="28"/>
          <w:szCs w:val="28"/>
        </w:rPr>
        <w:t xml:space="preserve"> </w:t>
      </w:r>
      <w:r w:rsidRPr="002D165D">
        <w:rPr>
          <w:sz w:val="28"/>
          <w:szCs w:val="28"/>
        </w:rPr>
        <w:t xml:space="preserve">с. Озерки Чердаклинского района и п. </w:t>
      </w:r>
      <w:proofErr w:type="gramStart"/>
      <w:r w:rsidRPr="002D165D">
        <w:rPr>
          <w:sz w:val="28"/>
          <w:szCs w:val="28"/>
        </w:rPr>
        <w:t>Лесной</w:t>
      </w:r>
      <w:proofErr w:type="gramEnd"/>
      <w:r w:rsidRPr="002D165D">
        <w:rPr>
          <w:sz w:val="28"/>
          <w:szCs w:val="28"/>
        </w:rPr>
        <w:t xml:space="preserve"> Мелекесского района,</w:t>
      </w:r>
    </w:p>
    <w:p w:rsidR="00817C50" w:rsidRPr="002D165D" w:rsidRDefault="00817C50" w:rsidP="00817C50">
      <w:pPr>
        <w:ind w:firstLine="709"/>
        <w:jc w:val="both"/>
        <w:rPr>
          <w:sz w:val="28"/>
          <w:szCs w:val="28"/>
        </w:rPr>
      </w:pPr>
      <w:r w:rsidRPr="002D165D">
        <w:rPr>
          <w:sz w:val="28"/>
          <w:szCs w:val="28"/>
        </w:rPr>
        <w:t>-</w:t>
      </w:r>
      <w:r w:rsidR="002D165D" w:rsidRPr="002D165D">
        <w:rPr>
          <w:sz w:val="28"/>
          <w:szCs w:val="28"/>
        </w:rPr>
        <w:t xml:space="preserve"> </w:t>
      </w:r>
      <w:r w:rsidRPr="002D165D">
        <w:rPr>
          <w:sz w:val="28"/>
          <w:szCs w:val="28"/>
        </w:rPr>
        <w:t>с</w:t>
      </w:r>
      <w:proofErr w:type="gramStart"/>
      <w:r w:rsidRPr="002D165D">
        <w:rPr>
          <w:sz w:val="28"/>
          <w:szCs w:val="28"/>
        </w:rPr>
        <w:t>.С</w:t>
      </w:r>
      <w:proofErr w:type="gramEnd"/>
      <w:r w:rsidRPr="002D165D">
        <w:rPr>
          <w:sz w:val="28"/>
          <w:szCs w:val="28"/>
        </w:rPr>
        <w:t xml:space="preserve">тарый </w:t>
      </w:r>
      <w:proofErr w:type="spellStart"/>
      <w:r w:rsidRPr="002D165D">
        <w:rPr>
          <w:sz w:val="28"/>
          <w:szCs w:val="28"/>
        </w:rPr>
        <w:t>Писмирь</w:t>
      </w:r>
      <w:proofErr w:type="spellEnd"/>
      <w:r w:rsidRPr="002D165D">
        <w:rPr>
          <w:sz w:val="28"/>
          <w:szCs w:val="28"/>
        </w:rPr>
        <w:t xml:space="preserve"> Мелекесского района. </w:t>
      </w:r>
    </w:p>
    <w:p w:rsidR="00817C50" w:rsidRPr="002D165D" w:rsidRDefault="00817C50" w:rsidP="00817C50">
      <w:pPr>
        <w:ind w:firstLine="709"/>
        <w:jc w:val="both"/>
        <w:rPr>
          <w:sz w:val="28"/>
          <w:szCs w:val="28"/>
        </w:rPr>
      </w:pPr>
      <w:r w:rsidRPr="002D165D">
        <w:rPr>
          <w:bCs/>
          <w:iCs/>
          <w:sz w:val="28"/>
          <w:szCs w:val="28"/>
        </w:rPr>
        <w:t>Дорожное хозяйство Ульяновской области активно следует инновационному пути развития. Количество инноваций при реализации проектов транспортной инфраструктуры неуклонно растёт, не без успеха осваиваются передовые технологии, материалы и разработки.</w:t>
      </w:r>
      <w:r w:rsidRPr="002D165D">
        <w:rPr>
          <w:sz w:val="28"/>
          <w:szCs w:val="28"/>
        </w:rPr>
        <w:t xml:space="preserve"> </w:t>
      </w:r>
    </w:p>
    <w:p w:rsidR="00817C50" w:rsidRPr="002D165D" w:rsidRDefault="00817C50" w:rsidP="00817C50">
      <w:pPr>
        <w:pStyle w:val="af2"/>
        <w:spacing w:line="240" w:lineRule="auto"/>
        <w:rPr>
          <w:bCs/>
          <w:iCs/>
          <w:sz w:val="28"/>
          <w:szCs w:val="28"/>
        </w:rPr>
      </w:pPr>
      <w:r w:rsidRPr="002D165D">
        <w:rPr>
          <w:bCs/>
          <w:iCs/>
          <w:sz w:val="28"/>
          <w:szCs w:val="28"/>
        </w:rPr>
        <w:t xml:space="preserve">Начиная с 2012 года, на постоянной основе применяются «ПАН-фибра» (армирующий материал для дорожного покрытия), который при добавлении в смесь позволяет </w:t>
      </w:r>
      <w:proofErr w:type="gramStart"/>
      <w:r w:rsidRPr="002D165D">
        <w:rPr>
          <w:bCs/>
          <w:iCs/>
          <w:sz w:val="28"/>
          <w:szCs w:val="28"/>
        </w:rPr>
        <w:t>избежать процесс</w:t>
      </w:r>
      <w:proofErr w:type="gramEnd"/>
      <w:r w:rsidRPr="002D165D">
        <w:rPr>
          <w:bCs/>
          <w:iCs/>
          <w:sz w:val="28"/>
          <w:szCs w:val="28"/>
        </w:rPr>
        <w:t xml:space="preserve"> образования </w:t>
      </w:r>
      <w:proofErr w:type="spellStart"/>
      <w:r w:rsidRPr="002D165D">
        <w:rPr>
          <w:bCs/>
          <w:iCs/>
          <w:sz w:val="28"/>
          <w:szCs w:val="28"/>
        </w:rPr>
        <w:t>колейности</w:t>
      </w:r>
      <w:proofErr w:type="spellEnd"/>
      <w:r w:rsidRPr="002D165D">
        <w:rPr>
          <w:bCs/>
          <w:iCs/>
          <w:sz w:val="28"/>
          <w:szCs w:val="28"/>
        </w:rPr>
        <w:t xml:space="preserve"> и трещин. </w:t>
      </w:r>
    </w:p>
    <w:p w:rsidR="00817C50" w:rsidRPr="002D165D" w:rsidRDefault="00817C50" w:rsidP="00817C50">
      <w:pPr>
        <w:pStyle w:val="a9"/>
        <w:spacing w:before="0" w:line="240" w:lineRule="auto"/>
        <w:ind w:left="40" w:right="23" w:firstLine="709"/>
        <w:rPr>
          <w:sz w:val="28"/>
          <w:szCs w:val="28"/>
        </w:rPr>
      </w:pPr>
      <w:proofErr w:type="spellStart"/>
      <w:r w:rsidRPr="002D165D">
        <w:rPr>
          <w:rStyle w:val="120"/>
          <w:i w:val="0"/>
          <w:color w:val="000000"/>
          <w:sz w:val="28"/>
          <w:szCs w:val="28"/>
        </w:rPr>
        <w:t>Геосинтетика</w:t>
      </w:r>
      <w:proofErr w:type="spellEnd"/>
      <w:r w:rsidRPr="002D165D">
        <w:rPr>
          <w:rStyle w:val="aa"/>
          <w:color w:val="000000"/>
          <w:sz w:val="28"/>
          <w:szCs w:val="28"/>
        </w:rPr>
        <w:t xml:space="preserve"> из новинок уже уверенно перешла в разряд традиционных и повсеместно применяемых материалов. На территории области при всех видах ремонта, реконструкциях и строительстве автодорог активно используются </w:t>
      </w:r>
      <w:proofErr w:type="spellStart"/>
      <w:r w:rsidRPr="002D165D">
        <w:rPr>
          <w:rStyle w:val="aa"/>
          <w:color w:val="000000"/>
          <w:sz w:val="28"/>
          <w:szCs w:val="28"/>
        </w:rPr>
        <w:t>геосинтетические</w:t>
      </w:r>
      <w:proofErr w:type="spellEnd"/>
      <w:r w:rsidRPr="002D165D">
        <w:rPr>
          <w:rStyle w:val="aa"/>
          <w:color w:val="000000"/>
          <w:sz w:val="28"/>
          <w:szCs w:val="28"/>
        </w:rPr>
        <w:t xml:space="preserve"> материалы, такие как </w:t>
      </w:r>
      <w:proofErr w:type="spellStart"/>
      <w:r w:rsidRPr="002D165D">
        <w:rPr>
          <w:rStyle w:val="aa"/>
          <w:color w:val="000000"/>
          <w:sz w:val="28"/>
          <w:szCs w:val="28"/>
        </w:rPr>
        <w:t>геосетка</w:t>
      </w:r>
      <w:proofErr w:type="spellEnd"/>
      <w:r w:rsidRPr="002D165D">
        <w:rPr>
          <w:rStyle w:val="aa"/>
          <w:color w:val="000000"/>
          <w:sz w:val="28"/>
          <w:szCs w:val="28"/>
        </w:rPr>
        <w:t xml:space="preserve"> и </w:t>
      </w:r>
      <w:proofErr w:type="spellStart"/>
      <w:r w:rsidRPr="002D165D">
        <w:rPr>
          <w:rStyle w:val="aa"/>
          <w:color w:val="000000"/>
          <w:sz w:val="28"/>
          <w:szCs w:val="28"/>
        </w:rPr>
        <w:t>георешётка</w:t>
      </w:r>
      <w:proofErr w:type="spellEnd"/>
      <w:r w:rsidRPr="002D165D">
        <w:rPr>
          <w:rStyle w:val="aa"/>
          <w:color w:val="000000"/>
          <w:sz w:val="28"/>
          <w:szCs w:val="28"/>
        </w:rPr>
        <w:t>, позволяющие упростить технологию строительства, сократить сроки его выполнения, в конечном итоге, продлить срок службы дорожной конструкции.</w:t>
      </w:r>
    </w:p>
    <w:p w:rsidR="00817C50" w:rsidRPr="002D165D" w:rsidRDefault="00817C50" w:rsidP="00817C50">
      <w:pPr>
        <w:pStyle w:val="a9"/>
        <w:spacing w:before="0" w:line="240" w:lineRule="auto"/>
        <w:ind w:left="40" w:right="23" w:firstLine="709"/>
        <w:rPr>
          <w:sz w:val="28"/>
          <w:szCs w:val="28"/>
        </w:rPr>
      </w:pPr>
      <w:r w:rsidRPr="002D165D">
        <w:rPr>
          <w:rStyle w:val="aa"/>
          <w:color w:val="000000"/>
          <w:sz w:val="28"/>
          <w:szCs w:val="28"/>
        </w:rPr>
        <w:t xml:space="preserve">Использование новой техники позволило внедрить такое перспективное инновационное направление как </w:t>
      </w:r>
      <w:proofErr w:type="spellStart"/>
      <w:r w:rsidRPr="002D165D">
        <w:rPr>
          <w:rStyle w:val="aa"/>
          <w:color w:val="000000"/>
          <w:sz w:val="28"/>
          <w:szCs w:val="28"/>
        </w:rPr>
        <w:t>ресайклин</w:t>
      </w:r>
      <w:proofErr w:type="gramStart"/>
      <w:r w:rsidRPr="002D165D">
        <w:rPr>
          <w:rStyle w:val="aa"/>
          <w:color w:val="000000"/>
          <w:sz w:val="28"/>
          <w:szCs w:val="28"/>
        </w:rPr>
        <w:t>г</w:t>
      </w:r>
      <w:proofErr w:type="spellEnd"/>
      <w:r w:rsidRPr="002D165D">
        <w:rPr>
          <w:rStyle w:val="aa"/>
          <w:color w:val="000000"/>
          <w:sz w:val="28"/>
          <w:szCs w:val="28"/>
        </w:rPr>
        <w:t>-</w:t>
      </w:r>
      <w:proofErr w:type="gramEnd"/>
      <w:r w:rsidRPr="002D165D">
        <w:rPr>
          <w:rStyle w:val="aa"/>
          <w:color w:val="000000"/>
          <w:sz w:val="28"/>
          <w:szCs w:val="28"/>
        </w:rPr>
        <w:t xml:space="preserve"> эго восстановление старого покрытия путём его переработки. Таким методом был отремонтирован участок автомобильной дороги «Димитровград - </w:t>
      </w:r>
      <w:proofErr w:type="gramStart"/>
      <w:r w:rsidRPr="002D165D">
        <w:rPr>
          <w:rStyle w:val="aa"/>
          <w:color w:val="000000"/>
          <w:sz w:val="28"/>
          <w:szCs w:val="28"/>
        </w:rPr>
        <w:t>Старая</w:t>
      </w:r>
      <w:proofErr w:type="gramEnd"/>
      <w:r w:rsidRPr="002D165D">
        <w:rPr>
          <w:rStyle w:val="aa"/>
          <w:color w:val="000000"/>
          <w:sz w:val="28"/>
          <w:szCs w:val="28"/>
        </w:rPr>
        <w:t xml:space="preserve"> </w:t>
      </w:r>
      <w:proofErr w:type="spellStart"/>
      <w:r w:rsidRPr="002D165D">
        <w:rPr>
          <w:rStyle w:val="aa"/>
          <w:color w:val="000000"/>
          <w:sz w:val="28"/>
          <w:szCs w:val="28"/>
        </w:rPr>
        <w:t>Сахча</w:t>
      </w:r>
      <w:proofErr w:type="spellEnd"/>
      <w:r w:rsidRPr="002D165D">
        <w:rPr>
          <w:rStyle w:val="aa"/>
          <w:color w:val="000000"/>
          <w:sz w:val="28"/>
          <w:szCs w:val="28"/>
        </w:rPr>
        <w:t xml:space="preserve">» протяжённостью около </w:t>
      </w:r>
      <w:smartTag w:uri="urn:schemas-microsoft-com:office:smarttags" w:element="metricconverter">
        <w:smartTagPr>
          <w:attr w:name="ProductID" w:val="4 км"/>
        </w:smartTagPr>
        <w:r w:rsidRPr="002D165D">
          <w:rPr>
            <w:rStyle w:val="aa"/>
            <w:color w:val="000000"/>
            <w:sz w:val="28"/>
            <w:szCs w:val="28"/>
          </w:rPr>
          <w:t>4 км</w:t>
        </w:r>
      </w:smartTag>
      <w:r w:rsidRPr="002D165D">
        <w:rPr>
          <w:rStyle w:val="aa"/>
          <w:color w:val="000000"/>
          <w:sz w:val="28"/>
          <w:szCs w:val="28"/>
        </w:rPr>
        <w:t xml:space="preserve">. В дальнейшем планируется продолжить работу по ремонту дорожных покрытий таким методом. Также </w:t>
      </w:r>
      <w:proofErr w:type="gramStart"/>
      <w:r w:rsidRPr="002D165D">
        <w:rPr>
          <w:rStyle w:val="aa"/>
          <w:color w:val="000000"/>
          <w:sz w:val="28"/>
          <w:szCs w:val="28"/>
        </w:rPr>
        <w:t>перспективным</w:t>
      </w:r>
      <w:proofErr w:type="gramEnd"/>
      <w:r w:rsidRPr="002D165D">
        <w:rPr>
          <w:rStyle w:val="aa"/>
          <w:color w:val="000000"/>
          <w:sz w:val="28"/>
          <w:szCs w:val="28"/>
        </w:rPr>
        <w:t xml:space="preserve"> считаем метод стабилизации грунта для ремонта сельских дорог, который позволит получить жёсткое основание с вяжущим на основе цемента или других подобных добавок.</w:t>
      </w:r>
    </w:p>
    <w:p w:rsidR="00817C50" w:rsidRPr="002D165D" w:rsidRDefault="00817C50" w:rsidP="00817C50">
      <w:pPr>
        <w:pStyle w:val="a9"/>
        <w:spacing w:before="0" w:line="240" w:lineRule="auto"/>
        <w:ind w:left="40" w:right="23" w:firstLine="709"/>
        <w:rPr>
          <w:sz w:val="28"/>
          <w:szCs w:val="28"/>
        </w:rPr>
      </w:pPr>
      <w:r w:rsidRPr="002D165D">
        <w:rPr>
          <w:rStyle w:val="aa"/>
          <w:color w:val="000000"/>
          <w:sz w:val="28"/>
          <w:szCs w:val="28"/>
        </w:rPr>
        <w:t>Для производства высококачественных типов асфальтобетонных смесей с минеральным порошком и современными присадками на асфальтобетонных заводах ведётся работа по их модернизации и реконструкции. В рамках данной модернизации установлено 5 современных асфальтобетонных заводов.</w:t>
      </w:r>
    </w:p>
    <w:p w:rsidR="00817C50" w:rsidRPr="002D165D" w:rsidRDefault="00817C50" w:rsidP="00817C50">
      <w:pPr>
        <w:ind w:firstLine="709"/>
        <w:jc w:val="both"/>
        <w:rPr>
          <w:sz w:val="28"/>
          <w:szCs w:val="28"/>
        </w:rPr>
      </w:pPr>
      <w:r w:rsidRPr="002D165D">
        <w:rPr>
          <w:sz w:val="28"/>
          <w:szCs w:val="28"/>
        </w:rPr>
        <w:t>В целях обеспечения безопасного, бесперебойного проезда транспортных средств, ликвидации мест концентрации ДТП и снижения тяжести их последствий в 2013 году</w:t>
      </w:r>
      <w:r w:rsidR="002D165D" w:rsidRPr="002D165D">
        <w:rPr>
          <w:sz w:val="28"/>
          <w:szCs w:val="28"/>
        </w:rPr>
        <w:t xml:space="preserve"> </w:t>
      </w:r>
      <w:r w:rsidRPr="002D165D">
        <w:rPr>
          <w:sz w:val="28"/>
          <w:szCs w:val="28"/>
        </w:rPr>
        <w:t>проведены работы по нанесению горизонтальной разметки на</w:t>
      </w:r>
      <w:r w:rsidR="002D165D" w:rsidRPr="002D165D">
        <w:rPr>
          <w:sz w:val="28"/>
          <w:szCs w:val="28"/>
        </w:rPr>
        <w:t xml:space="preserve"> </w:t>
      </w:r>
      <w:r w:rsidRPr="002D165D">
        <w:rPr>
          <w:sz w:val="28"/>
          <w:szCs w:val="28"/>
        </w:rPr>
        <w:t xml:space="preserve">сумму 33 млн. рублей. Разметка наносилась на автодорогах общей протяжённостью более 1,3 тыс. км (в том числе осевая линия два раза), для </w:t>
      </w:r>
      <w:r w:rsidRPr="002D165D">
        <w:rPr>
          <w:sz w:val="28"/>
          <w:szCs w:val="28"/>
        </w:rPr>
        <w:lastRenderedPageBreak/>
        <w:t xml:space="preserve">дополнительного привлечения внимания участников дорожного движения на 363 пешеходных переходах были установлены желтые </w:t>
      </w:r>
      <w:proofErr w:type="spellStart"/>
      <w:r w:rsidRPr="002D165D">
        <w:rPr>
          <w:sz w:val="28"/>
          <w:szCs w:val="28"/>
        </w:rPr>
        <w:t>световозвращающие</w:t>
      </w:r>
      <w:proofErr w:type="spellEnd"/>
      <w:r w:rsidRPr="002D165D">
        <w:rPr>
          <w:sz w:val="28"/>
          <w:szCs w:val="28"/>
        </w:rPr>
        <w:t xml:space="preserve"> </w:t>
      </w:r>
      <w:proofErr w:type="spellStart"/>
      <w:r w:rsidRPr="002D165D">
        <w:rPr>
          <w:sz w:val="28"/>
          <w:szCs w:val="28"/>
        </w:rPr>
        <w:t>катафоты</w:t>
      </w:r>
      <w:proofErr w:type="spellEnd"/>
      <w:r w:rsidRPr="002D165D">
        <w:rPr>
          <w:sz w:val="28"/>
          <w:szCs w:val="28"/>
        </w:rPr>
        <w:t xml:space="preserve"> (перед началом учебного года разметка </w:t>
      </w:r>
      <w:proofErr w:type="spellStart"/>
      <w:r w:rsidRPr="002D165D">
        <w:rPr>
          <w:sz w:val="28"/>
          <w:szCs w:val="28"/>
        </w:rPr>
        <w:t>пешеходников</w:t>
      </w:r>
      <w:proofErr w:type="spellEnd"/>
      <w:r w:rsidRPr="002D165D">
        <w:rPr>
          <w:sz w:val="28"/>
          <w:szCs w:val="28"/>
        </w:rPr>
        <w:t xml:space="preserve"> была обновлена). </w:t>
      </w:r>
    </w:p>
    <w:p w:rsidR="00817C50" w:rsidRPr="002D165D" w:rsidRDefault="00817C50" w:rsidP="00817C50">
      <w:pPr>
        <w:ind w:firstLine="709"/>
        <w:jc w:val="both"/>
        <w:rPr>
          <w:sz w:val="28"/>
          <w:szCs w:val="28"/>
        </w:rPr>
      </w:pPr>
      <w:r w:rsidRPr="002D165D">
        <w:rPr>
          <w:sz w:val="28"/>
          <w:szCs w:val="28"/>
        </w:rPr>
        <w:t>Были</w:t>
      </w:r>
      <w:r w:rsidR="002D165D" w:rsidRPr="002D165D">
        <w:rPr>
          <w:sz w:val="28"/>
          <w:szCs w:val="28"/>
        </w:rPr>
        <w:t xml:space="preserve"> </w:t>
      </w:r>
      <w:r w:rsidRPr="002D165D">
        <w:rPr>
          <w:sz w:val="28"/>
          <w:szCs w:val="28"/>
        </w:rPr>
        <w:t xml:space="preserve">проведены работы по установке 2,3 км барьерного ограждения в районе </w:t>
      </w:r>
      <w:proofErr w:type="spellStart"/>
      <w:r w:rsidRPr="002D165D">
        <w:rPr>
          <w:sz w:val="28"/>
          <w:szCs w:val="28"/>
        </w:rPr>
        <w:t>р.п</w:t>
      </w:r>
      <w:proofErr w:type="gramStart"/>
      <w:r w:rsidRPr="002D165D">
        <w:rPr>
          <w:sz w:val="28"/>
          <w:szCs w:val="28"/>
        </w:rPr>
        <w:t>.Ц</w:t>
      </w:r>
      <w:proofErr w:type="gramEnd"/>
      <w:r w:rsidRPr="002D165D">
        <w:rPr>
          <w:sz w:val="28"/>
          <w:szCs w:val="28"/>
        </w:rPr>
        <w:t>ильна</w:t>
      </w:r>
      <w:proofErr w:type="spellEnd"/>
      <w:r w:rsidRPr="002D165D">
        <w:rPr>
          <w:sz w:val="28"/>
          <w:szCs w:val="28"/>
        </w:rPr>
        <w:t xml:space="preserve"> на сумму 5 млн. рублей, а также</w:t>
      </w:r>
      <w:r w:rsidR="002D165D" w:rsidRPr="002D165D">
        <w:rPr>
          <w:sz w:val="28"/>
          <w:szCs w:val="28"/>
        </w:rPr>
        <w:t xml:space="preserve"> </w:t>
      </w:r>
      <w:r w:rsidRPr="002D165D">
        <w:rPr>
          <w:sz w:val="28"/>
          <w:szCs w:val="28"/>
        </w:rPr>
        <w:t xml:space="preserve">по установке дорожных знаков на сумму 23 млн. рублей в количестве более 2,3 тыс.шт. </w:t>
      </w:r>
    </w:p>
    <w:p w:rsidR="00817C50" w:rsidRPr="002D165D" w:rsidRDefault="00817C50" w:rsidP="00817C50">
      <w:pPr>
        <w:ind w:firstLine="709"/>
        <w:jc w:val="both"/>
        <w:rPr>
          <w:sz w:val="28"/>
          <w:szCs w:val="28"/>
        </w:rPr>
      </w:pPr>
      <w:r w:rsidRPr="002D165D">
        <w:rPr>
          <w:sz w:val="28"/>
          <w:szCs w:val="28"/>
        </w:rPr>
        <w:t xml:space="preserve">На автопавильонах было установлено 540 щитков с наименованиями остановочных пунктов на сумму 5 млн. рублей. </w:t>
      </w:r>
    </w:p>
    <w:p w:rsidR="00817C50" w:rsidRPr="002D165D" w:rsidRDefault="00817C50" w:rsidP="00817C50">
      <w:pPr>
        <w:ind w:firstLine="709"/>
        <w:jc w:val="both"/>
        <w:rPr>
          <w:sz w:val="28"/>
          <w:szCs w:val="28"/>
        </w:rPr>
      </w:pPr>
      <w:r w:rsidRPr="002D165D">
        <w:rPr>
          <w:sz w:val="28"/>
          <w:szCs w:val="28"/>
        </w:rPr>
        <w:t xml:space="preserve">Особо необходимо выделить работу двух служб - службы весового контроля и центра </w:t>
      </w:r>
      <w:proofErr w:type="spellStart"/>
      <w:r w:rsidRPr="002D165D">
        <w:rPr>
          <w:sz w:val="28"/>
          <w:szCs w:val="28"/>
        </w:rPr>
        <w:t>фотовидеофиксации</w:t>
      </w:r>
      <w:proofErr w:type="spellEnd"/>
      <w:r w:rsidRPr="002D165D">
        <w:rPr>
          <w:sz w:val="28"/>
          <w:szCs w:val="28"/>
        </w:rPr>
        <w:t>, которыми обеспечивается безопасность дорожного движения и сохранность автодорог региона.</w:t>
      </w:r>
    </w:p>
    <w:p w:rsidR="00817C50" w:rsidRPr="002D165D" w:rsidRDefault="00817C50" w:rsidP="00817C50">
      <w:pPr>
        <w:ind w:firstLine="709"/>
        <w:jc w:val="both"/>
        <w:rPr>
          <w:sz w:val="28"/>
          <w:szCs w:val="28"/>
        </w:rPr>
      </w:pPr>
      <w:r w:rsidRPr="002D165D">
        <w:rPr>
          <w:sz w:val="28"/>
          <w:szCs w:val="28"/>
        </w:rPr>
        <w:t xml:space="preserve">В целях обеспечения безопасности дорожного движения на территории нашего региона работает 131 </w:t>
      </w:r>
      <w:proofErr w:type="spellStart"/>
      <w:r w:rsidRPr="002D165D">
        <w:rPr>
          <w:sz w:val="28"/>
          <w:szCs w:val="28"/>
        </w:rPr>
        <w:t>фоторадарный</w:t>
      </w:r>
      <w:proofErr w:type="spellEnd"/>
      <w:r w:rsidRPr="002D165D">
        <w:rPr>
          <w:sz w:val="28"/>
          <w:szCs w:val="28"/>
        </w:rPr>
        <w:t xml:space="preserve"> комплекс по выявлению нарушений Правил дорожного движения, из них: 76 стационарных и 55 передвижных. </w:t>
      </w:r>
    </w:p>
    <w:p w:rsidR="00817C50" w:rsidRPr="002D165D" w:rsidRDefault="00817C50" w:rsidP="00817C50">
      <w:pPr>
        <w:pStyle w:val="af2"/>
        <w:spacing w:line="240" w:lineRule="auto"/>
        <w:rPr>
          <w:sz w:val="28"/>
          <w:szCs w:val="28"/>
        </w:rPr>
      </w:pPr>
      <w:r w:rsidRPr="002D165D">
        <w:rPr>
          <w:sz w:val="28"/>
          <w:szCs w:val="28"/>
        </w:rPr>
        <w:t>Итогом</w:t>
      </w:r>
      <w:r w:rsidR="002D165D" w:rsidRPr="002D165D">
        <w:rPr>
          <w:sz w:val="28"/>
          <w:szCs w:val="28"/>
        </w:rPr>
        <w:t xml:space="preserve"> </w:t>
      </w:r>
      <w:r w:rsidRPr="002D165D">
        <w:rPr>
          <w:sz w:val="28"/>
          <w:szCs w:val="28"/>
        </w:rPr>
        <w:t xml:space="preserve">работы центра </w:t>
      </w:r>
      <w:proofErr w:type="spellStart"/>
      <w:r w:rsidRPr="002D165D">
        <w:rPr>
          <w:sz w:val="28"/>
          <w:szCs w:val="28"/>
        </w:rPr>
        <w:t>фото-видеофиксации</w:t>
      </w:r>
      <w:proofErr w:type="spellEnd"/>
      <w:r w:rsidRPr="002D165D">
        <w:rPr>
          <w:sz w:val="28"/>
          <w:szCs w:val="28"/>
        </w:rPr>
        <w:t xml:space="preserve"> за 2013 год стало снижение на автодорогах регионального и межмуниципального значения аварийности на 4 % снизилось количество ДТП.</w:t>
      </w:r>
    </w:p>
    <w:p w:rsidR="00817C50" w:rsidRPr="002D165D" w:rsidRDefault="00817C50" w:rsidP="00817C50">
      <w:pPr>
        <w:pStyle w:val="af2"/>
        <w:spacing w:line="240" w:lineRule="auto"/>
        <w:rPr>
          <w:sz w:val="28"/>
          <w:szCs w:val="28"/>
        </w:rPr>
      </w:pPr>
      <w:r w:rsidRPr="002D165D">
        <w:rPr>
          <w:sz w:val="28"/>
          <w:szCs w:val="28"/>
        </w:rPr>
        <w:t xml:space="preserve">В 2013 году был заключен 2-х летний государственный контракт стоимостью 130 млн. рублей на строительство мостового перехода через реку Малая </w:t>
      </w:r>
      <w:proofErr w:type="spellStart"/>
      <w:r w:rsidRPr="002D165D">
        <w:rPr>
          <w:sz w:val="28"/>
          <w:szCs w:val="28"/>
        </w:rPr>
        <w:t>Сарка</w:t>
      </w:r>
      <w:proofErr w:type="spellEnd"/>
      <w:r w:rsidRPr="002D165D">
        <w:rPr>
          <w:sz w:val="28"/>
          <w:szCs w:val="28"/>
        </w:rPr>
        <w:t xml:space="preserve"> в Сурском районе. В настоящее время проведены подготовительные работы и строительство объездной дороги. За 2013 год работы выполнены на 47 млн. рублей. Работы ведутся в соответствии с календарным графиком. Завершение работ запланировано на сентябрь 2014 года.</w:t>
      </w:r>
    </w:p>
    <w:p w:rsidR="00817C50" w:rsidRPr="002D165D" w:rsidRDefault="00817C50" w:rsidP="00817C50">
      <w:pPr>
        <w:ind w:firstLine="709"/>
        <w:jc w:val="both"/>
        <w:rPr>
          <w:sz w:val="28"/>
          <w:szCs w:val="28"/>
        </w:rPr>
      </w:pPr>
      <w:r w:rsidRPr="002D165D">
        <w:rPr>
          <w:sz w:val="28"/>
          <w:szCs w:val="28"/>
        </w:rPr>
        <w:t xml:space="preserve">В рамках развития дорожной сети региона были выполнены проектные работы на строительство автодорог «Обход </w:t>
      </w:r>
      <w:proofErr w:type="spellStart"/>
      <w:r w:rsidRPr="002D165D">
        <w:rPr>
          <w:sz w:val="28"/>
          <w:szCs w:val="28"/>
        </w:rPr>
        <w:t>р.п</w:t>
      </w:r>
      <w:proofErr w:type="gramStart"/>
      <w:r w:rsidRPr="002D165D">
        <w:rPr>
          <w:sz w:val="28"/>
          <w:szCs w:val="28"/>
        </w:rPr>
        <w:t>.Ц</w:t>
      </w:r>
      <w:proofErr w:type="gramEnd"/>
      <w:r w:rsidRPr="002D165D">
        <w:rPr>
          <w:sz w:val="28"/>
          <w:szCs w:val="28"/>
        </w:rPr>
        <w:t>ильна</w:t>
      </w:r>
      <w:proofErr w:type="spellEnd"/>
      <w:r w:rsidRPr="002D165D">
        <w:rPr>
          <w:sz w:val="28"/>
          <w:szCs w:val="28"/>
        </w:rPr>
        <w:t xml:space="preserve">» в </w:t>
      </w:r>
      <w:proofErr w:type="spellStart"/>
      <w:r w:rsidRPr="002D165D">
        <w:rPr>
          <w:sz w:val="28"/>
          <w:szCs w:val="28"/>
        </w:rPr>
        <w:t>Цильнинском</w:t>
      </w:r>
      <w:proofErr w:type="spellEnd"/>
      <w:r w:rsidRPr="002D165D">
        <w:rPr>
          <w:sz w:val="28"/>
          <w:szCs w:val="28"/>
        </w:rPr>
        <w:t xml:space="preserve"> районе на сумму 10 млн. рублей, «Подъезд к поселку </w:t>
      </w:r>
      <w:proofErr w:type="spellStart"/>
      <w:r w:rsidRPr="002D165D">
        <w:rPr>
          <w:sz w:val="28"/>
          <w:szCs w:val="28"/>
        </w:rPr>
        <w:t>Цемзавод</w:t>
      </w:r>
      <w:proofErr w:type="spellEnd"/>
      <w:r w:rsidRPr="002D165D">
        <w:rPr>
          <w:sz w:val="28"/>
          <w:szCs w:val="28"/>
        </w:rPr>
        <w:t xml:space="preserve">» в </w:t>
      </w:r>
      <w:proofErr w:type="spellStart"/>
      <w:r w:rsidRPr="002D165D">
        <w:rPr>
          <w:sz w:val="28"/>
          <w:szCs w:val="28"/>
        </w:rPr>
        <w:t>Сенгилеевском</w:t>
      </w:r>
      <w:proofErr w:type="spellEnd"/>
      <w:r w:rsidRPr="002D165D">
        <w:rPr>
          <w:sz w:val="28"/>
          <w:szCs w:val="28"/>
        </w:rPr>
        <w:t xml:space="preserve"> районе на сумму 3 млн. рублей, приступили к разработке проектной документации на «Строительство обхода города Димитровграда (20,1 км) в </w:t>
      </w:r>
      <w:proofErr w:type="spellStart"/>
      <w:r w:rsidRPr="002D165D">
        <w:rPr>
          <w:sz w:val="28"/>
          <w:szCs w:val="28"/>
        </w:rPr>
        <w:t>Мелекесском</w:t>
      </w:r>
      <w:proofErr w:type="spellEnd"/>
      <w:r w:rsidRPr="002D165D">
        <w:rPr>
          <w:sz w:val="28"/>
          <w:szCs w:val="28"/>
        </w:rPr>
        <w:t xml:space="preserve"> районе» на сумму 50 млн. рублей, а также «Строительство портовой особой экономической зоне» в </w:t>
      </w:r>
      <w:proofErr w:type="spellStart"/>
      <w:r w:rsidRPr="002D165D">
        <w:rPr>
          <w:sz w:val="28"/>
          <w:szCs w:val="28"/>
        </w:rPr>
        <w:t>Чердаклинском</w:t>
      </w:r>
      <w:proofErr w:type="spellEnd"/>
      <w:r w:rsidRPr="002D165D">
        <w:rPr>
          <w:sz w:val="28"/>
          <w:szCs w:val="28"/>
        </w:rPr>
        <w:t xml:space="preserve"> районе на сумму 2 млн. рублей.</w:t>
      </w:r>
    </w:p>
    <w:p w:rsidR="00817C50" w:rsidRPr="002D165D" w:rsidRDefault="00817C50" w:rsidP="00817C50">
      <w:pPr>
        <w:ind w:firstLine="709"/>
        <w:jc w:val="both"/>
        <w:rPr>
          <w:sz w:val="28"/>
          <w:szCs w:val="28"/>
        </w:rPr>
      </w:pPr>
      <w:r w:rsidRPr="002D165D">
        <w:rPr>
          <w:sz w:val="28"/>
          <w:szCs w:val="28"/>
        </w:rPr>
        <w:t xml:space="preserve">Кроме того на 3,5 млн. рублей были разработаны проекты на ремонт искусственных дорожных сооружений (мосты и трубы) отремонтировать которые планируется в текущем году. </w:t>
      </w:r>
    </w:p>
    <w:p w:rsidR="00817C50" w:rsidRPr="002D165D" w:rsidRDefault="00817C50" w:rsidP="00817C50">
      <w:pPr>
        <w:ind w:firstLine="709"/>
        <w:jc w:val="both"/>
        <w:rPr>
          <w:sz w:val="28"/>
          <w:szCs w:val="28"/>
        </w:rPr>
      </w:pPr>
      <w:r w:rsidRPr="002D165D">
        <w:rPr>
          <w:sz w:val="28"/>
          <w:szCs w:val="28"/>
        </w:rPr>
        <w:t>Продолжены работы по паспортизации дорог и мостов на сумму 5 млн. рублей, а также разработке проектов организации дорожного движения (дислокации) на сумму 5 млн. рублей.</w:t>
      </w:r>
    </w:p>
    <w:p w:rsidR="00817C50" w:rsidRPr="002D165D" w:rsidRDefault="00817C50" w:rsidP="00817C50">
      <w:pPr>
        <w:ind w:firstLine="709"/>
        <w:jc w:val="both"/>
        <w:rPr>
          <w:sz w:val="28"/>
          <w:szCs w:val="28"/>
        </w:rPr>
      </w:pPr>
      <w:r w:rsidRPr="002D165D">
        <w:rPr>
          <w:sz w:val="28"/>
          <w:szCs w:val="28"/>
        </w:rPr>
        <w:t>Результатом проведённой работы в рамках реализации дорожного фонда</w:t>
      </w:r>
      <w:r w:rsidR="002D165D" w:rsidRPr="002D165D">
        <w:rPr>
          <w:sz w:val="28"/>
          <w:szCs w:val="28"/>
        </w:rPr>
        <w:t xml:space="preserve"> </w:t>
      </w:r>
      <w:r w:rsidRPr="002D165D">
        <w:rPr>
          <w:sz w:val="28"/>
          <w:szCs w:val="28"/>
        </w:rPr>
        <w:t>по итогам 2013 года стало снижение аварийности на автодорогах регионального и межмуниципального значения (на 4 % снизилось количество ДТП), число погибших (на 22 %) и раненых в результате ДТП (на 5%).</w:t>
      </w:r>
    </w:p>
    <w:p w:rsidR="00817C50" w:rsidRPr="002D165D" w:rsidRDefault="00817C50" w:rsidP="00817C50">
      <w:pPr>
        <w:ind w:firstLine="709"/>
        <w:jc w:val="both"/>
        <w:rPr>
          <w:sz w:val="28"/>
          <w:szCs w:val="28"/>
        </w:rPr>
      </w:pPr>
      <w:r w:rsidRPr="002D165D">
        <w:rPr>
          <w:sz w:val="28"/>
          <w:szCs w:val="28"/>
        </w:rPr>
        <w:lastRenderedPageBreak/>
        <w:t>386 млн. рублей направленных из дорожного фонда области в виде субсидий на ремонт автодорог местного значения. Выделенные средства позволили провести работы по ремонту покрытия на 418 объектах общей площадью 1 млн. 248 тыс</w:t>
      </w:r>
      <w:proofErr w:type="gramStart"/>
      <w:r w:rsidRPr="002D165D">
        <w:rPr>
          <w:sz w:val="28"/>
          <w:szCs w:val="28"/>
        </w:rPr>
        <w:t>.м</w:t>
      </w:r>
      <w:proofErr w:type="gramEnd"/>
      <w:r w:rsidRPr="002D165D">
        <w:rPr>
          <w:sz w:val="28"/>
          <w:szCs w:val="28"/>
        </w:rPr>
        <w:t>2</w:t>
      </w:r>
      <w:r w:rsidR="002D165D" w:rsidRPr="002D165D">
        <w:rPr>
          <w:sz w:val="28"/>
          <w:szCs w:val="28"/>
        </w:rPr>
        <w:t xml:space="preserve"> </w:t>
      </w:r>
      <w:r w:rsidRPr="002D165D">
        <w:rPr>
          <w:sz w:val="28"/>
          <w:szCs w:val="28"/>
        </w:rPr>
        <w:t>в т.ч. администрацией города Ульяновска отремонтировано 34 объекта общей площадью 169 тыс. м</w:t>
      </w:r>
      <w:r w:rsidRPr="002D165D">
        <w:rPr>
          <w:sz w:val="28"/>
          <w:szCs w:val="28"/>
          <w:vertAlign w:val="superscript"/>
        </w:rPr>
        <w:t>2</w:t>
      </w:r>
      <w:r w:rsidRPr="002D165D">
        <w:rPr>
          <w:sz w:val="28"/>
          <w:szCs w:val="28"/>
        </w:rPr>
        <w:t>.</w:t>
      </w:r>
    </w:p>
    <w:p w:rsidR="00817C50" w:rsidRPr="002D165D" w:rsidRDefault="00817C50" w:rsidP="00817C50">
      <w:pPr>
        <w:ind w:firstLine="709"/>
        <w:jc w:val="both"/>
        <w:rPr>
          <w:sz w:val="28"/>
          <w:szCs w:val="28"/>
        </w:rPr>
      </w:pPr>
      <w:r w:rsidRPr="002D165D">
        <w:rPr>
          <w:sz w:val="28"/>
          <w:szCs w:val="28"/>
        </w:rPr>
        <w:t>Наиболее социально значимые мероприятия:</w:t>
      </w:r>
    </w:p>
    <w:p w:rsidR="00817C50" w:rsidRPr="002D165D" w:rsidRDefault="00817C50" w:rsidP="00817C50">
      <w:pPr>
        <w:ind w:firstLine="709"/>
        <w:jc w:val="both"/>
        <w:rPr>
          <w:sz w:val="28"/>
          <w:szCs w:val="28"/>
        </w:rPr>
      </w:pPr>
      <w:r w:rsidRPr="002D165D">
        <w:rPr>
          <w:sz w:val="28"/>
          <w:szCs w:val="28"/>
        </w:rPr>
        <w:t xml:space="preserve">- разработан проект на строительство ул. </w:t>
      </w:r>
      <w:proofErr w:type="gramStart"/>
      <w:r w:rsidRPr="002D165D">
        <w:rPr>
          <w:sz w:val="28"/>
          <w:szCs w:val="28"/>
        </w:rPr>
        <w:t>Аэродромная</w:t>
      </w:r>
      <w:proofErr w:type="gramEnd"/>
      <w:r w:rsidRPr="002D165D">
        <w:rPr>
          <w:sz w:val="28"/>
          <w:szCs w:val="28"/>
        </w:rPr>
        <w:t xml:space="preserve"> к строящемуся жилому комплексу «Южный» в р.п. Новоспасское; </w:t>
      </w:r>
    </w:p>
    <w:p w:rsidR="00817C50" w:rsidRPr="002D165D" w:rsidRDefault="00817C50" w:rsidP="00817C50">
      <w:pPr>
        <w:ind w:firstLine="709"/>
        <w:jc w:val="both"/>
        <w:rPr>
          <w:sz w:val="28"/>
          <w:szCs w:val="28"/>
        </w:rPr>
      </w:pPr>
      <w:r w:rsidRPr="002D165D">
        <w:rPr>
          <w:sz w:val="28"/>
          <w:szCs w:val="28"/>
        </w:rPr>
        <w:t>-</w:t>
      </w:r>
      <w:r w:rsidR="002D165D">
        <w:rPr>
          <w:sz w:val="28"/>
          <w:szCs w:val="28"/>
        </w:rPr>
        <w:t> </w:t>
      </w:r>
      <w:r w:rsidRPr="002D165D">
        <w:rPr>
          <w:sz w:val="28"/>
          <w:szCs w:val="28"/>
        </w:rPr>
        <w:t xml:space="preserve">проведен ремонт автомобильной дороги, ведущей к ФОК до пер. Восточный в </w:t>
      </w:r>
      <w:proofErr w:type="spellStart"/>
      <w:r w:rsidRPr="002D165D">
        <w:rPr>
          <w:sz w:val="28"/>
          <w:szCs w:val="28"/>
        </w:rPr>
        <w:t>р</w:t>
      </w:r>
      <w:proofErr w:type="gramStart"/>
      <w:r w:rsidRPr="002D165D">
        <w:rPr>
          <w:sz w:val="28"/>
          <w:szCs w:val="28"/>
        </w:rPr>
        <w:t>.п</w:t>
      </w:r>
      <w:proofErr w:type="spellEnd"/>
      <w:proofErr w:type="gramEnd"/>
      <w:r w:rsidRPr="002D165D">
        <w:rPr>
          <w:sz w:val="28"/>
          <w:szCs w:val="28"/>
        </w:rPr>
        <w:t xml:space="preserve"> Николаевка; </w:t>
      </w:r>
    </w:p>
    <w:p w:rsidR="00817C50" w:rsidRPr="002D165D" w:rsidRDefault="00817C50" w:rsidP="00817C50">
      <w:pPr>
        <w:ind w:firstLine="709"/>
        <w:jc w:val="both"/>
        <w:rPr>
          <w:sz w:val="28"/>
          <w:szCs w:val="28"/>
        </w:rPr>
      </w:pPr>
      <w:r w:rsidRPr="002D165D">
        <w:rPr>
          <w:sz w:val="28"/>
          <w:szCs w:val="28"/>
        </w:rPr>
        <w:t>- проведен</w:t>
      </w:r>
      <w:r w:rsidR="002D165D" w:rsidRPr="002D165D">
        <w:rPr>
          <w:sz w:val="28"/>
          <w:szCs w:val="28"/>
        </w:rPr>
        <w:t xml:space="preserve"> </w:t>
      </w:r>
      <w:r w:rsidRPr="002D165D">
        <w:rPr>
          <w:sz w:val="28"/>
          <w:szCs w:val="28"/>
        </w:rPr>
        <w:t>ремонт пешеходных дорожек на территории Радищевской Центральной Районной Больницы;</w:t>
      </w:r>
    </w:p>
    <w:p w:rsidR="00817C50" w:rsidRPr="002D165D" w:rsidRDefault="00817C50" w:rsidP="00817C50">
      <w:pPr>
        <w:ind w:firstLine="709"/>
        <w:jc w:val="both"/>
        <w:rPr>
          <w:sz w:val="28"/>
          <w:szCs w:val="28"/>
        </w:rPr>
      </w:pPr>
      <w:r w:rsidRPr="002D165D">
        <w:rPr>
          <w:sz w:val="28"/>
          <w:szCs w:val="28"/>
        </w:rPr>
        <w:t xml:space="preserve">- проведен ремонт автодороги по ул. Монастырской </w:t>
      </w:r>
      <w:proofErr w:type="gramStart"/>
      <w:r w:rsidRPr="002D165D">
        <w:rPr>
          <w:sz w:val="28"/>
          <w:szCs w:val="28"/>
        </w:rPr>
        <w:t>в</w:t>
      </w:r>
      <w:proofErr w:type="gramEnd"/>
      <w:r w:rsidRPr="002D165D">
        <w:rPr>
          <w:sz w:val="28"/>
          <w:szCs w:val="28"/>
        </w:rPr>
        <w:t xml:space="preserve"> </w:t>
      </w:r>
      <w:proofErr w:type="gramStart"/>
      <w:r w:rsidRPr="002D165D">
        <w:rPr>
          <w:sz w:val="28"/>
          <w:szCs w:val="28"/>
        </w:rPr>
        <w:t>с</w:t>
      </w:r>
      <w:proofErr w:type="gramEnd"/>
      <w:r w:rsidRPr="002D165D">
        <w:rPr>
          <w:sz w:val="28"/>
          <w:szCs w:val="28"/>
        </w:rPr>
        <w:t>. Комаровка (благоустройство женского монастыря) и</w:t>
      </w:r>
      <w:r w:rsidR="002D165D" w:rsidRPr="002D165D">
        <w:rPr>
          <w:sz w:val="28"/>
          <w:szCs w:val="28"/>
        </w:rPr>
        <w:t xml:space="preserve"> </w:t>
      </w:r>
      <w:r w:rsidRPr="002D165D">
        <w:rPr>
          <w:sz w:val="28"/>
          <w:szCs w:val="28"/>
        </w:rPr>
        <w:t xml:space="preserve">автодороги по ул. Горького к </w:t>
      </w:r>
      <w:proofErr w:type="spellStart"/>
      <w:r w:rsidRPr="002D165D">
        <w:rPr>
          <w:sz w:val="28"/>
          <w:szCs w:val="28"/>
        </w:rPr>
        <w:t>Максимовскому</w:t>
      </w:r>
      <w:proofErr w:type="spellEnd"/>
      <w:r w:rsidRPr="002D165D">
        <w:rPr>
          <w:sz w:val="28"/>
          <w:szCs w:val="28"/>
        </w:rPr>
        <w:t xml:space="preserve"> детскому дому для ГУОД «Родник» в Ульяновском</w:t>
      </w:r>
      <w:r w:rsidR="002D165D" w:rsidRPr="002D165D">
        <w:rPr>
          <w:sz w:val="28"/>
          <w:szCs w:val="28"/>
        </w:rPr>
        <w:t xml:space="preserve"> </w:t>
      </w:r>
      <w:r w:rsidRPr="002D165D">
        <w:rPr>
          <w:sz w:val="28"/>
          <w:szCs w:val="28"/>
        </w:rPr>
        <w:t>районе.</w:t>
      </w:r>
    </w:p>
    <w:p w:rsidR="00817C50" w:rsidRPr="002D165D" w:rsidRDefault="00817C50" w:rsidP="00817C50">
      <w:pPr>
        <w:ind w:firstLine="709"/>
        <w:jc w:val="both"/>
        <w:rPr>
          <w:sz w:val="28"/>
          <w:szCs w:val="28"/>
        </w:rPr>
      </w:pPr>
      <w:r w:rsidRPr="002D165D">
        <w:rPr>
          <w:sz w:val="28"/>
          <w:szCs w:val="28"/>
        </w:rPr>
        <w:t>-</w:t>
      </w:r>
      <w:r w:rsidR="002D165D">
        <w:rPr>
          <w:sz w:val="28"/>
          <w:szCs w:val="28"/>
        </w:rPr>
        <w:t> </w:t>
      </w:r>
      <w:r w:rsidRPr="002D165D">
        <w:rPr>
          <w:sz w:val="28"/>
          <w:szCs w:val="28"/>
        </w:rPr>
        <w:t>проведен ремонт автомобильной дороги, ведущей к школе им. Яковлева по ул</w:t>
      </w:r>
      <w:proofErr w:type="gramStart"/>
      <w:r w:rsidRPr="002D165D">
        <w:rPr>
          <w:sz w:val="28"/>
          <w:szCs w:val="28"/>
        </w:rPr>
        <w:t>.К</w:t>
      </w:r>
      <w:proofErr w:type="gramEnd"/>
      <w:r w:rsidRPr="002D165D">
        <w:rPr>
          <w:sz w:val="28"/>
          <w:szCs w:val="28"/>
        </w:rPr>
        <w:t>лубная, и ул. Магазинная</w:t>
      </w:r>
      <w:r w:rsidR="002D165D" w:rsidRPr="002D165D">
        <w:rPr>
          <w:sz w:val="28"/>
          <w:szCs w:val="28"/>
        </w:rPr>
        <w:t xml:space="preserve"> </w:t>
      </w:r>
      <w:r w:rsidRPr="002D165D">
        <w:rPr>
          <w:sz w:val="28"/>
          <w:szCs w:val="28"/>
        </w:rPr>
        <w:t xml:space="preserve">в с. Средние Алгаши в </w:t>
      </w:r>
      <w:proofErr w:type="spellStart"/>
      <w:r w:rsidRPr="002D165D">
        <w:rPr>
          <w:sz w:val="28"/>
          <w:szCs w:val="28"/>
        </w:rPr>
        <w:t>Цильнинском</w:t>
      </w:r>
      <w:proofErr w:type="spellEnd"/>
      <w:r w:rsidRPr="002D165D">
        <w:rPr>
          <w:sz w:val="28"/>
          <w:szCs w:val="28"/>
        </w:rPr>
        <w:t xml:space="preserve"> районе. </w:t>
      </w:r>
    </w:p>
    <w:p w:rsidR="00817C50" w:rsidRPr="002D165D" w:rsidRDefault="00817C50" w:rsidP="00817C50">
      <w:pPr>
        <w:ind w:firstLine="709"/>
        <w:jc w:val="both"/>
        <w:rPr>
          <w:sz w:val="28"/>
          <w:szCs w:val="28"/>
        </w:rPr>
      </w:pPr>
      <w:r w:rsidRPr="002D165D">
        <w:rPr>
          <w:sz w:val="28"/>
          <w:szCs w:val="28"/>
        </w:rPr>
        <w:t xml:space="preserve">Кроме того, в 2013 году были начаты работы по ремонту </w:t>
      </w:r>
      <w:proofErr w:type="spellStart"/>
      <w:r w:rsidRPr="002D165D">
        <w:rPr>
          <w:sz w:val="28"/>
          <w:szCs w:val="28"/>
        </w:rPr>
        <w:t>внутридворовых</w:t>
      </w:r>
      <w:proofErr w:type="spellEnd"/>
      <w:r w:rsidRPr="002D165D">
        <w:rPr>
          <w:sz w:val="28"/>
          <w:szCs w:val="28"/>
        </w:rPr>
        <w:t xml:space="preserve"> территорий многоквартирных домов. На данные цели из дорожного фонда направлены субсидий в сумме 85 млн. рублей.</w:t>
      </w:r>
    </w:p>
    <w:p w:rsidR="00817C50" w:rsidRDefault="00817C50" w:rsidP="00817C50">
      <w:pPr>
        <w:ind w:firstLine="709"/>
        <w:jc w:val="both"/>
        <w:rPr>
          <w:sz w:val="28"/>
          <w:szCs w:val="28"/>
        </w:rPr>
      </w:pPr>
      <w:r w:rsidRPr="002D165D">
        <w:rPr>
          <w:sz w:val="28"/>
          <w:szCs w:val="28"/>
        </w:rPr>
        <w:t xml:space="preserve">Значимым событием в развитии не столько дорожной сети региона сколько инвестиционного потенциала области стала разработка проектной документации на строительство автомобильных дорог в </w:t>
      </w:r>
      <w:proofErr w:type="spellStart"/>
      <w:r w:rsidRPr="002D165D">
        <w:rPr>
          <w:sz w:val="28"/>
          <w:szCs w:val="28"/>
        </w:rPr>
        <w:t>промзоне</w:t>
      </w:r>
      <w:proofErr w:type="spellEnd"/>
      <w:r w:rsidRPr="002D165D">
        <w:rPr>
          <w:sz w:val="28"/>
          <w:szCs w:val="28"/>
        </w:rPr>
        <w:t xml:space="preserve"> «Заволжье». Разработанная документация позволит в текущем году приступить к строительству дорожной инфраструктуры </w:t>
      </w:r>
      <w:proofErr w:type="spellStart"/>
      <w:r w:rsidRPr="002D165D">
        <w:rPr>
          <w:sz w:val="28"/>
          <w:szCs w:val="28"/>
        </w:rPr>
        <w:t>промзоны</w:t>
      </w:r>
      <w:proofErr w:type="spellEnd"/>
      <w:r w:rsidRPr="002D165D">
        <w:rPr>
          <w:sz w:val="28"/>
          <w:szCs w:val="28"/>
        </w:rPr>
        <w:t>, а также дает возможность привлечь федеральные средства т.к. общая стоимость строительства составляет 800 млн. рублей.</w:t>
      </w:r>
    </w:p>
    <w:p w:rsidR="002D165D" w:rsidRDefault="002D165D" w:rsidP="00817C50">
      <w:pPr>
        <w:ind w:firstLine="709"/>
        <w:jc w:val="both"/>
        <w:rPr>
          <w:sz w:val="28"/>
          <w:szCs w:val="28"/>
        </w:rPr>
      </w:pPr>
    </w:p>
    <w:p w:rsidR="002D165D" w:rsidRDefault="002D165D" w:rsidP="002D165D">
      <w:pPr>
        <w:widowControl w:val="0"/>
        <w:jc w:val="center"/>
        <w:rPr>
          <w:rFonts w:eastAsia="Calibri"/>
          <w:sz w:val="28"/>
          <w:szCs w:val="28"/>
          <w:u w:val="single"/>
          <w:lang w:eastAsia="en-US"/>
        </w:rPr>
      </w:pPr>
      <w:r w:rsidRPr="002D165D">
        <w:rPr>
          <w:rFonts w:eastAsia="Calibri"/>
          <w:sz w:val="28"/>
          <w:szCs w:val="28"/>
          <w:u w:val="single"/>
          <w:lang w:eastAsia="en-US"/>
        </w:rPr>
        <w:t>Обеспеченность населения услугами связи</w:t>
      </w:r>
    </w:p>
    <w:p w:rsidR="002D165D" w:rsidRDefault="002D165D" w:rsidP="002D165D">
      <w:pPr>
        <w:widowControl w:val="0"/>
        <w:jc w:val="center"/>
        <w:rPr>
          <w:rFonts w:eastAsia="Calibri"/>
          <w:sz w:val="28"/>
          <w:szCs w:val="28"/>
          <w:u w:val="single"/>
          <w:lang w:eastAsia="en-US"/>
        </w:rPr>
      </w:pPr>
    </w:p>
    <w:p w:rsidR="002D165D" w:rsidRDefault="002D165D" w:rsidP="002D165D">
      <w:pPr>
        <w:ind w:firstLine="709"/>
        <w:jc w:val="both"/>
        <w:rPr>
          <w:rFonts w:eastAsia="Calibri"/>
          <w:sz w:val="28"/>
          <w:szCs w:val="28"/>
          <w:lang w:eastAsia="en-US"/>
        </w:rPr>
      </w:pPr>
      <w:r>
        <w:rPr>
          <w:rFonts w:eastAsia="Calibri"/>
          <w:sz w:val="28"/>
          <w:szCs w:val="28"/>
          <w:lang w:eastAsia="en-US"/>
        </w:rPr>
        <w:t>В 2012 году сеть сельских телефонных станций в Ульяновской области сократилась лишь на 8 единиц по сравнению с 2005 годом, однако, общая монтировочная мощность станций увеличилась на 5478 номеров.</w:t>
      </w:r>
    </w:p>
    <w:p w:rsidR="002D165D" w:rsidRDefault="002D165D" w:rsidP="002D165D">
      <w:pPr>
        <w:ind w:firstLine="709"/>
        <w:jc w:val="both"/>
        <w:rPr>
          <w:rFonts w:eastAsia="Calibri"/>
          <w:sz w:val="28"/>
          <w:szCs w:val="28"/>
          <w:lang w:eastAsia="en-US"/>
        </w:rPr>
      </w:pPr>
      <w:r>
        <w:rPr>
          <w:rFonts w:eastAsia="Calibri"/>
          <w:sz w:val="28"/>
          <w:szCs w:val="28"/>
          <w:lang w:eastAsia="en-US"/>
        </w:rPr>
        <w:t>Удовлетворение потребности сельских жителей за счёт мобильных телефонов привело к сокращению числа стационарных телефонных аппаратов. За анализируемый период число телефонных аппаратов общего пользования (включая таксофоны) уменьшилось на 6,8 тыс. единиц, также сократилась общая обеспеченность телефонными аппаратами (в расчёте на 100 человек) на 8,6 %.</w:t>
      </w:r>
    </w:p>
    <w:p w:rsidR="002D165D" w:rsidRDefault="002D165D" w:rsidP="002D165D">
      <w:pPr>
        <w:ind w:firstLine="709"/>
        <w:jc w:val="both"/>
        <w:rPr>
          <w:rFonts w:eastAsia="Calibri"/>
          <w:sz w:val="28"/>
          <w:szCs w:val="28"/>
          <w:lang w:eastAsia="en-US"/>
        </w:rPr>
      </w:pPr>
      <w:r>
        <w:rPr>
          <w:rFonts w:eastAsia="Calibri"/>
          <w:sz w:val="28"/>
          <w:szCs w:val="28"/>
          <w:lang w:eastAsia="en-US"/>
        </w:rPr>
        <w:t>По данным выборочного обследования бюджетов домашних хозяйств, проводимого Росстатом, уровень информатизации домашних хозяйств Ульяновской области повышается. Так, удельный вес домохозяйств, имевших персональный компьютер, в 2012 году составил 61,2 %, в том числе 51,6 % это домохозяйства, имевшие доступ к сети Интернет.</w:t>
      </w:r>
    </w:p>
    <w:p w:rsidR="002D165D" w:rsidRDefault="002D165D" w:rsidP="002D165D">
      <w:pPr>
        <w:ind w:firstLine="709"/>
        <w:jc w:val="both"/>
        <w:rPr>
          <w:rFonts w:eastAsia="Calibri"/>
          <w:sz w:val="28"/>
          <w:szCs w:val="28"/>
          <w:lang w:eastAsia="en-US"/>
        </w:rPr>
      </w:pPr>
      <w:r>
        <w:rPr>
          <w:rFonts w:eastAsia="Calibri"/>
          <w:sz w:val="28"/>
          <w:szCs w:val="28"/>
          <w:lang w:eastAsia="en-US"/>
        </w:rPr>
        <w:lastRenderedPageBreak/>
        <w:t>Положение с почтовым обслуживанием в сельской местности стабильно ухудшается. Так в 2010 году в Ульяновской области 3,1 % от общего числа сельских населённых пунктов не обслуживались сетью почтовой связи.</w:t>
      </w:r>
    </w:p>
    <w:p w:rsidR="002D165D" w:rsidRDefault="002D165D" w:rsidP="002D165D">
      <w:pPr>
        <w:ind w:firstLine="709"/>
        <w:jc w:val="both"/>
        <w:rPr>
          <w:rFonts w:eastAsia="Calibri"/>
          <w:noProof/>
          <w:sz w:val="28"/>
          <w:szCs w:val="28"/>
        </w:rPr>
      </w:pPr>
      <w:r>
        <w:rPr>
          <w:rFonts w:eastAsia="Calibri"/>
          <w:noProof/>
          <w:sz w:val="28"/>
          <w:szCs w:val="28"/>
        </w:rPr>
        <w:t>Ежегодно сокращается число доставочных участков почтовой связи к 2012 году их численность составила 1502, что на 30 единиц меньше уровня 2010 года, численность почтальонов сократилась на 58 человек, обеспеченность почтовыми ящиками на 10 тыс. человек снизилась на 1 пункт.</w:t>
      </w:r>
    </w:p>
    <w:p w:rsidR="002D165D" w:rsidRDefault="002D165D" w:rsidP="002D165D">
      <w:pPr>
        <w:ind w:firstLine="709"/>
        <w:jc w:val="both"/>
        <w:rPr>
          <w:rFonts w:eastAsia="Calibri"/>
          <w:sz w:val="28"/>
          <w:szCs w:val="28"/>
          <w:lang w:eastAsia="en-US"/>
        </w:rPr>
      </w:pPr>
      <w:proofErr w:type="spellStart"/>
      <w:r>
        <w:rPr>
          <w:rFonts w:eastAsia="Calibri"/>
          <w:sz w:val="28"/>
          <w:szCs w:val="28"/>
          <w:lang w:eastAsia="en-US"/>
        </w:rPr>
        <w:t>Минкомсвязью</w:t>
      </w:r>
      <w:proofErr w:type="spellEnd"/>
      <w:r>
        <w:rPr>
          <w:rFonts w:eastAsia="Calibri"/>
          <w:sz w:val="28"/>
          <w:szCs w:val="28"/>
          <w:lang w:eastAsia="en-US"/>
        </w:rPr>
        <w:t xml:space="preserve"> России совместно с ФГУП «Почта России» разработана стратегия развития предприятия, предусматривающая модернизацию сети сельских отделений путём оптимизации процессов в отделениях и режима их работы, а также перевод их отделений в новые форматы – например, «почтальон + внутренний транспорт», агентская схема. Для дополнительного стимулирования работников ФГУП «Почта России» планирует обеспечить рост заработной платы по всем ключевым категориям сотрудников до рыночного уровня (рост средней зарплаты с 18 тыс. рублей в 2013 году до 29 тыс. рублей в 2016 году) и создать современные системы обучения и мотивации сотрудников.</w:t>
      </w:r>
    </w:p>
    <w:p w:rsidR="00225376" w:rsidRPr="002D165D" w:rsidRDefault="00225376" w:rsidP="00225376">
      <w:pPr>
        <w:pStyle w:val="2"/>
        <w:spacing w:before="0" w:after="0" w:line="330" w:lineRule="atLeast"/>
        <w:rPr>
          <w:rFonts w:ascii="Times New Roman" w:hAnsi="Times New Roman"/>
          <w:b w:val="0"/>
          <w:i w:val="0"/>
          <w:sz w:val="28"/>
          <w:szCs w:val="28"/>
        </w:rPr>
      </w:pPr>
    </w:p>
    <w:p w:rsidR="005C22C5" w:rsidRPr="00234F79" w:rsidRDefault="005C22C5" w:rsidP="005C22C5">
      <w:pPr>
        <w:ind w:firstLine="709"/>
        <w:contextualSpacing/>
        <w:jc w:val="center"/>
        <w:rPr>
          <w:sz w:val="28"/>
          <w:szCs w:val="28"/>
          <w:u w:val="single"/>
        </w:rPr>
      </w:pPr>
      <w:bookmarkStart w:id="5" w:name="_Toc404203502"/>
      <w:r w:rsidRPr="00234F79">
        <w:rPr>
          <w:sz w:val="28"/>
          <w:szCs w:val="28"/>
          <w:u w:val="single"/>
        </w:rPr>
        <w:t>Развитие малого предпринимательства и кооперации на селе</w:t>
      </w:r>
    </w:p>
    <w:p w:rsidR="005C22C5" w:rsidRDefault="005C22C5" w:rsidP="005C22C5">
      <w:pPr>
        <w:pStyle w:val="a4"/>
        <w:ind w:left="0" w:firstLine="709"/>
        <w:jc w:val="both"/>
        <w:rPr>
          <w:sz w:val="28"/>
          <w:szCs w:val="28"/>
        </w:rPr>
      </w:pPr>
    </w:p>
    <w:p w:rsidR="005C22C5" w:rsidRPr="00234F79" w:rsidRDefault="005C22C5" w:rsidP="005C22C5">
      <w:pPr>
        <w:pStyle w:val="a4"/>
        <w:ind w:left="0" w:firstLine="709"/>
        <w:jc w:val="both"/>
        <w:rPr>
          <w:sz w:val="28"/>
          <w:szCs w:val="28"/>
        </w:rPr>
      </w:pPr>
      <w:r w:rsidRPr="00234F79">
        <w:rPr>
          <w:sz w:val="28"/>
          <w:szCs w:val="28"/>
        </w:rPr>
        <w:t>В Ульяновской области осуществляют свою деятельность 370 крестьянских (фермерских) хозяйства, ежегодно инвестирующих в своё производство более 1 млрд. рублей.</w:t>
      </w:r>
    </w:p>
    <w:p w:rsidR="005C22C5" w:rsidRPr="00234F79" w:rsidRDefault="005C22C5" w:rsidP="005C22C5">
      <w:pPr>
        <w:pStyle w:val="a4"/>
        <w:ind w:left="0" w:firstLine="709"/>
        <w:jc w:val="both"/>
        <w:rPr>
          <w:sz w:val="28"/>
          <w:szCs w:val="28"/>
        </w:rPr>
      </w:pPr>
      <w:r w:rsidRPr="00234F79">
        <w:rPr>
          <w:sz w:val="28"/>
          <w:szCs w:val="28"/>
        </w:rPr>
        <w:t>Кроме того с 2012 года реализуется программа поддержки начинающих фермеров и развития семейных животноводческих ферм. За 2 года реализации программы в Ульяновской области реализуется 83 проекта начинающих фермеров и 10 проектов семейных животноводческих ферм. Общий объём инвестиций в рамках реализации этих программ составил более 200 млн. рублей, создано порядка 150 новых рабочих мест.</w:t>
      </w:r>
    </w:p>
    <w:p w:rsidR="005C22C5" w:rsidRPr="00234F79" w:rsidRDefault="005C22C5" w:rsidP="005C22C5">
      <w:pPr>
        <w:ind w:firstLine="709"/>
        <w:jc w:val="both"/>
        <w:rPr>
          <w:sz w:val="28"/>
          <w:szCs w:val="28"/>
        </w:rPr>
      </w:pPr>
      <w:r>
        <w:rPr>
          <w:sz w:val="28"/>
          <w:szCs w:val="28"/>
        </w:rPr>
        <w:t xml:space="preserve">Особое внимание в Ульяновской области уделяется </w:t>
      </w:r>
      <w:r w:rsidRPr="00234F79">
        <w:rPr>
          <w:sz w:val="28"/>
          <w:szCs w:val="28"/>
        </w:rPr>
        <w:t>развитию сельскохозяйственной кооперации в Ульяновской области. В настоящее время перед нами стоит задача по выработке новых мер по развитию кооперации и качественному увеличению числа сельских кооперативов по разным направлениям деятельности.</w:t>
      </w:r>
    </w:p>
    <w:p w:rsidR="005C22C5" w:rsidRPr="00234F79" w:rsidRDefault="005C22C5" w:rsidP="005C22C5">
      <w:pPr>
        <w:ind w:firstLine="709"/>
        <w:jc w:val="both"/>
        <w:rPr>
          <w:sz w:val="28"/>
          <w:szCs w:val="28"/>
        </w:rPr>
      </w:pPr>
      <w:r w:rsidRPr="00234F79">
        <w:rPr>
          <w:sz w:val="28"/>
          <w:szCs w:val="28"/>
        </w:rPr>
        <w:t xml:space="preserve">Согласно данным </w:t>
      </w:r>
      <w:proofErr w:type="spellStart"/>
      <w:r w:rsidRPr="00234F79">
        <w:rPr>
          <w:sz w:val="28"/>
          <w:szCs w:val="28"/>
        </w:rPr>
        <w:t>Ульяновскстата</w:t>
      </w:r>
      <w:proofErr w:type="spellEnd"/>
      <w:r w:rsidRPr="00234F79">
        <w:rPr>
          <w:sz w:val="28"/>
          <w:szCs w:val="28"/>
        </w:rPr>
        <w:t xml:space="preserve"> по состоянию на 01.05.2014 на территории региона осуществляется деятельность 31 фактически работающих сельскохозяйственных кооперативов из 61 зарегистрированных (6 кредитных, 5 перерабатывающих, 21 снабженческо-сбытовой).</w:t>
      </w:r>
    </w:p>
    <w:p w:rsidR="005C22C5" w:rsidRPr="00234F79" w:rsidRDefault="005C22C5" w:rsidP="005C22C5">
      <w:pPr>
        <w:ind w:firstLine="709"/>
        <w:jc w:val="both"/>
        <w:rPr>
          <w:sz w:val="28"/>
          <w:szCs w:val="28"/>
        </w:rPr>
      </w:pPr>
      <w:r w:rsidRPr="00234F79">
        <w:rPr>
          <w:sz w:val="28"/>
          <w:szCs w:val="28"/>
        </w:rPr>
        <w:t xml:space="preserve">В период с 3 по 4 апреля 2014 г. </w:t>
      </w:r>
      <w:r>
        <w:rPr>
          <w:sz w:val="28"/>
          <w:szCs w:val="28"/>
        </w:rPr>
        <w:t xml:space="preserve">состоялся </w:t>
      </w:r>
      <w:r w:rsidRPr="00234F79">
        <w:rPr>
          <w:sz w:val="28"/>
          <w:szCs w:val="28"/>
        </w:rPr>
        <w:t>Второ</w:t>
      </w:r>
      <w:r>
        <w:rPr>
          <w:sz w:val="28"/>
          <w:szCs w:val="28"/>
        </w:rPr>
        <w:t>й</w:t>
      </w:r>
      <w:r w:rsidRPr="00234F79">
        <w:rPr>
          <w:sz w:val="28"/>
          <w:szCs w:val="28"/>
        </w:rPr>
        <w:t xml:space="preserve"> Всероссийск</w:t>
      </w:r>
      <w:r>
        <w:rPr>
          <w:sz w:val="28"/>
          <w:szCs w:val="28"/>
        </w:rPr>
        <w:t>ий</w:t>
      </w:r>
      <w:r w:rsidRPr="00234F79">
        <w:rPr>
          <w:sz w:val="28"/>
          <w:szCs w:val="28"/>
        </w:rPr>
        <w:t xml:space="preserve"> съезд сельских кооперативов в г</w:t>
      </w:r>
      <w:proofErr w:type="gramStart"/>
      <w:r w:rsidRPr="00234F79">
        <w:rPr>
          <w:sz w:val="28"/>
          <w:szCs w:val="28"/>
        </w:rPr>
        <w:t>.С</w:t>
      </w:r>
      <w:proofErr w:type="gramEnd"/>
      <w:r w:rsidRPr="00234F79">
        <w:rPr>
          <w:sz w:val="28"/>
          <w:szCs w:val="28"/>
        </w:rPr>
        <w:t>анкт-Петербург. На Съезде особое внимание было направлено на решение вопроса по реализации продукции, произведённой личными подсобными хозяйствами и потребительскими кооперативами.</w:t>
      </w:r>
    </w:p>
    <w:p w:rsidR="005C22C5" w:rsidRPr="006F16EA" w:rsidRDefault="005C22C5" w:rsidP="005C22C5">
      <w:pPr>
        <w:ind w:firstLine="709"/>
        <w:jc w:val="both"/>
        <w:rPr>
          <w:sz w:val="28"/>
          <w:szCs w:val="28"/>
        </w:rPr>
      </w:pPr>
      <w:r w:rsidRPr="00234F79">
        <w:rPr>
          <w:sz w:val="28"/>
          <w:szCs w:val="28"/>
        </w:rPr>
        <w:t xml:space="preserve">В нашем регионе эта проблема решается давно. </w:t>
      </w:r>
      <w:r w:rsidRPr="006F16EA">
        <w:rPr>
          <w:sz w:val="28"/>
          <w:szCs w:val="28"/>
        </w:rPr>
        <w:t xml:space="preserve">В сентябре 2013 года состоялось торжественное открытие первой очереди ульяновского </w:t>
      </w:r>
      <w:proofErr w:type="spellStart"/>
      <w:r w:rsidRPr="006F16EA">
        <w:rPr>
          <w:sz w:val="28"/>
          <w:szCs w:val="28"/>
        </w:rPr>
        <w:t>Агропромпарка</w:t>
      </w:r>
      <w:proofErr w:type="spellEnd"/>
      <w:r w:rsidRPr="006F16EA">
        <w:rPr>
          <w:sz w:val="28"/>
          <w:szCs w:val="28"/>
        </w:rPr>
        <w:t xml:space="preserve"> (г. Ульяновск, ул. Московское шоссе, 4б).</w:t>
      </w:r>
    </w:p>
    <w:p w:rsidR="005C22C5" w:rsidRPr="006F16EA" w:rsidRDefault="005C22C5" w:rsidP="005C22C5">
      <w:pPr>
        <w:ind w:firstLine="709"/>
        <w:jc w:val="both"/>
        <w:rPr>
          <w:sz w:val="28"/>
          <w:szCs w:val="28"/>
        </w:rPr>
      </w:pPr>
      <w:r w:rsidRPr="006F16EA">
        <w:rPr>
          <w:sz w:val="28"/>
          <w:szCs w:val="28"/>
        </w:rPr>
        <w:t xml:space="preserve">Первая очередь </w:t>
      </w:r>
      <w:proofErr w:type="spellStart"/>
      <w:r w:rsidRPr="006F16EA">
        <w:rPr>
          <w:sz w:val="28"/>
          <w:szCs w:val="28"/>
        </w:rPr>
        <w:t>Агропромпарка</w:t>
      </w:r>
      <w:proofErr w:type="spellEnd"/>
      <w:r w:rsidRPr="006F16EA">
        <w:rPr>
          <w:sz w:val="28"/>
          <w:szCs w:val="28"/>
        </w:rPr>
        <w:t xml:space="preserve"> включает в себя:</w:t>
      </w:r>
    </w:p>
    <w:p w:rsidR="005C22C5" w:rsidRPr="006F16EA" w:rsidRDefault="005C22C5" w:rsidP="005C22C5">
      <w:pPr>
        <w:pStyle w:val="a4"/>
        <w:numPr>
          <w:ilvl w:val="0"/>
          <w:numId w:val="6"/>
        </w:numPr>
        <w:tabs>
          <w:tab w:val="left" w:pos="993"/>
        </w:tabs>
        <w:ind w:left="0" w:firstLine="709"/>
        <w:jc w:val="both"/>
        <w:rPr>
          <w:sz w:val="28"/>
          <w:szCs w:val="28"/>
          <w:lang w:eastAsia="en-US"/>
        </w:rPr>
      </w:pPr>
      <w:r w:rsidRPr="006F16EA">
        <w:rPr>
          <w:sz w:val="28"/>
          <w:szCs w:val="28"/>
          <w:lang w:eastAsia="en-US"/>
        </w:rPr>
        <w:lastRenderedPageBreak/>
        <w:t>современное овощехранилище на 12 тысяч тонн продукции: вводятся в эксплуатацию складские помещения для хранения овощей и фруктов с высокотехнологичной системой вентиляции и поддержания необходимой температуры общей площадью 6 048 кв.м., в том числе:</w:t>
      </w:r>
    </w:p>
    <w:p w:rsidR="005C22C5" w:rsidRPr="006F16EA" w:rsidRDefault="005C22C5" w:rsidP="005C22C5">
      <w:pPr>
        <w:pStyle w:val="a4"/>
        <w:numPr>
          <w:ilvl w:val="0"/>
          <w:numId w:val="6"/>
        </w:numPr>
        <w:tabs>
          <w:tab w:val="left" w:pos="993"/>
        </w:tabs>
        <w:ind w:left="0" w:firstLine="709"/>
        <w:jc w:val="both"/>
        <w:rPr>
          <w:sz w:val="28"/>
          <w:szCs w:val="28"/>
          <w:lang w:eastAsia="en-US"/>
        </w:rPr>
      </w:pPr>
      <w:r w:rsidRPr="006F16EA">
        <w:rPr>
          <w:sz w:val="28"/>
          <w:szCs w:val="28"/>
          <w:lang w:eastAsia="en-US"/>
        </w:rPr>
        <w:t>новое немецкое оборудование (линия) по очистке, мойке и фасовке картофеля, свеклы, моркови, лука и других продуктов.</w:t>
      </w:r>
    </w:p>
    <w:p w:rsidR="005C22C5" w:rsidRPr="006F16EA" w:rsidRDefault="005C22C5" w:rsidP="005C22C5">
      <w:pPr>
        <w:pStyle w:val="a4"/>
        <w:numPr>
          <w:ilvl w:val="0"/>
          <w:numId w:val="5"/>
        </w:numPr>
        <w:tabs>
          <w:tab w:val="left" w:pos="993"/>
        </w:tabs>
        <w:ind w:left="0" w:firstLine="709"/>
        <w:jc w:val="both"/>
        <w:rPr>
          <w:sz w:val="28"/>
          <w:szCs w:val="28"/>
          <w:lang w:eastAsia="en-US"/>
        </w:rPr>
      </w:pPr>
      <w:r w:rsidRPr="006F16EA">
        <w:rPr>
          <w:sz w:val="28"/>
          <w:szCs w:val="28"/>
          <w:lang w:eastAsia="en-US"/>
        </w:rPr>
        <w:t>розничный павильон (48 торговых мест).</w:t>
      </w:r>
    </w:p>
    <w:p w:rsidR="005C22C5" w:rsidRPr="006F16EA" w:rsidRDefault="005C22C5" w:rsidP="005C22C5">
      <w:pPr>
        <w:pStyle w:val="a4"/>
        <w:numPr>
          <w:ilvl w:val="0"/>
          <w:numId w:val="5"/>
        </w:numPr>
        <w:tabs>
          <w:tab w:val="left" w:pos="993"/>
        </w:tabs>
        <w:ind w:left="0" w:firstLine="709"/>
        <w:jc w:val="both"/>
        <w:rPr>
          <w:sz w:val="28"/>
          <w:szCs w:val="28"/>
          <w:lang w:eastAsia="en-US"/>
        </w:rPr>
      </w:pPr>
      <w:r w:rsidRPr="006F16EA">
        <w:rPr>
          <w:sz w:val="28"/>
          <w:szCs w:val="28"/>
          <w:lang w:eastAsia="en-US"/>
        </w:rPr>
        <w:t>асфальтированную площадку под торговые места для автомобилей.</w:t>
      </w:r>
    </w:p>
    <w:p w:rsidR="005C22C5" w:rsidRPr="006F16EA" w:rsidRDefault="005C22C5" w:rsidP="005C22C5">
      <w:pPr>
        <w:ind w:firstLine="709"/>
        <w:jc w:val="both"/>
        <w:rPr>
          <w:sz w:val="28"/>
          <w:szCs w:val="28"/>
        </w:rPr>
      </w:pPr>
      <w:r w:rsidRPr="006F16EA">
        <w:rPr>
          <w:sz w:val="28"/>
          <w:szCs w:val="28"/>
        </w:rPr>
        <w:t>Таким образом, ОАО «Агропромпарк» располагает производственным потенциалом, который может обеспечить эффективный процесс производства, переработки, хранения и реализации сельскохозяйственной продукции и услуг с минимальными издержками производства и сокращенной системой взаиморасчета:</w:t>
      </w:r>
    </w:p>
    <w:p w:rsidR="005C22C5" w:rsidRPr="006F16EA" w:rsidRDefault="005C22C5" w:rsidP="005C22C5">
      <w:pPr>
        <w:ind w:firstLine="709"/>
        <w:jc w:val="both"/>
        <w:rPr>
          <w:sz w:val="28"/>
          <w:szCs w:val="28"/>
        </w:rPr>
      </w:pPr>
      <w:r w:rsidRPr="006F16EA">
        <w:rPr>
          <w:sz w:val="28"/>
          <w:szCs w:val="28"/>
        </w:rPr>
        <w:t xml:space="preserve"> - наличие земель сельскохозяйственного назначения</w:t>
      </w:r>
    </w:p>
    <w:p w:rsidR="005C22C5" w:rsidRPr="006F16EA" w:rsidRDefault="005C22C5" w:rsidP="005C22C5">
      <w:pPr>
        <w:ind w:firstLine="709"/>
        <w:jc w:val="both"/>
        <w:rPr>
          <w:sz w:val="28"/>
          <w:szCs w:val="28"/>
        </w:rPr>
      </w:pPr>
      <w:r w:rsidRPr="006F16EA">
        <w:rPr>
          <w:sz w:val="28"/>
          <w:szCs w:val="28"/>
        </w:rPr>
        <w:t xml:space="preserve"> - обладает выгодным географическим положением, уникальными возможностями по распределению и реализации продукции и высоким интеграционным потенциалом.</w:t>
      </w:r>
    </w:p>
    <w:p w:rsidR="005C22C5" w:rsidRPr="006F16EA" w:rsidRDefault="005C22C5" w:rsidP="005C22C5">
      <w:pPr>
        <w:ind w:firstLine="709"/>
        <w:jc w:val="both"/>
        <w:rPr>
          <w:sz w:val="28"/>
          <w:szCs w:val="28"/>
        </w:rPr>
      </w:pPr>
      <w:r w:rsidRPr="006F16EA">
        <w:rPr>
          <w:sz w:val="28"/>
          <w:szCs w:val="28"/>
        </w:rPr>
        <w:t xml:space="preserve"> - наличие производственной базы</w:t>
      </w:r>
    </w:p>
    <w:p w:rsidR="005C22C5" w:rsidRPr="006F16EA" w:rsidRDefault="005C22C5" w:rsidP="005C22C5">
      <w:pPr>
        <w:ind w:firstLine="709"/>
        <w:jc w:val="both"/>
        <w:rPr>
          <w:sz w:val="28"/>
          <w:szCs w:val="28"/>
        </w:rPr>
      </w:pPr>
      <w:r w:rsidRPr="006F16EA">
        <w:rPr>
          <w:sz w:val="28"/>
          <w:szCs w:val="28"/>
        </w:rPr>
        <w:t xml:space="preserve"> - располагает овощехранилищем, позволяющим разместить до 14800 тонн картофеля и овощей</w:t>
      </w:r>
    </w:p>
    <w:p w:rsidR="005C22C5" w:rsidRPr="006F16EA" w:rsidRDefault="005C22C5" w:rsidP="005C22C5">
      <w:pPr>
        <w:ind w:firstLine="709"/>
        <w:jc w:val="both"/>
        <w:rPr>
          <w:sz w:val="28"/>
          <w:szCs w:val="28"/>
        </w:rPr>
      </w:pPr>
      <w:r w:rsidRPr="006F16EA">
        <w:rPr>
          <w:sz w:val="28"/>
          <w:szCs w:val="28"/>
        </w:rPr>
        <w:t xml:space="preserve"> - располагает розничным павильоном.</w:t>
      </w:r>
    </w:p>
    <w:p w:rsidR="005C22C5" w:rsidRDefault="005C22C5" w:rsidP="005C22C5">
      <w:pPr>
        <w:ind w:firstLine="709"/>
        <w:jc w:val="both"/>
        <w:rPr>
          <w:sz w:val="28"/>
          <w:szCs w:val="28"/>
        </w:rPr>
      </w:pPr>
      <w:r w:rsidRPr="00234F79">
        <w:rPr>
          <w:sz w:val="28"/>
          <w:szCs w:val="28"/>
        </w:rPr>
        <w:t>С января 2014 года на базе ОАО «Агропромпарк» в г</w:t>
      </w:r>
      <w:proofErr w:type="gramStart"/>
      <w:r w:rsidRPr="00234F79">
        <w:rPr>
          <w:sz w:val="28"/>
          <w:szCs w:val="28"/>
        </w:rPr>
        <w:t>.У</w:t>
      </w:r>
      <w:proofErr w:type="gramEnd"/>
      <w:r w:rsidRPr="00234F79">
        <w:rPr>
          <w:sz w:val="28"/>
          <w:szCs w:val="28"/>
        </w:rPr>
        <w:t>льяновск развёрнута расширенная торговля местной продукцией, куда активно привлекаются сельскохозяйственные кооперативы с продукцией под брендом «</w:t>
      </w:r>
      <w:proofErr w:type="spellStart"/>
      <w:r w:rsidRPr="00234F79">
        <w:rPr>
          <w:sz w:val="28"/>
          <w:szCs w:val="28"/>
        </w:rPr>
        <w:t>Симбирская</w:t>
      </w:r>
      <w:proofErr w:type="spellEnd"/>
      <w:r w:rsidRPr="00234F79">
        <w:rPr>
          <w:sz w:val="28"/>
          <w:szCs w:val="28"/>
        </w:rPr>
        <w:t xml:space="preserve"> деревенька». Данные ярмарки проводятся с периодичностью два раза в неделю (по средам и субботам) в крытых павильонах и на открытой площадке для торговли с автомашин.</w:t>
      </w:r>
    </w:p>
    <w:p w:rsidR="00A906AE" w:rsidRDefault="00A906AE" w:rsidP="005C22C5">
      <w:pPr>
        <w:ind w:firstLine="709"/>
        <w:jc w:val="both"/>
        <w:rPr>
          <w:sz w:val="28"/>
          <w:szCs w:val="28"/>
        </w:rPr>
      </w:pPr>
    </w:p>
    <w:p w:rsidR="005C22C5" w:rsidRPr="002F33CB" w:rsidRDefault="00816BD2" w:rsidP="00816BD2">
      <w:pPr>
        <w:tabs>
          <w:tab w:val="left" w:pos="0"/>
          <w:tab w:val="left" w:pos="720"/>
        </w:tabs>
        <w:spacing w:line="330" w:lineRule="atLeast"/>
        <w:jc w:val="center"/>
        <w:rPr>
          <w:b/>
          <w:sz w:val="28"/>
          <w:szCs w:val="28"/>
        </w:rPr>
      </w:pPr>
      <w:r w:rsidRPr="002F33CB">
        <w:rPr>
          <w:b/>
          <w:sz w:val="28"/>
          <w:szCs w:val="28"/>
        </w:rPr>
        <w:t>Местное самоуправление</w:t>
      </w:r>
    </w:p>
    <w:p w:rsidR="00A906AE" w:rsidRPr="00565212" w:rsidRDefault="00A906AE" w:rsidP="00A906AE">
      <w:pPr>
        <w:tabs>
          <w:tab w:val="left" w:pos="0"/>
          <w:tab w:val="left" w:pos="720"/>
        </w:tabs>
        <w:spacing w:line="330" w:lineRule="atLeast"/>
        <w:ind w:firstLine="715"/>
        <w:rPr>
          <w:sz w:val="28"/>
          <w:szCs w:val="28"/>
          <w:u w:val="single"/>
        </w:rPr>
      </w:pPr>
    </w:p>
    <w:p w:rsidR="00A906AE" w:rsidRPr="00565212" w:rsidRDefault="00816BD2" w:rsidP="00A906AE">
      <w:pPr>
        <w:tabs>
          <w:tab w:val="left" w:pos="0"/>
          <w:tab w:val="left" w:pos="720"/>
        </w:tabs>
        <w:spacing w:line="330" w:lineRule="atLeast"/>
        <w:ind w:firstLine="715"/>
        <w:jc w:val="both"/>
        <w:rPr>
          <w:sz w:val="28"/>
          <w:szCs w:val="28"/>
        </w:rPr>
      </w:pPr>
      <w:r w:rsidRPr="00565212">
        <w:rPr>
          <w:sz w:val="28"/>
          <w:szCs w:val="28"/>
        </w:rPr>
        <w:t xml:space="preserve">Деятельность органов местного самоуправления позволяет реализовать один из основных принципов управления – обеспечение </w:t>
      </w:r>
      <w:r w:rsidR="00565212" w:rsidRPr="00565212">
        <w:rPr>
          <w:sz w:val="28"/>
          <w:szCs w:val="28"/>
        </w:rPr>
        <w:t>условий для самоорганизации населения. В связи с этим, как показывает мировой опыт, наличие эффективного института местного самоуправления является одним из основных факторов устойчивого развития сельских территорий.</w:t>
      </w:r>
    </w:p>
    <w:p w:rsidR="00565212" w:rsidRDefault="00565212" w:rsidP="00565212">
      <w:pPr>
        <w:ind w:firstLine="708"/>
        <w:jc w:val="both"/>
        <w:rPr>
          <w:sz w:val="28"/>
          <w:szCs w:val="28"/>
        </w:rPr>
      </w:pPr>
      <w:r>
        <w:rPr>
          <w:sz w:val="28"/>
          <w:szCs w:val="28"/>
        </w:rPr>
        <w:t>В октябре 2011 года принят З</w:t>
      </w:r>
      <w:r w:rsidRPr="00565212">
        <w:rPr>
          <w:sz w:val="28"/>
          <w:szCs w:val="28"/>
        </w:rPr>
        <w:t xml:space="preserve">акон </w:t>
      </w:r>
      <w:r>
        <w:rPr>
          <w:sz w:val="28"/>
          <w:szCs w:val="28"/>
        </w:rPr>
        <w:t>Ульяновской области «О</w:t>
      </w:r>
      <w:r w:rsidRPr="00565212">
        <w:rPr>
          <w:sz w:val="28"/>
          <w:szCs w:val="28"/>
        </w:rPr>
        <w:t xml:space="preserve"> Сельских старостах</w:t>
      </w:r>
      <w:r>
        <w:rPr>
          <w:sz w:val="28"/>
          <w:szCs w:val="28"/>
        </w:rPr>
        <w:t>»</w:t>
      </w:r>
      <w:r w:rsidRPr="00565212">
        <w:rPr>
          <w:sz w:val="28"/>
          <w:szCs w:val="28"/>
        </w:rPr>
        <w:t>. Должность сельского старосты учреждена для оказания содействия Губернатору Ульяновской области в реализации своих полномочий в сфере местного самоуправления. Вся нормативная база, позволяющая начать реализацию данного Закона на территории Ульяновской области, принята в 2012 году.</w:t>
      </w:r>
    </w:p>
    <w:p w:rsidR="00565212" w:rsidRPr="00565212" w:rsidRDefault="00565212" w:rsidP="00565212">
      <w:pPr>
        <w:ind w:firstLine="708"/>
        <w:jc w:val="both"/>
        <w:rPr>
          <w:sz w:val="28"/>
          <w:szCs w:val="28"/>
        </w:rPr>
      </w:pPr>
      <w:r>
        <w:rPr>
          <w:sz w:val="28"/>
          <w:szCs w:val="28"/>
        </w:rPr>
        <w:t>На сегодняшний день в 432 сельских населённых пунктах осуществляют свою работу сельские старосты.</w:t>
      </w:r>
    </w:p>
    <w:p w:rsidR="00565212" w:rsidRPr="00565212" w:rsidRDefault="00565212" w:rsidP="00565212">
      <w:pPr>
        <w:ind w:firstLine="567"/>
        <w:jc w:val="both"/>
        <w:rPr>
          <w:bCs/>
          <w:sz w:val="28"/>
          <w:szCs w:val="28"/>
        </w:rPr>
      </w:pPr>
      <w:r w:rsidRPr="00565212">
        <w:rPr>
          <w:sz w:val="28"/>
          <w:szCs w:val="28"/>
        </w:rPr>
        <w:lastRenderedPageBreak/>
        <w:t xml:space="preserve">В 2013 году сельскими старостами разработаны и приняты на собраниях граждан </w:t>
      </w:r>
      <w:r w:rsidRPr="00565212">
        <w:rPr>
          <w:bCs/>
          <w:sz w:val="28"/>
          <w:szCs w:val="28"/>
        </w:rPr>
        <w:t xml:space="preserve">планы развития населённых пунктов до 2020 года, которые в последующем были направлены в адрес Агентства для обобщения и систематизации. </w:t>
      </w:r>
    </w:p>
    <w:p w:rsidR="00565212" w:rsidRPr="00565212" w:rsidRDefault="00565212" w:rsidP="00565212">
      <w:pPr>
        <w:ind w:firstLine="567"/>
        <w:jc w:val="both"/>
        <w:rPr>
          <w:bCs/>
          <w:sz w:val="28"/>
          <w:szCs w:val="28"/>
        </w:rPr>
      </w:pPr>
      <w:r w:rsidRPr="00565212">
        <w:rPr>
          <w:bCs/>
          <w:sz w:val="28"/>
          <w:szCs w:val="28"/>
        </w:rPr>
        <w:t>Сводный план развития был направлен в адрес органов исполнительной власти для использования в работе. Так данный план стал основой региональной программы устойчивого развития сельских территорий области и активно использовался при составлении народного бюджета нашего региона.</w:t>
      </w:r>
    </w:p>
    <w:p w:rsidR="00565212" w:rsidRPr="00565212" w:rsidRDefault="00565212" w:rsidP="00565212">
      <w:pPr>
        <w:ind w:firstLine="567"/>
        <w:jc w:val="both"/>
        <w:rPr>
          <w:bCs/>
          <w:sz w:val="28"/>
          <w:szCs w:val="28"/>
        </w:rPr>
      </w:pPr>
      <w:r w:rsidRPr="00565212">
        <w:rPr>
          <w:bCs/>
          <w:sz w:val="28"/>
          <w:szCs w:val="28"/>
        </w:rPr>
        <w:t xml:space="preserve">Из 432-х сельских старост Ульяновской области планы развития населённых пунктов получены от 372-х. Не направил ни одного плана развития МО «Цильнинский район», из 37 направлено 20 планов развития от МО «Майнский район», из 17 направлено 12 планов развития от МО «Старомайнский район», несмотря на то что, повторные телефонограммы с просьбой представить планы развития, неоднократно направлялись </w:t>
      </w:r>
      <w:proofErr w:type="gramStart"/>
      <w:r w:rsidRPr="00565212">
        <w:rPr>
          <w:bCs/>
          <w:sz w:val="28"/>
          <w:szCs w:val="28"/>
        </w:rPr>
        <w:t>на</w:t>
      </w:r>
      <w:proofErr w:type="gramEnd"/>
      <w:r w:rsidRPr="00565212">
        <w:rPr>
          <w:bCs/>
          <w:sz w:val="28"/>
          <w:szCs w:val="28"/>
        </w:rPr>
        <w:t xml:space="preserve"> Глав администраций муниципальных образований.</w:t>
      </w:r>
    </w:p>
    <w:p w:rsidR="00565212" w:rsidRPr="00565212" w:rsidRDefault="00565212" w:rsidP="00565212">
      <w:pPr>
        <w:ind w:firstLine="567"/>
        <w:jc w:val="both"/>
        <w:rPr>
          <w:sz w:val="28"/>
          <w:szCs w:val="28"/>
        </w:rPr>
      </w:pPr>
      <w:r w:rsidRPr="00565212">
        <w:rPr>
          <w:sz w:val="28"/>
          <w:szCs w:val="28"/>
        </w:rPr>
        <w:t xml:space="preserve">Ежегодно с сельскими старостами проводятся обучающие семинары с приглашением представителей науки, органов государственной власти и органов местного самоуправления, банковских структур для освещения нормативно-правовой базы, регламентирующей их деятельность, схемы взаимодействия по решению проблемных вопросов сельских жителей. В ходе данных семинаров старостам ставятся конкретные задачи и сроки их исполнения. </w:t>
      </w:r>
    </w:p>
    <w:p w:rsidR="00565212" w:rsidRPr="00565212" w:rsidRDefault="00565212" w:rsidP="00565212">
      <w:pPr>
        <w:ind w:firstLine="567"/>
        <w:jc w:val="both"/>
        <w:rPr>
          <w:bCs/>
          <w:sz w:val="28"/>
          <w:szCs w:val="28"/>
        </w:rPr>
      </w:pPr>
      <w:r w:rsidRPr="00565212">
        <w:rPr>
          <w:bCs/>
          <w:sz w:val="28"/>
          <w:szCs w:val="28"/>
        </w:rPr>
        <w:t xml:space="preserve">Кроме проведения обучающих семинаров – совещаний для сельских старост, руководителем и специалистами Агентства осуществляются плановые выезды в районы Ульяновской области. Так за 2013 год осуществлено: 14 рабочих выездов в районы, проведено 6 личных встреч. За 2014 год осуществлено </w:t>
      </w:r>
      <w:r>
        <w:rPr>
          <w:bCs/>
          <w:sz w:val="28"/>
          <w:szCs w:val="28"/>
        </w:rPr>
        <w:t>34</w:t>
      </w:r>
      <w:r w:rsidRPr="00565212">
        <w:rPr>
          <w:bCs/>
          <w:sz w:val="28"/>
          <w:szCs w:val="28"/>
        </w:rPr>
        <w:t xml:space="preserve"> рабочих выезд</w:t>
      </w:r>
      <w:r>
        <w:rPr>
          <w:bCs/>
          <w:sz w:val="28"/>
          <w:szCs w:val="28"/>
        </w:rPr>
        <w:t>а</w:t>
      </w:r>
      <w:r w:rsidRPr="00565212">
        <w:rPr>
          <w:bCs/>
          <w:sz w:val="28"/>
          <w:szCs w:val="28"/>
        </w:rPr>
        <w:t xml:space="preserve"> и проведено </w:t>
      </w:r>
      <w:r>
        <w:rPr>
          <w:bCs/>
          <w:sz w:val="28"/>
          <w:szCs w:val="28"/>
        </w:rPr>
        <w:t>46</w:t>
      </w:r>
      <w:r w:rsidRPr="00565212">
        <w:rPr>
          <w:bCs/>
          <w:sz w:val="28"/>
          <w:szCs w:val="28"/>
        </w:rPr>
        <w:t xml:space="preserve"> личных встреч.</w:t>
      </w:r>
    </w:p>
    <w:p w:rsidR="00565212" w:rsidRDefault="00565212" w:rsidP="00565212">
      <w:pPr>
        <w:ind w:firstLine="567"/>
        <w:jc w:val="both"/>
        <w:rPr>
          <w:bCs/>
          <w:sz w:val="28"/>
          <w:szCs w:val="28"/>
        </w:rPr>
      </w:pPr>
      <w:r>
        <w:rPr>
          <w:bCs/>
          <w:sz w:val="28"/>
          <w:szCs w:val="28"/>
        </w:rPr>
        <w:t>В 2014 году совместно с сельскими старостами при поддержке Всероссийской политической партии «Единая Россия» стартовал проект «Нар</w:t>
      </w:r>
      <w:r w:rsidR="0046257F">
        <w:rPr>
          <w:bCs/>
          <w:sz w:val="28"/>
          <w:szCs w:val="28"/>
        </w:rPr>
        <w:t>одный парк», в рамках которого</w:t>
      </w:r>
      <w:r>
        <w:rPr>
          <w:bCs/>
          <w:sz w:val="28"/>
          <w:szCs w:val="28"/>
        </w:rPr>
        <w:t xml:space="preserve"> 49 сельски</w:t>
      </w:r>
      <w:r w:rsidR="0046257F">
        <w:rPr>
          <w:bCs/>
          <w:sz w:val="28"/>
          <w:szCs w:val="28"/>
        </w:rPr>
        <w:t>м</w:t>
      </w:r>
      <w:r>
        <w:rPr>
          <w:bCs/>
          <w:sz w:val="28"/>
          <w:szCs w:val="28"/>
        </w:rPr>
        <w:t xml:space="preserve"> населённы</w:t>
      </w:r>
      <w:r w:rsidR="0046257F">
        <w:rPr>
          <w:bCs/>
          <w:sz w:val="28"/>
          <w:szCs w:val="28"/>
        </w:rPr>
        <w:t>м</w:t>
      </w:r>
      <w:r>
        <w:rPr>
          <w:bCs/>
          <w:sz w:val="28"/>
          <w:szCs w:val="28"/>
        </w:rPr>
        <w:t xml:space="preserve"> пункта</w:t>
      </w:r>
      <w:r w:rsidR="0046257F">
        <w:rPr>
          <w:bCs/>
          <w:sz w:val="28"/>
          <w:szCs w:val="28"/>
        </w:rPr>
        <w:t>м</w:t>
      </w:r>
      <w:r>
        <w:rPr>
          <w:bCs/>
          <w:sz w:val="28"/>
          <w:szCs w:val="28"/>
        </w:rPr>
        <w:t xml:space="preserve"> </w:t>
      </w:r>
      <w:r w:rsidR="0046257F">
        <w:rPr>
          <w:bCs/>
          <w:sz w:val="28"/>
          <w:szCs w:val="28"/>
        </w:rPr>
        <w:t>в рамках проекта по поддержке местных инициатив выделены детские площадки.</w:t>
      </w:r>
    </w:p>
    <w:p w:rsidR="00565212" w:rsidRPr="00565212" w:rsidRDefault="00565212" w:rsidP="00565212">
      <w:pPr>
        <w:ind w:firstLine="567"/>
        <w:jc w:val="both"/>
        <w:rPr>
          <w:bCs/>
          <w:sz w:val="28"/>
          <w:szCs w:val="28"/>
        </w:rPr>
      </w:pPr>
      <w:r w:rsidRPr="00565212">
        <w:rPr>
          <w:bCs/>
          <w:sz w:val="28"/>
          <w:szCs w:val="28"/>
        </w:rPr>
        <w:t>В 201</w:t>
      </w:r>
      <w:r w:rsidR="0046257F">
        <w:rPr>
          <w:bCs/>
          <w:sz w:val="28"/>
          <w:szCs w:val="28"/>
        </w:rPr>
        <w:t>5</w:t>
      </w:r>
      <w:r w:rsidRPr="00565212">
        <w:rPr>
          <w:bCs/>
          <w:sz w:val="28"/>
          <w:szCs w:val="28"/>
        </w:rPr>
        <w:t xml:space="preserve"> году сельские старосты</w:t>
      </w:r>
      <w:r w:rsidR="0046257F">
        <w:rPr>
          <w:bCs/>
          <w:sz w:val="28"/>
          <w:szCs w:val="28"/>
        </w:rPr>
        <w:t xml:space="preserve"> также продолжат активное содействие в реализации проекта «Народный парк», а также будут</w:t>
      </w:r>
      <w:r w:rsidRPr="00565212">
        <w:rPr>
          <w:bCs/>
          <w:sz w:val="28"/>
          <w:szCs w:val="28"/>
        </w:rPr>
        <w:t xml:space="preserve"> привлечены для формирования инвестиционных площадок, расположенных в границах </w:t>
      </w:r>
      <w:r w:rsidR="0046257F">
        <w:rPr>
          <w:bCs/>
          <w:sz w:val="28"/>
          <w:szCs w:val="28"/>
        </w:rPr>
        <w:t>сво</w:t>
      </w:r>
      <w:r w:rsidRPr="00565212">
        <w:rPr>
          <w:bCs/>
          <w:sz w:val="28"/>
          <w:szCs w:val="28"/>
        </w:rPr>
        <w:t>их сёл, как для крупн</w:t>
      </w:r>
      <w:r w:rsidR="0046257F">
        <w:rPr>
          <w:bCs/>
          <w:sz w:val="28"/>
          <w:szCs w:val="28"/>
        </w:rPr>
        <w:t>ых, так и для мелких инвесторов</w:t>
      </w:r>
      <w:r w:rsidRPr="00565212">
        <w:rPr>
          <w:bCs/>
          <w:sz w:val="28"/>
          <w:szCs w:val="28"/>
        </w:rPr>
        <w:t>.</w:t>
      </w:r>
    </w:p>
    <w:p w:rsidR="00565212" w:rsidRDefault="00565212" w:rsidP="00A906AE">
      <w:pPr>
        <w:tabs>
          <w:tab w:val="left" w:pos="0"/>
          <w:tab w:val="left" w:pos="720"/>
        </w:tabs>
        <w:spacing w:line="330" w:lineRule="atLeast"/>
        <w:ind w:firstLine="715"/>
        <w:jc w:val="both"/>
        <w:rPr>
          <w:sz w:val="28"/>
          <w:szCs w:val="28"/>
        </w:rPr>
      </w:pPr>
    </w:p>
    <w:p w:rsidR="0046257F" w:rsidRPr="002F33CB" w:rsidRDefault="0046257F" w:rsidP="0046257F">
      <w:pPr>
        <w:tabs>
          <w:tab w:val="left" w:pos="0"/>
          <w:tab w:val="left" w:pos="720"/>
        </w:tabs>
        <w:spacing w:line="330" w:lineRule="atLeast"/>
        <w:ind w:firstLine="715"/>
        <w:jc w:val="center"/>
        <w:rPr>
          <w:b/>
          <w:sz w:val="28"/>
          <w:szCs w:val="28"/>
        </w:rPr>
      </w:pPr>
      <w:r w:rsidRPr="002F33CB">
        <w:rPr>
          <w:b/>
          <w:sz w:val="28"/>
          <w:szCs w:val="28"/>
        </w:rPr>
        <w:t>Поддержка местных инициатив сельских сообществ</w:t>
      </w:r>
    </w:p>
    <w:p w:rsidR="0046257F" w:rsidRDefault="0046257F" w:rsidP="0046257F">
      <w:pPr>
        <w:tabs>
          <w:tab w:val="left" w:pos="0"/>
          <w:tab w:val="left" w:pos="720"/>
        </w:tabs>
        <w:spacing w:line="330" w:lineRule="atLeast"/>
        <w:ind w:firstLine="715"/>
        <w:rPr>
          <w:sz w:val="28"/>
          <w:szCs w:val="28"/>
          <w:u w:val="single"/>
        </w:rPr>
      </w:pPr>
    </w:p>
    <w:p w:rsidR="0046257F" w:rsidRPr="00B0590C" w:rsidRDefault="0046257F" w:rsidP="0046257F">
      <w:pPr>
        <w:ind w:firstLine="709"/>
        <w:jc w:val="both"/>
        <w:rPr>
          <w:sz w:val="28"/>
          <w:szCs w:val="28"/>
        </w:rPr>
      </w:pPr>
      <w:r>
        <w:rPr>
          <w:sz w:val="28"/>
          <w:szCs w:val="28"/>
        </w:rPr>
        <w:t xml:space="preserve">С 2014 года в рамках </w:t>
      </w:r>
      <w:r w:rsidRPr="00B0590C">
        <w:rPr>
          <w:sz w:val="28"/>
          <w:szCs w:val="28"/>
        </w:rPr>
        <w:t xml:space="preserve"> программы </w:t>
      </w:r>
      <w:r>
        <w:rPr>
          <w:sz w:val="28"/>
          <w:szCs w:val="28"/>
        </w:rPr>
        <w:t xml:space="preserve">Устойчивое развитие сельских территорий </w:t>
      </w:r>
      <w:r w:rsidRPr="00B0590C">
        <w:rPr>
          <w:sz w:val="28"/>
          <w:szCs w:val="28"/>
        </w:rPr>
        <w:t>реализуются мероприятия по поддержке местных инициатив сельских сообществ.</w:t>
      </w:r>
    </w:p>
    <w:p w:rsidR="0046257F" w:rsidRPr="00B0590C" w:rsidRDefault="0046257F" w:rsidP="0046257F">
      <w:pPr>
        <w:ind w:firstLine="709"/>
        <w:jc w:val="both"/>
        <w:rPr>
          <w:sz w:val="28"/>
          <w:szCs w:val="28"/>
        </w:rPr>
      </w:pPr>
      <w:r w:rsidRPr="00B0590C">
        <w:rPr>
          <w:sz w:val="28"/>
          <w:szCs w:val="28"/>
        </w:rPr>
        <w:t>Основными направлениями выделения средств являются:</w:t>
      </w:r>
    </w:p>
    <w:p w:rsidR="0046257F" w:rsidRPr="00B0590C" w:rsidRDefault="0046257F" w:rsidP="0046257F">
      <w:pPr>
        <w:ind w:firstLine="709"/>
        <w:jc w:val="both"/>
        <w:rPr>
          <w:sz w:val="28"/>
          <w:szCs w:val="28"/>
        </w:rPr>
      </w:pPr>
      <w:r w:rsidRPr="00B0590C">
        <w:rPr>
          <w:sz w:val="28"/>
          <w:szCs w:val="28"/>
        </w:rPr>
        <w:t>- создание и обустройство зон отдыха;</w:t>
      </w:r>
    </w:p>
    <w:p w:rsidR="0046257F" w:rsidRPr="00B0590C" w:rsidRDefault="0046257F" w:rsidP="0046257F">
      <w:pPr>
        <w:ind w:firstLine="709"/>
        <w:jc w:val="both"/>
        <w:rPr>
          <w:sz w:val="28"/>
          <w:szCs w:val="28"/>
        </w:rPr>
      </w:pPr>
      <w:r w:rsidRPr="00B0590C">
        <w:rPr>
          <w:sz w:val="28"/>
          <w:szCs w:val="28"/>
        </w:rPr>
        <w:t>- сохранение и восстановление природных ландшафтов;</w:t>
      </w:r>
    </w:p>
    <w:p w:rsidR="0046257F" w:rsidRPr="00B0590C" w:rsidRDefault="0046257F" w:rsidP="0046257F">
      <w:pPr>
        <w:ind w:firstLine="709"/>
        <w:jc w:val="both"/>
        <w:rPr>
          <w:sz w:val="28"/>
          <w:szCs w:val="28"/>
        </w:rPr>
      </w:pPr>
      <w:r w:rsidRPr="00B0590C">
        <w:rPr>
          <w:sz w:val="28"/>
          <w:szCs w:val="28"/>
        </w:rPr>
        <w:t>- развитие народных промыслов.</w:t>
      </w:r>
    </w:p>
    <w:p w:rsidR="0046257F" w:rsidRPr="00B0590C" w:rsidRDefault="0046257F" w:rsidP="0046257F">
      <w:pPr>
        <w:ind w:firstLine="709"/>
        <w:jc w:val="both"/>
        <w:rPr>
          <w:sz w:val="28"/>
          <w:szCs w:val="28"/>
        </w:rPr>
      </w:pPr>
      <w:r w:rsidRPr="00B0590C">
        <w:rPr>
          <w:sz w:val="28"/>
          <w:szCs w:val="28"/>
        </w:rPr>
        <w:lastRenderedPageBreak/>
        <w:t>Финансирование вышеназванных мероприятий мы осуществляем двумя способами:</w:t>
      </w:r>
    </w:p>
    <w:p w:rsidR="0046257F" w:rsidRPr="00B0590C" w:rsidRDefault="0046257F" w:rsidP="0046257F">
      <w:pPr>
        <w:pStyle w:val="a4"/>
        <w:numPr>
          <w:ilvl w:val="0"/>
          <w:numId w:val="8"/>
        </w:numPr>
        <w:tabs>
          <w:tab w:val="left" w:pos="1134"/>
        </w:tabs>
        <w:ind w:left="0" w:firstLine="709"/>
        <w:jc w:val="both"/>
        <w:rPr>
          <w:sz w:val="28"/>
          <w:szCs w:val="28"/>
        </w:rPr>
      </w:pPr>
      <w:r w:rsidRPr="00B0590C">
        <w:rPr>
          <w:sz w:val="28"/>
          <w:szCs w:val="28"/>
        </w:rPr>
        <w:t>Выделение грантов в размере до 1,5 миллионов рублей территориальным общественным самоуправлениям сельских населённых пунктов на реализацию проектов развития сельских населённых пунктов.</w:t>
      </w:r>
    </w:p>
    <w:p w:rsidR="0046257F" w:rsidRPr="00B0590C" w:rsidRDefault="0046257F" w:rsidP="0046257F">
      <w:pPr>
        <w:pStyle w:val="a4"/>
        <w:tabs>
          <w:tab w:val="left" w:pos="1134"/>
        </w:tabs>
        <w:ind w:left="0" w:firstLine="709"/>
        <w:jc w:val="both"/>
        <w:rPr>
          <w:sz w:val="28"/>
          <w:szCs w:val="28"/>
        </w:rPr>
      </w:pPr>
      <w:r w:rsidRPr="00B0590C">
        <w:rPr>
          <w:sz w:val="28"/>
          <w:szCs w:val="28"/>
        </w:rPr>
        <w:t>В 2014 году в результате конкурсного отбора грант в размере 1,5 млн. рублей получило территориальное общественное самоуправление с</w:t>
      </w:r>
      <w:proofErr w:type="gramStart"/>
      <w:r w:rsidRPr="00B0590C">
        <w:rPr>
          <w:sz w:val="28"/>
          <w:szCs w:val="28"/>
        </w:rPr>
        <w:t>.Т</w:t>
      </w:r>
      <w:proofErr w:type="gramEnd"/>
      <w:r w:rsidRPr="00B0590C">
        <w:rPr>
          <w:sz w:val="28"/>
          <w:szCs w:val="28"/>
        </w:rPr>
        <w:t xml:space="preserve">роицкий </w:t>
      </w:r>
      <w:proofErr w:type="spellStart"/>
      <w:r w:rsidRPr="00B0590C">
        <w:rPr>
          <w:sz w:val="28"/>
          <w:szCs w:val="28"/>
        </w:rPr>
        <w:t>Сунгур</w:t>
      </w:r>
      <w:proofErr w:type="spellEnd"/>
      <w:r w:rsidRPr="00B0590C">
        <w:rPr>
          <w:sz w:val="28"/>
          <w:szCs w:val="28"/>
        </w:rPr>
        <w:t xml:space="preserve"> МО «Новоспасский район» на строительство и оборудование физкультурно-оздоровительного комплекса.</w:t>
      </w:r>
    </w:p>
    <w:p w:rsidR="0046257F" w:rsidRPr="00B0590C" w:rsidRDefault="0046257F" w:rsidP="0046257F">
      <w:pPr>
        <w:pStyle w:val="a4"/>
        <w:tabs>
          <w:tab w:val="left" w:pos="1134"/>
        </w:tabs>
        <w:ind w:left="0" w:firstLine="709"/>
        <w:jc w:val="both"/>
        <w:rPr>
          <w:sz w:val="28"/>
          <w:szCs w:val="28"/>
        </w:rPr>
      </w:pPr>
      <w:r w:rsidRPr="00B0590C">
        <w:rPr>
          <w:sz w:val="28"/>
          <w:szCs w:val="28"/>
        </w:rPr>
        <w:t>В 2015 году мы продолжим практику выделения грантов, направленных на создание благоприятных условий проживания на селе.</w:t>
      </w:r>
    </w:p>
    <w:p w:rsidR="0046257F" w:rsidRPr="00B0590C" w:rsidRDefault="0046257F" w:rsidP="0046257F">
      <w:pPr>
        <w:pStyle w:val="a4"/>
        <w:tabs>
          <w:tab w:val="left" w:pos="1134"/>
        </w:tabs>
        <w:ind w:left="0" w:firstLine="709"/>
        <w:jc w:val="both"/>
        <w:rPr>
          <w:sz w:val="28"/>
          <w:szCs w:val="28"/>
        </w:rPr>
      </w:pPr>
      <w:r w:rsidRPr="00B0590C">
        <w:rPr>
          <w:sz w:val="28"/>
          <w:szCs w:val="28"/>
        </w:rPr>
        <w:t>Вторым способом поддержки местных инициатив является выделение Министерством сельского, лесного хозяйства и природных ресурсов Ульяновской области сельским населённым пунктам материальных ценностей для благоустройства.</w:t>
      </w:r>
    </w:p>
    <w:p w:rsidR="0046257F" w:rsidRPr="00B0590C" w:rsidRDefault="0046257F" w:rsidP="0046257F">
      <w:pPr>
        <w:pStyle w:val="a4"/>
        <w:tabs>
          <w:tab w:val="left" w:pos="1134"/>
        </w:tabs>
        <w:ind w:left="0" w:firstLine="709"/>
        <w:jc w:val="both"/>
        <w:rPr>
          <w:sz w:val="28"/>
          <w:szCs w:val="28"/>
        </w:rPr>
      </w:pPr>
      <w:r w:rsidRPr="00B0590C">
        <w:rPr>
          <w:sz w:val="28"/>
          <w:szCs w:val="28"/>
        </w:rPr>
        <w:t>Так, в 2014 году в рамках реализации проекта Партии «Единая Россия» «Народный парк», выделено 49 детских площадок, которые были вручены победителям конкурсного отбора.</w:t>
      </w:r>
    </w:p>
    <w:p w:rsidR="0046257F" w:rsidRPr="00B0590C" w:rsidRDefault="0046257F" w:rsidP="0046257F">
      <w:pPr>
        <w:pStyle w:val="a4"/>
        <w:tabs>
          <w:tab w:val="left" w:pos="1134"/>
        </w:tabs>
        <w:ind w:left="0" w:firstLine="709"/>
        <w:jc w:val="both"/>
        <w:rPr>
          <w:sz w:val="28"/>
          <w:szCs w:val="28"/>
        </w:rPr>
      </w:pPr>
      <w:r w:rsidRPr="00B0590C">
        <w:rPr>
          <w:sz w:val="28"/>
          <w:szCs w:val="28"/>
        </w:rPr>
        <w:t xml:space="preserve">Каждая детская площадка состоит из 7 элементов: </w:t>
      </w:r>
    </w:p>
    <w:p w:rsidR="0046257F" w:rsidRPr="00B0590C" w:rsidRDefault="0046257F" w:rsidP="0046257F">
      <w:pPr>
        <w:pStyle w:val="a4"/>
        <w:tabs>
          <w:tab w:val="left" w:pos="1134"/>
        </w:tabs>
        <w:ind w:left="0" w:firstLine="709"/>
        <w:jc w:val="both"/>
        <w:rPr>
          <w:sz w:val="28"/>
          <w:szCs w:val="28"/>
        </w:rPr>
      </w:pPr>
      <w:r w:rsidRPr="00B0590C">
        <w:rPr>
          <w:sz w:val="28"/>
          <w:szCs w:val="28"/>
        </w:rPr>
        <w:t xml:space="preserve">- детский игровой комплекс, включающий в себя горку, </w:t>
      </w:r>
      <w:proofErr w:type="spellStart"/>
      <w:r w:rsidRPr="00B0590C">
        <w:rPr>
          <w:sz w:val="28"/>
          <w:szCs w:val="28"/>
        </w:rPr>
        <w:t>рукоходы</w:t>
      </w:r>
      <w:proofErr w:type="spellEnd"/>
      <w:r w:rsidRPr="00B0590C">
        <w:rPr>
          <w:sz w:val="28"/>
          <w:szCs w:val="28"/>
        </w:rPr>
        <w:t>, стенку альпиниста, лесенки;</w:t>
      </w:r>
    </w:p>
    <w:p w:rsidR="0046257F" w:rsidRPr="00B0590C" w:rsidRDefault="0046257F" w:rsidP="0046257F">
      <w:pPr>
        <w:pStyle w:val="a4"/>
        <w:tabs>
          <w:tab w:val="left" w:pos="1134"/>
        </w:tabs>
        <w:ind w:left="0" w:firstLine="709"/>
        <w:jc w:val="both"/>
        <w:rPr>
          <w:sz w:val="28"/>
          <w:szCs w:val="28"/>
        </w:rPr>
      </w:pPr>
      <w:r w:rsidRPr="00B0590C">
        <w:rPr>
          <w:sz w:val="28"/>
          <w:szCs w:val="28"/>
        </w:rPr>
        <w:t>- качели;</w:t>
      </w:r>
    </w:p>
    <w:p w:rsidR="0046257F" w:rsidRPr="00B0590C" w:rsidRDefault="0046257F" w:rsidP="0046257F">
      <w:pPr>
        <w:pStyle w:val="a4"/>
        <w:tabs>
          <w:tab w:val="left" w:pos="1134"/>
        </w:tabs>
        <w:ind w:left="0" w:firstLine="709"/>
        <w:jc w:val="both"/>
        <w:rPr>
          <w:sz w:val="28"/>
          <w:szCs w:val="28"/>
        </w:rPr>
      </w:pPr>
      <w:r w:rsidRPr="00B0590C">
        <w:rPr>
          <w:sz w:val="28"/>
          <w:szCs w:val="28"/>
        </w:rPr>
        <w:t>- качалка;</w:t>
      </w:r>
    </w:p>
    <w:p w:rsidR="0046257F" w:rsidRPr="00B0590C" w:rsidRDefault="0046257F" w:rsidP="0046257F">
      <w:pPr>
        <w:pStyle w:val="a4"/>
        <w:tabs>
          <w:tab w:val="left" w:pos="1134"/>
        </w:tabs>
        <w:ind w:left="0" w:firstLine="709"/>
        <w:jc w:val="both"/>
        <w:rPr>
          <w:sz w:val="28"/>
          <w:szCs w:val="28"/>
        </w:rPr>
      </w:pPr>
      <w:r w:rsidRPr="00B0590C">
        <w:rPr>
          <w:sz w:val="28"/>
          <w:szCs w:val="28"/>
        </w:rPr>
        <w:t>- песочница;</w:t>
      </w:r>
    </w:p>
    <w:p w:rsidR="0046257F" w:rsidRPr="00B0590C" w:rsidRDefault="0046257F" w:rsidP="0046257F">
      <w:pPr>
        <w:pStyle w:val="a4"/>
        <w:tabs>
          <w:tab w:val="left" w:pos="1134"/>
        </w:tabs>
        <w:ind w:left="0" w:firstLine="709"/>
        <w:jc w:val="both"/>
        <w:rPr>
          <w:sz w:val="28"/>
          <w:szCs w:val="28"/>
        </w:rPr>
      </w:pPr>
      <w:r w:rsidRPr="00B0590C">
        <w:rPr>
          <w:sz w:val="28"/>
          <w:szCs w:val="28"/>
        </w:rPr>
        <w:t>- 2 лавочки.</w:t>
      </w:r>
    </w:p>
    <w:p w:rsidR="0046257F" w:rsidRPr="00B0590C" w:rsidRDefault="0046257F" w:rsidP="0046257F">
      <w:pPr>
        <w:pStyle w:val="a4"/>
        <w:tabs>
          <w:tab w:val="left" w:pos="1134"/>
        </w:tabs>
        <w:ind w:left="0" w:firstLine="709"/>
        <w:jc w:val="both"/>
        <w:rPr>
          <w:sz w:val="28"/>
          <w:szCs w:val="28"/>
        </w:rPr>
      </w:pPr>
      <w:r w:rsidRPr="00B0590C">
        <w:rPr>
          <w:sz w:val="28"/>
          <w:szCs w:val="28"/>
        </w:rPr>
        <w:t>24 детские площадки уже установлены в сельских населённых пунктах, 25 будут установлены в апреле 2015 года.</w:t>
      </w:r>
    </w:p>
    <w:p w:rsidR="0046257F" w:rsidRPr="00B0590C" w:rsidRDefault="0046257F" w:rsidP="0046257F">
      <w:pPr>
        <w:pStyle w:val="a4"/>
        <w:tabs>
          <w:tab w:val="left" w:pos="1134"/>
        </w:tabs>
        <w:ind w:left="0" w:firstLine="709"/>
        <w:jc w:val="both"/>
        <w:rPr>
          <w:sz w:val="28"/>
          <w:szCs w:val="28"/>
        </w:rPr>
      </w:pPr>
      <w:r w:rsidRPr="00B0590C">
        <w:rPr>
          <w:sz w:val="28"/>
          <w:szCs w:val="28"/>
        </w:rPr>
        <w:t>Министерством сельского, лесного хозяйства и природных ресурсов Ульяновской области совместно с Агентством по развитию сельских территорий Ульяновской области сформирована и направлена в Минсельхоз Российской Федерации заявка на выделение в 2015 году денежных средств на приобретение 46 детских площадок и 46 спортивных площадок. В областном бюджете на данное мероприятие в 2015 году заложено 5 млн. рублей.</w:t>
      </w:r>
    </w:p>
    <w:p w:rsidR="0046257F" w:rsidRPr="00B0590C" w:rsidRDefault="0046257F" w:rsidP="0046257F">
      <w:pPr>
        <w:pStyle w:val="a4"/>
        <w:tabs>
          <w:tab w:val="left" w:pos="1134"/>
        </w:tabs>
        <w:ind w:left="0" w:firstLine="709"/>
        <w:jc w:val="both"/>
        <w:rPr>
          <w:sz w:val="28"/>
          <w:szCs w:val="28"/>
        </w:rPr>
      </w:pPr>
      <w:r w:rsidRPr="00B0590C">
        <w:rPr>
          <w:sz w:val="28"/>
          <w:szCs w:val="28"/>
        </w:rPr>
        <w:t>Отбор претендентов на получение площадок будет происходить также на конкурсной основе в рамках реализации проекта «Народный парк». Основной упор мы делаем на «точки роста» Ульяновской области, определённые Стратегией устойчивого развития сельских территорий Ульяновской области до 2030 года.</w:t>
      </w:r>
    </w:p>
    <w:p w:rsidR="0046257F" w:rsidRPr="00B0590C" w:rsidRDefault="0046257F" w:rsidP="0046257F">
      <w:pPr>
        <w:ind w:firstLine="709"/>
        <w:jc w:val="both"/>
        <w:rPr>
          <w:sz w:val="28"/>
          <w:szCs w:val="28"/>
        </w:rPr>
      </w:pPr>
      <w:r w:rsidRPr="00B0590C">
        <w:rPr>
          <w:sz w:val="28"/>
          <w:szCs w:val="28"/>
        </w:rPr>
        <w:t>Напомню, народный парк – это объект, представляющий собой территорию для повседневного отдыха и развивающего досуга жителей городов и поселений Ульяновской области в зоне пешеходной доступности от их жилья, обладающий определенной инфраструктурой и представляющий посетителям ряд социальных услуг.</w:t>
      </w:r>
    </w:p>
    <w:p w:rsidR="0046257F" w:rsidRPr="00B0590C" w:rsidRDefault="0046257F" w:rsidP="0046257F">
      <w:pPr>
        <w:ind w:firstLine="709"/>
        <w:jc w:val="both"/>
        <w:rPr>
          <w:sz w:val="28"/>
          <w:szCs w:val="28"/>
        </w:rPr>
      </w:pPr>
      <w:r w:rsidRPr="00B0590C">
        <w:rPr>
          <w:sz w:val="28"/>
          <w:szCs w:val="28"/>
        </w:rPr>
        <w:lastRenderedPageBreak/>
        <w:t>Основное предназначение Народного парка – прогулочный отдых. Территория используется для транзитного движения пешеходов, а также для отдыха взрослых и детей, проживающих в прилегающих домах.</w:t>
      </w:r>
    </w:p>
    <w:p w:rsidR="0046257F" w:rsidRPr="00B0590C" w:rsidRDefault="0046257F" w:rsidP="0046257F">
      <w:pPr>
        <w:ind w:firstLine="709"/>
        <w:jc w:val="both"/>
        <w:rPr>
          <w:sz w:val="28"/>
          <w:szCs w:val="28"/>
        </w:rPr>
      </w:pPr>
      <w:r w:rsidRPr="00B0590C">
        <w:rPr>
          <w:sz w:val="28"/>
          <w:szCs w:val="28"/>
        </w:rPr>
        <w:t xml:space="preserve">Сутью проекта «Народный парк» является предоставление жителям Ульяновской области возможности лично поучаствовать в облагораживании своих городов и поселений: предложить «народные проекты» благоустройства безнадзорных и не используемых долгое время территорий, запущенных участков скверов и парков, находящихся вблизи жилых домов. </w:t>
      </w:r>
    </w:p>
    <w:p w:rsidR="0046257F" w:rsidRPr="00B0590C" w:rsidRDefault="0046257F" w:rsidP="0046257F">
      <w:pPr>
        <w:ind w:firstLine="709"/>
        <w:jc w:val="both"/>
        <w:rPr>
          <w:sz w:val="28"/>
          <w:szCs w:val="28"/>
        </w:rPr>
      </w:pPr>
      <w:r w:rsidRPr="00B0590C">
        <w:rPr>
          <w:sz w:val="28"/>
          <w:szCs w:val="28"/>
        </w:rPr>
        <w:t>Решение о благоустройстве территории принимается на основании обращений жителей близлежащих домов.</w:t>
      </w:r>
    </w:p>
    <w:p w:rsidR="0046257F" w:rsidRPr="00B0590C" w:rsidRDefault="0046257F" w:rsidP="0046257F">
      <w:pPr>
        <w:ind w:firstLine="709"/>
        <w:jc w:val="both"/>
        <w:rPr>
          <w:sz w:val="28"/>
          <w:szCs w:val="28"/>
        </w:rPr>
      </w:pPr>
      <w:r w:rsidRPr="00B0590C">
        <w:rPr>
          <w:sz w:val="28"/>
          <w:szCs w:val="28"/>
        </w:rPr>
        <w:t>На основе собранной информации составляется перечень будущих территорий отдыха в муниципальных образованиях Ульяновской области под общим названием «Народный парк».</w:t>
      </w:r>
    </w:p>
    <w:p w:rsidR="0046257F" w:rsidRPr="00B0590C" w:rsidRDefault="0046257F" w:rsidP="0046257F">
      <w:pPr>
        <w:ind w:firstLine="709"/>
        <w:jc w:val="both"/>
        <w:rPr>
          <w:sz w:val="28"/>
          <w:szCs w:val="28"/>
        </w:rPr>
      </w:pPr>
      <w:r w:rsidRPr="00B0590C">
        <w:rPr>
          <w:sz w:val="28"/>
          <w:szCs w:val="28"/>
        </w:rPr>
        <w:t>Народный парк должен развиваться с учётом рельефа местности как территория развития развивающего отдыха с возможным разделением на следующие зоны:</w:t>
      </w:r>
    </w:p>
    <w:p w:rsidR="0046257F" w:rsidRPr="00B0590C" w:rsidRDefault="0046257F" w:rsidP="0046257F">
      <w:pPr>
        <w:pStyle w:val="a4"/>
        <w:numPr>
          <w:ilvl w:val="0"/>
          <w:numId w:val="7"/>
        </w:numPr>
        <w:ind w:left="0" w:firstLine="709"/>
        <w:jc w:val="both"/>
        <w:rPr>
          <w:sz w:val="28"/>
          <w:szCs w:val="28"/>
        </w:rPr>
      </w:pPr>
      <w:r w:rsidRPr="00B0590C">
        <w:rPr>
          <w:sz w:val="28"/>
          <w:szCs w:val="28"/>
        </w:rPr>
        <w:t>Зона тихого отдыха (зелёные беседки, читальни, прогулочные аллеи).</w:t>
      </w:r>
    </w:p>
    <w:p w:rsidR="0046257F" w:rsidRPr="00B0590C" w:rsidRDefault="0046257F" w:rsidP="0046257F">
      <w:pPr>
        <w:pStyle w:val="a4"/>
        <w:numPr>
          <w:ilvl w:val="0"/>
          <w:numId w:val="7"/>
        </w:numPr>
        <w:ind w:left="0" w:firstLine="709"/>
        <w:jc w:val="both"/>
        <w:rPr>
          <w:sz w:val="28"/>
          <w:szCs w:val="28"/>
        </w:rPr>
      </w:pPr>
      <w:r w:rsidRPr="00B0590C">
        <w:rPr>
          <w:sz w:val="28"/>
          <w:szCs w:val="28"/>
        </w:rPr>
        <w:t>Территории для прогулок и игр с маленькими детьми.</w:t>
      </w:r>
    </w:p>
    <w:p w:rsidR="0046257F" w:rsidRPr="00B0590C" w:rsidRDefault="0046257F" w:rsidP="0046257F">
      <w:pPr>
        <w:pStyle w:val="a4"/>
        <w:numPr>
          <w:ilvl w:val="0"/>
          <w:numId w:val="7"/>
        </w:numPr>
        <w:ind w:left="0" w:firstLine="709"/>
        <w:jc w:val="both"/>
        <w:rPr>
          <w:sz w:val="28"/>
          <w:szCs w:val="28"/>
        </w:rPr>
      </w:pPr>
      <w:r w:rsidRPr="00B0590C">
        <w:rPr>
          <w:sz w:val="28"/>
          <w:szCs w:val="28"/>
        </w:rPr>
        <w:t xml:space="preserve">Территория семейного отдыха, семейных </w:t>
      </w:r>
      <w:proofErr w:type="spellStart"/>
      <w:r w:rsidRPr="00B0590C">
        <w:rPr>
          <w:sz w:val="28"/>
          <w:szCs w:val="28"/>
        </w:rPr>
        <w:t>конкурсно-игровых</w:t>
      </w:r>
      <w:proofErr w:type="spellEnd"/>
      <w:r w:rsidRPr="00B0590C">
        <w:rPr>
          <w:sz w:val="28"/>
          <w:szCs w:val="28"/>
        </w:rPr>
        <w:t xml:space="preserve"> соревнований.</w:t>
      </w:r>
    </w:p>
    <w:p w:rsidR="0046257F" w:rsidRPr="00B0590C" w:rsidRDefault="0046257F" w:rsidP="0046257F">
      <w:pPr>
        <w:pStyle w:val="a4"/>
        <w:numPr>
          <w:ilvl w:val="0"/>
          <w:numId w:val="7"/>
        </w:numPr>
        <w:ind w:left="0" w:firstLine="709"/>
        <w:jc w:val="both"/>
        <w:rPr>
          <w:sz w:val="28"/>
          <w:szCs w:val="28"/>
        </w:rPr>
      </w:pPr>
      <w:r w:rsidRPr="00B0590C">
        <w:rPr>
          <w:sz w:val="28"/>
          <w:szCs w:val="28"/>
        </w:rPr>
        <w:t>Аллея новорождённых, аллея выпускников, аллея ветеранов и др. (каждое дерево и группа зелёных насаждений в Народном парке обретает важный для жителей смысл и обретает покровителя).</w:t>
      </w:r>
    </w:p>
    <w:p w:rsidR="0046257F" w:rsidRPr="00B0590C" w:rsidRDefault="0046257F" w:rsidP="0046257F">
      <w:pPr>
        <w:pStyle w:val="a4"/>
        <w:numPr>
          <w:ilvl w:val="0"/>
          <w:numId w:val="7"/>
        </w:numPr>
        <w:ind w:left="0" w:firstLine="709"/>
        <w:jc w:val="both"/>
        <w:rPr>
          <w:sz w:val="28"/>
          <w:szCs w:val="28"/>
        </w:rPr>
      </w:pPr>
      <w:r w:rsidRPr="00B0590C">
        <w:rPr>
          <w:sz w:val="28"/>
          <w:szCs w:val="28"/>
        </w:rPr>
        <w:t>Зелёный театр.</w:t>
      </w:r>
    </w:p>
    <w:p w:rsidR="0046257F" w:rsidRPr="00B0590C" w:rsidRDefault="0046257F" w:rsidP="0046257F">
      <w:pPr>
        <w:pStyle w:val="a4"/>
        <w:numPr>
          <w:ilvl w:val="0"/>
          <w:numId w:val="7"/>
        </w:numPr>
        <w:ind w:left="0" w:firstLine="709"/>
        <w:jc w:val="both"/>
        <w:rPr>
          <w:sz w:val="28"/>
          <w:szCs w:val="28"/>
        </w:rPr>
      </w:pPr>
      <w:r w:rsidRPr="00B0590C">
        <w:rPr>
          <w:sz w:val="28"/>
          <w:szCs w:val="28"/>
        </w:rPr>
        <w:t>Территория проведения литературных вечеров.</w:t>
      </w:r>
    </w:p>
    <w:p w:rsidR="0046257F" w:rsidRPr="0046257F" w:rsidRDefault="0046257F" w:rsidP="0046257F">
      <w:pPr>
        <w:pStyle w:val="a4"/>
        <w:numPr>
          <w:ilvl w:val="0"/>
          <w:numId w:val="7"/>
        </w:numPr>
        <w:ind w:left="0" w:firstLine="709"/>
        <w:jc w:val="both"/>
        <w:rPr>
          <w:sz w:val="28"/>
          <w:szCs w:val="28"/>
        </w:rPr>
      </w:pPr>
      <w:r w:rsidRPr="00B0590C">
        <w:rPr>
          <w:sz w:val="28"/>
          <w:szCs w:val="28"/>
        </w:rPr>
        <w:t>Территория встреч людей искусства, проведения творческих мастер-классов.</w:t>
      </w:r>
    </w:p>
    <w:p w:rsidR="0046257F" w:rsidRPr="00B0590C" w:rsidRDefault="0046257F" w:rsidP="0046257F">
      <w:pPr>
        <w:pStyle w:val="a4"/>
        <w:numPr>
          <w:ilvl w:val="0"/>
          <w:numId w:val="7"/>
        </w:numPr>
        <w:ind w:left="0" w:firstLine="709"/>
        <w:jc w:val="both"/>
        <w:rPr>
          <w:sz w:val="28"/>
          <w:szCs w:val="28"/>
        </w:rPr>
      </w:pPr>
      <w:r w:rsidRPr="00B0590C">
        <w:rPr>
          <w:sz w:val="28"/>
          <w:szCs w:val="28"/>
        </w:rPr>
        <w:t>Территория, где проложены «тропы здоровья» для оздоровительной ходьбы и пробежек, в зимнее время – лыжни (желательно с искусственным освещением).</w:t>
      </w:r>
    </w:p>
    <w:p w:rsidR="0046257F" w:rsidRPr="00B0590C" w:rsidRDefault="0046257F" w:rsidP="0046257F">
      <w:pPr>
        <w:pStyle w:val="a4"/>
        <w:numPr>
          <w:ilvl w:val="0"/>
          <w:numId w:val="7"/>
        </w:numPr>
        <w:ind w:left="0" w:firstLine="709"/>
        <w:jc w:val="both"/>
        <w:rPr>
          <w:sz w:val="28"/>
          <w:szCs w:val="28"/>
        </w:rPr>
      </w:pPr>
      <w:r w:rsidRPr="00B0590C">
        <w:rPr>
          <w:sz w:val="28"/>
          <w:szCs w:val="28"/>
        </w:rPr>
        <w:t>Зона подвижных игр, детские игровые площадки.</w:t>
      </w:r>
    </w:p>
    <w:p w:rsidR="0046257F" w:rsidRPr="00B0590C" w:rsidRDefault="0046257F" w:rsidP="0046257F">
      <w:pPr>
        <w:pStyle w:val="a4"/>
        <w:numPr>
          <w:ilvl w:val="0"/>
          <w:numId w:val="7"/>
        </w:numPr>
        <w:ind w:left="0" w:firstLine="709"/>
        <w:jc w:val="both"/>
        <w:rPr>
          <w:sz w:val="28"/>
          <w:szCs w:val="28"/>
        </w:rPr>
      </w:pPr>
      <w:r w:rsidRPr="00B0590C">
        <w:rPr>
          <w:sz w:val="28"/>
          <w:szCs w:val="28"/>
        </w:rPr>
        <w:t xml:space="preserve">Территория с установленными антивандальными тренажёрами, турниками, площадками </w:t>
      </w:r>
      <w:proofErr w:type="spellStart"/>
      <w:r w:rsidRPr="00B0590C">
        <w:rPr>
          <w:sz w:val="28"/>
          <w:szCs w:val="28"/>
        </w:rPr>
        <w:t>воркаута</w:t>
      </w:r>
      <w:proofErr w:type="spellEnd"/>
      <w:r w:rsidRPr="00B0590C">
        <w:rPr>
          <w:sz w:val="28"/>
          <w:szCs w:val="28"/>
        </w:rPr>
        <w:t xml:space="preserve"> и др.</w:t>
      </w:r>
    </w:p>
    <w:p w:rsidR="0046257F" w:rsidRPr="00B0590C" w:rsidRDefault="0046257F" w:rsidP="0046257F">
      <w:pPr>
        <w:pStyle w:val="a4"/>
        <w:numPr>
          <w:ilvl w:val="0"/>
          <w:numId w:val="7"/>
        </w:numPr>
        <w:ind w:left="0" w:firstLine="709"/>
        <w:jc w:val="both"/>
        <w:rPr>
          <w:sz w:val="28"/>
          <w:szCs w:val="28"/>
        </w:rPr>
      </w:pPr>
      <w:r w:rsidRPr="00B0590C">
        <w:rPr>
          <w:sz w:val="28"/>
          <w:szCs w:val="28"/>
        </w:rPr>
        <w:t>Территория встреч любителей шахмат, шашек, интеллектуальных игр.</w:t>
      </w:r>
    </w:p>
    <w:p w:rsidR="0046257F" w:rsidRPr="00B0590C" w:rsidRDefault="0046257F" w:rsidP="0046257F">
      <w:pPr>
        <w:pStyle w:val="a4"/>
        <w:numPr>
          <w:ilvl w:val="0"/>
          <w:numId w:val="7"/>
        </w:numPr>
        <w:ind w:left="0" w:firstLine="709"/>
        <w:jc w:val="both"/>
        <w:rPr>
          <w:sz w:val="28"/>
          <w:szCs w:val="28"/>
        </w:rPr>
      </w:pPr>
      <w:r w:rsidRPr="00B0590C">
        <w:rPr>
          <w:sz w:val="28"/>
          <w:szCs w:val="28"/>
        </w:rPr>
        <w:t>Территория общения любителей выращивания цветов, декоративных кустарников.</w:t>
      </w:r>
    </w:p>
    <w:p w:rsidR="0046257F" w:rsidRPr="00B0590C" w:rsidRDefault="0046257F" w:rsidP="0046257F">
      <w:pPr>
        <w:ind w:firstLine="709"/>
        <w:jc w:val="both"/>
        <w:rPr>
          <w:sz w:val="28"/>
          <w:szCs w:val="28"/>
        </w:rPr>
      </w:pPr>
      <w:r w:rsidRPr="00B0590C">
        <w:rPr>
          <w:sz w:val="28"/>
          <w:szCs w:val="28"/>
        </w:rPr>
        <w:t>Проект «Народный парк» направлен на повышение качества повседневного отдыха и доступности услуг в сферах социально-воспитательного, физкультурно-оздоровительного и спортивного досуга населения Ульяновской области.</w:t>
      </w:r>
    </w:p>
    <w:p w:rsidR="0046257F" w:rsidRPr="00B0590C" w:rsidRDefault="0046257F" w:rsidP="0046257F">
      <w:pPr>
        <w:widowControl w:val="0"/>
        <w:ind w:firstLine="709"/>
        <w:jc w:val="both"/>
        <w:rPr>
          <w:sz w:val="28"/>
          <w:szCs w:val="28"/>
        </w:rPr>
      </w:pPr>
      <w:r w:rsidRPr="00B0590C">
        <w:rPr>
          <w:sz w:val="28"/>
          <w:szCs w:val="28"/>
        </w:rPr>
        <w:t xml:space="preserve">Концепция проекта «Народный парк» предусматривается максимальное вовлечение жителей в проекты развития отдыха населения во всех муниципальных образованиях поэтапно за счёт средств инициаторов проектов, </w:t>
      </w:r>
      <w:r w:rsidRPr="00B0590C">
        <w:rPr>
          <w:sz w:val="28"/>
          <w:szCs w:val="28"/>
        </w:rPr>
        <w:lastRenderedPageBreak/>
        <w:t>инвесторов и за счёт средств бюджетов муниципальных образований.</w:t>
      </w:r>
    </w:p>
    <w:p w:rsidR="0046257F" w:rsidRPr="00B0590C" w:rsidRDefault="0046257F" w:rsidP="0046257F">
      <w:pPr>
        <w:pStyle w:val="a4"/>
        <w:tabs>
          <w:tab w:val="left" w:pos="1134"/>
        </w:tabs>
        <w:ind w:left="0" w:firstLine="709"/>
        <w:jc w:val="both"/>
        <w:rPr>
          <w:sz w:val="28"/>
          <w:szCs w:val="28"/>
        </w:rPr>
      </w:pPr>
      <w:r w:rsidRPr="00B0590C">
        <w:rPr>
          <w:sz w:val="28"/>
          <w:szCs w:val="28"/>
        </w:rPr>
        <w:t>По Вашему поручению, Сергей Иванович, мы совместно с Минстроем, департаментом архитектуры и представителями фракции Единая Россия проработали вопрос по наполнению народных парков содержательным смыслом, а также их дальнейшего развития в рамках программы Устойчивого развития сельских территорий Ульяновской области до 2020 года запланированы следующие мероприятия:</w:t>
      </w:r>
    </w:p>
    <w:p w:rsidR="0046257F" w:rsidRPr="00B0590C" w:rsidRDefault="0046257F" w:rsidP="0046257F">
      <w:pPr>
        <w:ind w:firstLine="709"/>
        <w:jc w:val="both"/>
        <w:rPr>
          <w:sz w:val="28"/>
          <w:szCs w:val="28"/>
        </w:rPr>
      </w:pPr>
      <w:r w:rsidRPr="00B0590C">
        <w:rPr>
          <w:sz w:val="28"/>
          <w:szCs w:val="28"/>
        </w:rPr>
        <w:t>- 2015 год – установка спортивных площадок в зоне активного отдыха для детей школьного возраста;</w:t>
      </w:r>
    </w:p>
    <w:p w:rsidR="0046257F" w:rsidRPr="00B0590C" w:rsidRDefault="0046257F" w:rsidP="0046257F">
      <w:pPr>
        <w:ind w:firstLine="709"/>
        <w:jc w:val="both"/>
        <w:rPr>
          <w:sz w:val="28"/>
          <w:szCs w:val="28"/>
        </w:rPr>
      </w:pPr>
      <w:r w:rsidRPr="00B0590C">
        <w:rPr>
          <w:sz w:val="28"/>
          <w:szCs w:val="28"/>
        </w:rPr>
        <w:t>- 2016 год – установка беседок и информационных стендов в зоне тихого отдыха, а также выделение мусорных контейнеров для благоустройства сёл;</w:t>
      </w:r>
    </w:p>
    <w:p w:rsidR="0046257F" w:rsidRPr="00B0590C" w:rsidRDefault="0046257F" w:rsidP="0046257F">
      <w:pPr>
        <w:ind w:firstLine="709"/>
        <w:jc w:val="both"/>
        <w:rPr>
          <w:sz w:val="28"/>
          <w:szCs w:val="28"/>
        </w:rPr>
      </w:pPr>
      <w:r w:rsidRPr="00B0590C">
        <w:rPr>
          <w:sz w:val="28"/>
          <w:szCs w:val="28"/>
        </w:rPr>
        <w:t>- 2017 год – установка хоккейных коробок;</w:t>
      </w:r>
    </w:p>
    <w:p w:rsidR="0046257F" w:rsidRPr="00B0590C" w:rsidRDefault="0046257F" w:rsidP="0046257F">
      <w:pPr>
        <w:ind w:firstLine="709"/>
        <w:jc w:val="both"/>
        <w:rPr>
          <w:sz w:val="28"/>
          <w:szCs w:val="28"/>
        </w:rPr>
      </w:pPr>
      <w:r w:rsidRPr="00B0590C">
        <w:rPr>
          <w:sz w:val="28"/>
          <w:szCs w:val="28"/>
        </w:rPr>
        <w:t>- 2018 год – установка торшерных уличных светильников;</w:t>
      </w:r>
    </w:p>
    <w:p w:rsidR="0046257F" w:rsidRPr="00B0590C" w:rsidRDefault="0046257F" w:rsidP="0046257F">
      <w:pPr>
        <w:ind w:firstLine="709"/>
        <w:jc w:val="both"/>
        <w:rPr>
          <w:sz w:val="28"/>
          <w:szCs w:val="28"/>
        </w:rPr>
      </w:pPr>
      <w:r w:rsidRPr="00B0590C">
        <w:rPr>
          <w:sz w:val="28"/>
          <w:szCs w:val="28"/>
        </w:rPr>
        <w:t>- 2019 год – установка летних сцен;</w:t>
      </w:r>
    </w:p>
    <w:p w:rsidR="0046257F" w:rsidRPr="00B0590C" w:rsidRDefault="0046257F" w:rsidP="0046257F">
      <w:pPr>
        <w:ind w:firstLine="709"/>
        <w:jc w:val="both"/>
        <w:rPr>
          <w:sz w:val="28"/>
          <w:szCs w:val="28"/>
        </w:rPr>
      </w:pPr>
      <w:r w:rsidRPr="00B0590C">
        <w:rPr>
          <w:sz w:val="28"/>
          <w:szCs w:val="28"/>
        </w:rPr>
        <w:t>- 2020 год – выделение денежных средств на завершение создания народных парков.</w:t>
      </w:r>
    </w:p>
    <w:p w:rsidR="0046257F" w:rsidRPr="00B0590C" w:rsidRDefault="0046257F" w:rsidP="0046257F">
      <w:pPr>
        <w:ind w:firstLine="709"/>
        <w:jc w:val="both"/>
        <w:rPr>
          <w:sz w:val="28"/>
          <w:szCs w:val="28"/>
        </w:rPr>
      </w:pPr>
      <w:r w:rsidRPr="00B0590C">
        <w:rPr>
          <w:sz w:val="28"/>
          <w:szCs w:val="28"/>
        </w:rPr>
        <w:t>При наличии необходимого объёма финансирования мы сможем ежегодно создавать по 46 новых «Народных парков», вовлекая население в решение вопросов благоустройства сельских населённых пунктов. И таким образом к 2020 году мы создадим более 300 «Народных парков» на территории Ульяновской области.</w:t>
      </w:r>
    </w:p>
    <w:p w:rsidR="0046257F" w:rsidRPr="00B0590C" w:rsidRDefault="0046257F" w:rsidP="0046257F">
      <w:pPr>
        <w:jc w:val="both"/>
        <w:rPr>
          <w:sz w:val="28"/>
          <w:szCs w:val="28"/>
        </w:rPr>
      </w:pPr>
    </w:p>
    <w:p w:rsidR="0046257F" w:rsidRDefault="0046257F" w:rsidP="0046257F">
      <w:pPr>
        <w:tabs>
          <w:tab w:val="left" w:pos="0"/>
          <w:tab w:val="left" w:pos="720"/>
        </w:tabs>
        <w:ind w:firstLine="715"/>
        <w:jc w:val="center"/>
        <w:rPr>
          <w:sz w:val="28"/>
          <w:szCs w:val="28"/>
          <w:u w:val="single"/>
        </w:rPr>
      </w:pPr>
      <w:r w:rsidRPr="002F33CB">
        <w:rPr>
          <w:b/>
          <w:sz w:val="28"/>
          <w:szCs w:val="28"/>
        </w:rPr>
        <w:t>Дифференцированный подход к развитию сельских территорий</w:t>
      </w:r>
    </w:p>
    <w:p w:rsidR="0046257F" w:rsidRDefault="0046257F" w:rsidP="0046257F">
      <w:pPr>
        <w:tabs>
          <w:tab w:val="left" w:pos="0"/>
          <w:tab w:val="left" w:pos="720"/>
        </w:tabs>
        <w:ind w:firstLine="715"/>
        <w:rPr>
          <w:sz w:val="28"/>
          <w:szCs w:val="28"/>
          <w:u w:val="single"/>
        </w:rPr>
      </w:pPr>
    </w:p>
    <w:p w:rsidR="0046257F" w:rsidRDefault="0046257F" w:rsidP="0046257F">
      <w:pPr>
        <w:tabs>
          <w:tab w:val="left" w:pos="0"/>
          <w:tab w:val="left" w:pos="720"/>
        </w:tabs>
        <w:ind w:firstLine="715"/>
        <w:jc w:val="both"/>
        <w:rPr>
          <w:sz w:val="28"/>
          <w:szCs w:val="28"/>
        </w:rPr>
      </w:pPr>
      <w:r>
        <w:rPr>
          <w:sz w:val="28"/>
          <w:szCs w:val="28"/>
        </w:rPr>
        <w:t>Особенностью развития сельских территорий</w:t>
      </w:r>
      <w:r w:rsidR="0049103E">
        <w:rPr>
          <w:sz w:val="28"/>
          <w:szCs w:val="28"/>
        </w:rPr>
        <w:t xml:space="preserve"> Ульяновской области, как и в целом Российской Федерации, является неравномерность сельского развития. Проведённая инвентаризация сельских населённых пунктов показала наличие 4 типов сельских территорий Ульяновской области с различным характером освоения и потенциалом:</w:t>
      </w:r>
    </w:p>
    <w:p w:rsidR="0049103E" w:rsidRDefault="0049103E" w:rsidP="0046257F">
      <w:pPr>
        <w:tabs>
          <w:tab w:val="left" w:pos="0"/>
          <w:tab w:val="left" w:pos="720"/>
        </w:tabs>
        <w:ind w:firstLine="715"/>
        <w:jc w:val="both"/>
        <w:rPr>
          <w:sz w:val="28"/>
          <w:szCs w:val="28"/>
        </w:rPr>
      </w:pPr>
      <w:r>
        <w:rPr>
          <w:sz w:val="28"/>
          <w:szCs w:val="28"/>
        </w:rPr>
        <w:t>первый тип – развитые сельские территории;</w:t>
      </w:r>
    </w:p>
    <w:p w:rsidR="0049103E" w:rsidRDefault="0049103E" w:rsidP="0046257F">
      <w:pPr>
        <w:tabs>
          <w:tab w:val="left" w:pos="0"/>
          <w:tab w:val="left" w:pos="720"/>
        </w:tabs>
        <w:ind w:firstLine="715"/>
        <w:jc w:val="both"/>
        <w:rPr>
          <w:sz w:val="28"/>
          <w:szCs w:val="28"/>
        </w:rPr>
      </w:pPr>
      <w:r>
        <w:rPr>
          <w:sz w:val="28"/>
          <w:szCs w:val="28"/>
        </w:rPr>
        <w:t>второй тип – развивающиеся сельские территории;</w:t>
      </w:r>
    </w:p>
    <w:p w:rsidR="0049103E" w:rsidRDefault="0049103E" w:rsidP="0046257F">
      <w:pPr>
        <w:tabs>
          <w:tab w:val="left" w:pos="0"/>
          <w:tab w:val="left" w:pos="720"/>
        </w:tabs>
        <w:ind w:firstLine="715"/>
        <w:jc w:val="both"/>
        <w:rPr>
          <w:sz w:val="28"/>
          <w:szCs w:val="28"/>
        </w:rPr>
      </w:pPr>
      <w:r>
        <w:rPr>
          <w:sz w:val="28"/>
          <w:szCs w:val="28"/>
        </w:rPr>
        <w:t>третий тип – сельские территории, имеющие потенциал для развития;</w:t>
      </w:r>
    </w:p>
    <w:p w:rsidR="0049103E" w:rsidRDefault="0049103E" w:rsidP="0046257F">
      <w:pPr>
        <w:tabs>
          <w:tab w:val="left" w:pos="0"/>
          <w:tab w:val="left" w:pos="720"/>
        </w:tabs>
        <w:ind w:firstLine="715"/>
        <w:jc w:val="both"/>
        <w:rPr>
          <w:sz w:val="28"/>
          <w:szCs w:val="28"/>
        </w:rPr>
      </w:pPr>
      <w:r>
        <w:rPr>
          <w:sz w:val="28"/>
          <w:szCs w:val="28"/>
        </w:rPr>
        <w:t>четвёртый тип – депрессивные сельские территории.</w:t>
      </w:r>
    </w:p>
    <w:p w:rsidR="0049103E" w:rsidRDefault="0049103E" w:rsidP="0046257F">
      <w:pPr>
        <w:tabs>
          <w:tab w:val="left" w:pos="0"/>
          <w:tab w:val="left" w:pos="720"/>
        </w:tabs>
        <w:ind w:firstLine="715"/>
        <w:jc w:val="both"/>
        <w:rPr>
          <w:sz w:val="28"/>
          <w:szCs w:val="28"/>
        </w:rPr>
      </w:pPr>
    </w:p>
    <w:p w:rsidR="00C25DF6" w:rsidRDefault="0049103E" w:rsidP="00C25DF6">
      <w:pPr>
        <w:tabs>
          <w:tab w:val="left" w:pos="0"/>
          <w:tab w:val="left" w:pos="720"/>
        </w:tabs>
        <w:ind w:firstLine="715"/>
        <w:jc w:val="both"/>
        <w:rPr>
          <w:sz w:val="28"/>
          <w:szCs w:val="28"/>
        </w:rPr>
      </w:pPr>
      <w:r>
        <w:rPr>
          <w:sz w:val="28"/>
          <w:szCs w:val="28"/>
        </w:rPr>
        <w:t xml:space="preserve">Первый тип характеризуется наличием действующих объектов экономики в границах сельских населённых пунктов, обеспечивающих благоприятные условия для жизни сельского населения, а также являющихся </w:t>
      </w:r>
      <w:proofErr w:type="spellStart"/>
      <w:r>
        <w:rPr>
          <w:sz w:val="28"/>
          <w:szCs w:val="28"/>
        </w:rPr>
        <w:t>бюджетообразующими</w:t>
      </w:r>
      <w:proofErr w:type="spellEnd"/>
      <w:r>
        <w:rPr>
          <w:sz w:val="28"/>
          <w:szCs w:val="28"/>
        </w:rPr>
        <w:t xml:space="preserve"> </w:t>
      </w:r>
      <w:r w:rsidR="00F21BDC">
        <w:rPr>
          <w:sz w:val="28"/>
          <w:szCs w:val="28"/>
        </w:rPr>
        <w:t xml:space="preserve">для своих поселений. Данные населённые пункты признаны «точками роста» Ульяновской области и нуждаются в первоочередном развитии. Второй тип характеризуется </w:t>
      </w:r>
      <w:r w:rsidR="00C25DF6">
        <w:rPr>
          <w:sz w:val="28"/>
          <w:szCs w:val="28"/>
        </w:rPr>
        <w:t xml:space="preserve">активным </w:t>
      </w:r>
      <w:r w:rsidR="00F21BDC">
        <w:rPr>
          <w:sz w:val="28"/>
          <w:szCs w:val="28"/>
        </w:rPr>
        <w:t xml:space="preserve">развитием малых форм хозяйствования, имеющих потенциал для развития, но нуждающихся в государственной поддержке. Данные территории </w:t>
      </w:r>
      <w:r w:rsidR="00C25DF6">
        <w:rPr>
          <w:sz w:val="28"/>
          <w:szCs w:val="28"/>
        </w:rPr>
        <w:t xml:space="preserve">в перспективе станут «точками роста» и будут обеспечены комфортными условиями проживания. Третий тип характеризуется отсутствием действующих объектов экономики и пассивным развитием малых форм хозяйствования, </w:t>
      </w:r>
      <w:r w:rsidR="00185FEF">
        <w:rPr>
          <w:sz w:val="28"/>
          <w:szCs w:val="28"/>
        </w:rPr>
        <w:t xml:space="preserve">но имеет в </w:t>
      </w:r>
      <w:r w:rsidR="00185FEF">
        <w:rPr>
          <w:sz w:val="28"/>
          <w:szCs w:val="28"/>
        </w:rPr>
        <w:lastRenderedPageBreak/>
        <w:t>с</w:t>
      </w:r>
      <w:r w:rsidR="008C420B">
        <w:rPr>
          <w:sz w:val="28"/>
          <w:szCs w:val="28"/>
        </w:rPr>
        <w:t>воих границах сформированные инвестиционные площадки</w:t>
      </w:r>
      <w:r w:rsidR="004D54F6">
        <w:rPr>
          <w:sz w:val="28"/>
          <w:szCs w:val="28"/>
        </w:rPr>
        <w:t xml:space="preserve"> и желание сельских жителей к развитию сельских населённых пунктов. Основной задачей исполнительных органов власти и органов местного самоуправления при развитии данных территорий является поиск инвестора для создания объекта экономики и развития данного населённого пункта. Четвёртый тип характеризуется отсутствием действующих объектов экономики, пассивным развитием малых форм хозяйствования или отсутствием данного развития, а также малочисленным составом жителей села. Рациональность развития в данных населённых пунктах социальной и инженерной инфраструктур отсутствует.</w:t>
      </w:r>
    </w:p>
    <w:p w:rsidR="004D54F6" w:rsidRDefault="004D54F6" w:rsidP="00C25DF6">
      <w:pPr>
        <w:tabs>
          <w:tab w:val="left" w:pos="0"/>
          <w:tab w:val="left" w:pos="720"/>
        </w:tabs>
        <w:ind w:firstLine="715"/>
        <w:jc w:val="both"/>
        <w:rPr>
          <w:sz w:val="28"/>
          <w:szCs w:val="28"/>
        </w:rPr>
      </w:pPr>
    </w:p>
    <w:p w:rsidR="002F33CB" w:rsidRDefault="005E0BF8" w:rsidP="005E0BF8">
      <w:pPr>
        <w:tabs>
          <w:tab w:val="left" w:pos="0"/>
          <w:tab w:val="left" w:pos="720"/>
        </w:tabs>
        <w:ind w:firstLine="715"/>
        <w:jc w:val="center"/>
        <w:rPr>
          <w:b/>
          <w:sz w:val="28"/>
          <w:szCs w:val="28"/>
        </w:rPr>
      </w:pPr>
      <w:r w:rsidRPr="002F33CB">
        <w:rPr>
          <w:b/>
          <w:sz w:val="28"/>
          <w:szCs w:val="28"/>
        </w:rPr>
        <w:t xml:space="preserve">Проблемы, препятствующие </w:t>
      </w:r>
      <w:proofErr w:type="gramStart"/>
      <w:r w:rsidRPr="002F33CB">
        <w:rPr>
          <w:b/>
          <w:sz w:val="28"/>
          <w:szCs w:val="28"/>
        </w:rPr>
        <w:t>устойчивому</w:t>
      </w:r>
      <w:proofErr w:type="gramEnd"/>
    </w:p>
    <w:p w:rsidR="005E0BF8" w:rsidRPr="002F33CB" w:rsidRDefault="005E0BF8" w:rsidP="005E0BF8">
      <w:pPr>
        <w:tabs>
          <w:tab w:val="left" w:pos="0"/>
          <w:tab w:val="left" w:pos="720"/>
        </w:tabs>
        <w:ind w:firstLine="715"/>
        <w:jc w:val="center"/>
        <w:rPr>
          <w:b/>
          <w:sz w:val="28"/>
          <w:szCs w:val="28"/>
        </w:rPr>
      </w:pPr>
      <w:r w:rsidRPr="002F33CB">
        <w:rPr>
          <w:b/>
          <w:sz w:val="28"/>
          <w:szCs w:val="28"/>
        </w:rPr>
        <w:t xml:space="preserve"> развитию сельских территорий</w:t>
      </w:r>
    </w:p>
    <w:p w:rsidR="00C25DF6" w:rsidRPr="002F33CB" w:rsidRDefault="00C25DF6" w:rsidP="00C25DF6">
      <w:pPr>
        <w:tabs>
          <w:tab w:val="left" w:pos="0"/>
          <w:tab w:val="left" w:pos="720"/>
        </w:tabs>
        <w:ind w:firstLine="715"/>
        <w:jc w:val="both"/>
        <w:rPr>
          <w:b/>
          <w:sz w:val="28"/>
          <w:szCs w:val="28"/>
        </w:rPr>
      </w:pPr>
    </w:p>
    <w:p w:rsidR="005E0BF8" w:rsidRDefault="005E0BF8" w:rsidP="00C25DF6">
      <w:pPr>
        <w:tabs>
          <w:tab w:val="left" w:pos="0"/>
          <w:tab w:val="left" w:pos="720"/>
        </w:tabs>
        <w:ind w:firstLine="715"/>
        <w:jc w:val="both"/>
        <w:rPr>
          <w:sz w:val="28"/>
          <w:szCs w:val="28"/>
        </w:rPr>
      </w:pPr>
      <w:r>
        <w:rPr>
          <w:sz w:val="28"/>
          <w:szCs w:val="28"/>
        </w:rPr>
        <w:t>В соответствии со Стратегией устойчивого развития сельских территорий Российской Федерации, утверждённой распоряжением Правительства Российской Федерации от 02.02.2015 № 151-р, основной проблемой, препятствующей устойчивому развитию сельских территорий, является отсутствие эффективной системы межведомственного взаимодействия и координации отдельных вопросов, связанных с развитием сельских территорий.</w:t>
      </w:r>
    </w:p>
    <w:p w:rsidR="005E0BF8" w:rsidRDefault="005E0BF8" w:rsidP="00C25DF6">
      <w:pPr>
        <w:tabs>
          <w:tab w:val="left" w:pos="0"/>
          <w:tab w:val="left" w:pos="720"/>
        </w:tabs>
        <w:ind w:firstLine="715"/>
        <w:jc w:val="both"/>
        <w:rPr>
          <w:sz w:val="28"/>
          <w:szCs w:val="28"/>
        </w:rPr>
      </w:pPr>
      <w:r>
        <w:rPr>
          <w:sz w:val="28"/>
          <w:szCs w:val="28"/>
        </w:rPr>
        <w:t>Сохраняются ведомственные барьеры, препятствующие доступности ресурсов развития для сельского населения.</w:t>
      </w:r>
    </w:p>
    <w:p w:rsidR="005E0BF8" w:rsidRDefault="005E0BF8" w:rsidP="00C25DF6">
      <w:pPr>
        <w:tabs>
          <w:tab w:val="left" w:pos="0"/>
          <w:tab w:val="left" w:pos="720"/>
        </w:tabs>
        <w:ind w:firstLine="715"/>
        <w:jc w:val="both"/>
        <w:rPr>
          <w:sz w:val="28"/>
          <w:szCs w:val="28"/>
        </w:rPr>
      </w:pPr>
      <w:r>
        <w:rPr>
          <w:sz w:val="28"/>
          <w:szCs w:val="28"/>
        </w:rPr>
        <w:t>Жизнь в сельской местности не является привлекательной для молодёжи, отток молодёжи из сельской местности в города является ощутимым препятствием для формирования кадровой базы сельского развития.</w:t>
      </w:r>
    </w:p>
    <w:p w:rsidR="005E0BF8" w:rsidRDefault="005E0BF8" w:rsidP="005E0BF8">
      <w:pPr>
        <w:tabs>
          <w:tab w:val="left" w:pos="0"/>
          <w:tab w:val="left" w:pos="720"/>
        </w:tabs>
        <w:ind w:firstLine="709"/>
        <w:jc w:val="both"/>
        <w:rPr>
          <w:rFonts w:eastAsia="Calibri"/>
          <w:sz w:val="28"/>
          <w:szCs w:val="28"/>
        </w:rPr>
      </w:pPr>
      <w:r w:rsidRPr="0070235A">
        <w:rPr>
          <w:color w:val="000000"/>
          <w:sz w:val="28"/>
          <w:szCs w:val="28"/>
        </w:rPr>
        <w:t xml:space="preserve">В Ульяновской области </w:t>
      </w:r>
      <w:r w:rsidRPr="0070235A">
        <w:rPr>
          <w:rFonts w:eastAsia="Calibri"/>
          <w:sz w:val="28"/>
          <w:szCs w:val="28"/>
        </w:rPr>
        <w:t>для оперативного решения проблемных вопросов и совместной разработки программных мероприятий, направленных на развитие сельских территорий</w:t>
      </w:r>
      <w:r>
        <w:rPr>
          <w:rFonts w:eastAsia="Calibri"/>
          <w:sz w:val="28"/>
          <w:szCs w:val="28"/>
        </w:rPr>
        <w:t>,</w:t>
      </w:r>
      <w:r w:rsidRPr="0070235A">
        <w:rPr>
          <w:rFonts w:eastAsia="Calibri"/>
          <w:sz w:val="28"/>
          <w:szCs w:val="28"/>
        </w:rPr>
        <w:t xml:space="preserve"> создана межведомственная рабочая группа</w:t>
      </w:r>
      <w:r>
        <w:rPr>
          <w:rFonts w:eastAsia="Calibri"/>
          <w:sz w:val="28"/>
          <w:szCs w:val="28"/>
        </w:rPr>
        <w:t>, возглавляемая Губернатором – Председателем Правительства Ульяновской области.</w:t>
      </w:r>
    </w:p>
    <w:p w:rsidR="005E0BF8" w:rsidRDefault="005E0BF8" w:rsidP="005E0BF8">
      <w:pPr>
        <w:tabs>
          <w:tab w:val="left" w:pos="0"/>
          <w:tab w:val="left" w:pos="720"/>
        </w:tabs>
        <w:ind w:firstLine="709"/>
        <w:jc w:val="both"/>
        <w:rPr>
          <w:rFonts w:eastAsia="Calibri"/>
          <w:sz w:val="28"/>
          <w:szCs w:val="28"/>
        </w:rPr>
      </w:pPr>
      <w:r>
        <w:rPr>
          <w:rFonts w:eastAsia="Calibri"/>
          <w:sz w:val="28"/>
          <w:szCs w:val="28"/>
        </w:rPr>
        <w:t xml:space="preserve">Уполномоченным органом, координирующим работу органов исполнительной власти и органов местного самоуправления по разработке и реализации мероприятий, направленных на комплексное развитие сельских территорий, определено </w:t>
      </w:r>
      <w:r w:rsidRPr="0070235A">
        <w:rPr>
          <w:rFonts w:eastAsia="Calibri"/>
          <w:sz w:val="28"/>
          <w:szCs w:val="28"/>
        </w:rPr>
        <w:t>Министерство сельского, лесного хозяйства и природных ресурсов Ульяновской области</w:t>
      </w:r>
      <w:r>
        <w:rPr>
          <w:rFonts w:eastAsia="Calibri"/>
          <w:sz w:val="28"/>
          <w:szCs w:val="28"/>
        </w:rPr>
        <w:t>,</w:t>
      </w:r>
      <w:r w:rsidRPr="0070235A">
        <w:rPr>
          <w:rFonts w:eastAsia="Calibri"/>
          <w:sz w:val="28"/>
          <w:szCs w:val="28"/>
        </w:rPr>
        <w:t xml:space="preserve"> надел</w:t>
      </w:r>
      <w:r>
        <w:rPr>
          <w:rFonts w:eastAsia="Calibri"/>
          <w:sz w:val="28"/>
          <w:szCs w:val="28"/>
        </w:rPr>
        <w:t>ё</w:t>
      </w:r>
      <w:r w:rsidRPr="0070235A">
        <w:rPr>
          <w:rFonts w:eastAsia="Calibri"/>
          <w:sz w:val="28"/>
          <w:szCs w:val="28"/>
        </w:rPr>
        <w:t>н</w:t>
      </w:r>
      <w:r>
        <w:rPr>
          <w:rFonts w:eastAsia="Calibri"/>
          <w:sz w:val="28"/>
          <w:szCs w:val="28"/>
        </w:rPr>
        <w:t>н</w:t>
      </w:r>
      <w:r w:rsidRPr="0070235A">
        <w:rPr>
          <w:rFonts w:eastAsia="Calibri"/>
          <w:sz w:val="28"/>
          <w:szCs w:val="28"/>
        </w:rPr>
        <w:t>о</w:t>
      </w:r>
      <w:r>
        <w:rPr>
          <w:rFonts w:eastAsia="Calibri"/>
          <w:sz w:val="28"/>
          <w:szCs w:val="28"/>
        </w:rPr>
        <w:t>е</w:t>
      </w:r>
      <w:r w:rsidRPr="0070235A">
        <w:rPr>
          <w:rFonts w:eastAsia="Calibri"/>
          <w:sz w:val="28"/>
          <w:szCs w:val="28"/>
        </w:rPr>
        <w:t xml:space="preserve"> полномочиями по согласованию всех программных мероприятий, связанных с развитием сельских территорий.</w:t>
      </w:r>
    </w:p>
    <w:p w:rsidR="005E0BF8" w:rsidRDefault="005E0BF8" w:rsidP="00C25DF6">
      <w:pPr>
        <w:tabs>
          <w:tab w:val="left" w:pos="0"/>
          <w:tab w:val="left" w:pos="720"/>
        </w:tabs>
        <w:ind w:firstLine="715"/>
        <w:jc w:val="both"/>
        <w:rPr>
          <w:sz w:val="28"/>
          <w:szCs w:val="28"/>
        </w:rPr>
      </w:pPr>
    </w:p>
    <w:p w:rsidR="00A03A86" w:rsidRDefault="00A03A86" w:rsidP="00C25DF6">
      <w:pPr>
        <w:tabs>
          <w:tab w:val="left" w:pos="0"/>
          <w:tab w:val="left" w:pos="720"/>
        </w:tabs>
        <w:ind w:firstLine="715"/>
        <w:jc w:val="both"/>
        <w:rPr>
          <w:sz w:val="28"/>
          <w:szCs w:val="28"/>
        </w:rPr>
      </w:pPr>
    </w:p>
    <w:p w:rsidR="00A03A86" w:rsidRDefault="00A03A86" w:rsidP="00C25DF6">
      <w:pPr>
        <w:tabs>
          <w:tab w:val="left" w:pos="0"/>
          <w:tab w:val="left" w:pos="720"/>
        </w:tabs>
        <w:ind w:firstLine="715"/>
        <w:jc w:val="both"/>
        <w:rPr>
          <w:sz w:val="28"/>
          <w:szCs w:val="28"/>
        </w:rPr>
      </w:pPr>
    </w:p>
    <w:p w:rsidR="00A03A86" w:rsidRDefault="00A03A86" w:rsidP="00C25DF6">
      <w:pPr>
        <w:tabs>
          <w:tab w:val="left" w:pos="0"/>
          <w:tab w:val="left" w:pos="720"/>
        </w:tabs>
        <w:ind w:firstLine="715"/>
        <w:jc w:val="both"/>
        <w:rPr>
          <w:sz w:val="28"/>
          <w:szCs w:val="28"/>
        </w:rPr>
      </w:pPr>
    </w:p>
    <w:p w:rsidR="00A03A86" w:rsidRDefault="00A03A86" w:rsidP="00C25DF6">
      <w:pPr>
        <w:tabs>
          <w:tab w:val="left" w:pos="0"/>
          <w:tab w:val="left" w:pos="720"/>
        </w:tabs>
        <w:ind w:firstLine="715"/>
        <w:jc w:val="both"/>
        <w:rPr>
          <w:sz w:val="28"/>
          <w:szCs w:val="28"/>
        </w:rPr>
      </w:pPr>
    </w:p>
    <w:p w:rsidR="00A03A86" w:rsidRDefault="00A03A86" w:rsidP="00C25DF6">
      <w:pPr>
        <w:tabs>
          <w:tab w:val="left" w:pos="0"/>
          <w:tab w:val="left" w:pos="720"/>
        </w:tabs>
        <w:ind w:firstLine="715"/>
        <w:jc w:val="both"/>
        <w:rPr>
          <w:sz w:val="28"/>
          <w:szCs w:val="28"/>
        </w:rPr>
      </w:pPr>
    </w:p>
    <w:p w:rsidR="005E0BF8" w:rsidRDefault="002F33CB" w:rsidP="002F33CB">
      <w:pPr>
        <w:tabs>
          <w:tab w:val="left" w:pos="0"/>
          <w:tab w:val="left" w:pos="720"/>
        </w:tabs>
        <w:ind w:firstLine="715"/>
        <w:jc w:val="center"/>
        <w:rPr>
          <w:sz w:val="28"/>
          <w:szCs w:val="28"/>
        </w:rPr>
      </w:pPr>
      <w:r>
        <w:rPr>
          <w:sz w:val="28"/>
          <w:szCs w:val="28"/>
        </w:rPr>
        <w:lastRenderedPageBreak/>
        <w:t xml:space="preserve">ЦЕЛИ, ПРИНЦИПЫ И ЗАДАЧИ ГОСУДАРСТВЕННОЙ </w:t>
      </w:r>
      <w:proofErr w:type="gramStart"/>
      <w:r>
        <w:rPr>
          <w:sz w:val="28"/>
          <w:szCs w:val="28"/>
        </w:rPr>
        <w:t>ПОЛИТИКИ В ОБЛАСТИ ОБЕСПЕЧЕНИЯ УСТОЙЧИВОГО РАЗВИТИЯ СЕЛЬСКИХ ТЕРРИТОРИЙ УЛЬЯНОВСКОЙ ОБЛАСТИ</w:t>
      </w:r>
      <w:proofErr w:type="gramEnd"/>
    </w:p>
    <w:p w:rsidR="002F33CB" w:rsidRDefault="002F33CB" w:rsidP="002F33CB">
      <w:pPr>
        <w:tabs>
          <w:tab w:val="left" w:pos="0"/>
          <w:tab w:val="left" w:pos="720"/>
        </w:tabs>
        <w:ind w:firstLine="715"/>
        <w:jc w:val="both"/>
        <w:rPr>
          <w:sz w:val="28"/>
          <w:szCs w:val="28"/>
        </w:rPr>
      </w:pPr>
    </w:p>
    <w:p w:rsidR="006109CD" w:rsidRPr="000E6DA4" w:rsidRDefault="006109CD" w:rsidP="006109CD">
      <w:pPr>
        <w:widowControl w:val="0"/>
        <w:autoSpaceDE w:val="0"/>
        <w:autoSpaceDN w:val="0"/>
        <w:adjustRightInd w:val="0"/>
        <w:spacing w:line="330" w:lineRule="atLeast"/>
        <w:ind w:firstLine="709"/>
        <w:jc w:val="both"/>
        <w:rPr>
          <w:sz w:val="28"/>
          <w:szCs w:val="28"/>
        </w:rPr>
      </w:pPr>
      <w:r w:rsidRPr="000E6DA4">
        <w:rPr>
          <w:sz w:val="28"/>
          <w:szCs w:val="28"/>
        </w:rPr>
        <w:t xml:space="preserve">Государственная политика по обеспечению устойчивого развития сельских территорий включает систему правовых, финансово-экономических и организационных мер, определяющих деятельность </w:t>
      </w:r>
      <w:r>
        <w:rPr>
          <w:sz w:val="28"/>
          <w:szCs w:val="28"/>
        </w:rPr>
        <w:t xml:space="preserve">исполнительных органов государственной власти </w:t>
      </w:r>
      <w:r w:rsidRPr="000E6DA4">
        <w:rPr>
          <w:sz w:val="28"/>
          <w:szCs w:val="28"/>
        </w:rPr>
        <w:t>органов местного самоуправления в данной сфере.</w:t>
      </w:r>
    </w:p>
    <w:p w:rsidR="006109CD" w:rsidRPr="000E6DA4" w:rsidRDefault="006109CD" w:rsidP="006109CD">
      <w:pPr>
        <w:widowControl w:val="0"/>
        <w:autoSpaceDE w:val="0"/>
        <w:autoSpaceDN w:val="0"/>
        <w:adjustRightInd w:val="0"/>
        <w:spacing w:line="330" w:lineRule="atLeast"/>
        <w:ind w:firstLine="709"/>
        <w:jc w:val="both"/>
        <w:rPr>
          <w:sz w:val="28"/>
          <w:szCs w:val="28"/>
        </w:rPr>
      </w:pPr>
      <w:r w:rsidRPr="000E6DA4">
        <w:rPr>
          <w:sz w:val="28"/>
          <w:szCs w:val="28"/>
        </w:rPr>
        <w:t>Целями государственной политики по обеспечению устойчивого развития сельских территорий на период до 2030 года являются:</w:t>
      </w:r>
    </w:p>
    <w:p w:rsidR="006109CD" w:rsidRPr="000E6DA4" w:rsidRDefault="006109CD" w:rsidP="006109CD">
      <w:pPr>
        <w:widowControl w:val="0"/>
        <w:autoSpaceDE w:val="0"/>
        <w:autoSpaceDN w:val="0"/>
        <w:adjustRightInd w:val="0"/>
        <w:spacing w:line="330" w:lineRule="atLeast"/>
        <w:ind w:firstLine="709"/>
        <w:jc w:val="both"/>
        <w:rPr>
          <w:sz w:val="28"/>
          <w:szCs w:val="28"/>
        </w:rPr>
      </w:pPr>
      <w:r w:rsidRPr="000E6DA4">
        <w:rPr>
          <w:sz w:val="28"/>
          <w:szCs w:val="28"/>
        </w:rPr>
        <w:t>создание благоприятных социально-экономических условий для выполнения селом его общественно значимых функций и решения задач территориального развития;</w:t>
      </w:r>
    </w:p>
    <w:p w:rsidR="006109CD" w:rsidRPr="000E6DA4" w:rsidRDefault="006109CD" w:rsidP="006109CD">
      <w:pPr>
        <w:widowControl w:val="0"/>
        <w:autoSpaceDE w:val="0"/>
        <w:autoSpaceDN w:val="0"/>
        <w:adjustRightInd w:val="0"/>
        <w:spacing w:line="330" w:lineRule="atLeast"/>
        <w:ind w:firstLine="709"/>
        <w:jc w:val="both"/>
        <w:rPr>
          <w:sz w:val="28"/>
          <w:szCs w:val="28"/>
        </w:rPr>
      </w:pPr>
      <w:r w:rsidRPr="000E6DA4">
        <w:rPr>
          <w:sz w:val="28"/>
          <w:szCs w:val="28"/>
        </w:rPr>
        <w:t>повышение эффективности сельского хозяйства и вклада села в социально-экономическое развитие страны;</w:t>
      </w:r>
    </w:p>
    <w:p w:rsidR="006109CD" w:rsidRPr="000E6DA4" w:rsidRDefault="006109CD" w:rsidP="006109CD">
      <w:pPr>
        <w:widowControl w:val="0"/>
        <w:autoSpaceDE w:val="0"/>
        <w:autoSpaceDN w:val="0"/>
        <w:adjustRightInd w:val="0"/>
        <w:spacing w:line="330" w:lineRule="atLeast"/>
        <w:ind w:firstLine="709"/>
        <w:jc w:val="both"/>
        <w:rPr>
          <w:sz w:val="28"/>
          <w:szCs w:val="28"/>
        </w:rPr>
      </w:pPr>
      <w:r w:rsidRPr="000E6DA4">
        <w:rPr>
          <w:sz w:val="28"/>
          <w:szCs w:val="28"/>
        </w:rPr>
        <w:t>обеспечение занятости, повышение уровня и качества</w:t>
      </w:r>
      <w:r w:rsidR="0024444D">
        <w:rPr>
          <w:sz w:val="28"/>
          <w:szCs w:val="28"/>
        </w:rPr>
        <w:t xml:space="preserve"> жизни сельского населения с учё</w:t>
      </w:r>
      <w:r w:rsidRPr="000E6DA4">
        <w:rPr>
          <w:sz w:val="28"/>
          <w:szCs w:val="28"/>
        </w:rPr>
        <w:t>том современных требований и стандартов;</w:t>
      </w:r>
    </w:p>
    <w:p w:rsidR="006109CD" w:rsidRPr="000E6DA4" w:rsidRDefault="006109CD" w:rsidP="006109CD">
      <w:pPr>
        <w:widowControl w:val="0"/>
        <w:autoSpaceDE w:val="0"/>
        <w:autoSpaceDN w:val="0"/>
        <w:adjustRightInd w:val="0"/>
        <w:spacing w:line="330" w:lineRule="atLeast"/>
        <w:ind w:firstLine="709"/>
        <w:jc w:val="both"/>
        <w:rPr>
          <w:sz w:val="28"/>
          <w:szCs w:val="28"/>
        </w:rPr>
      </w:pPr>
      <w:r w:rsidRPr="000E6DA4">
        <w:rPr>
          <w:sz w:val="28"/>
          <w:szCs w:val="28"/>
        </w:rPr>
        <w:t>улучшение демографической ситуации на селе за сч</w:t>
      </w:r>
      <w:r w:rsidR="0024444D">
        <w:rPr>
          <w:sz w:val="28"/>
          <w:szCs w:val="28"/>
        </w:rPr>
        <w:t>ё</w:t>
      </w:r>
      <w:r w:rsidRPr="000E6DA4">
        <w:rPr>
          <w:sz w:val="28"/>
          <w:szCs w:val="28"/>
        </w:rPr>
        <w:t>т стабилизации численности сельского населения и увеличения ожидаемой продолжительности жизни, формирования стимулов для переселения в сельскую местность;</w:t>
      </w:r>
    </w:p>
    <w:p w:rsidR="006109CD" w:rsidRPr="000E6DA4" w:rsidRDefault="006109CD" w:rsidP="006109CD">
      <w:pPr>
        <w:widowControl w:val="0"/>
        <w:autoSpaceDE w:val="0"/>
        <w:autoSpaceDN w:val="0"/>
        <w:adjustRightInd w:val="0"/>
        <w:spacing w:line="330" w:lineRule="atLeast"/>
        <w:ind w:firstLine="709"/>
        <w:jc w:val="both"/>
        <w:rPr>
          <w:sz w:val="28"/>
          <w:szCs w:val="28"/>
        </w:rPr>
      </w:pPr>
      <w:r w:rsidRPr="000E6DA4">
        <w:rPr>
          <w:sz w:val="28"/>
          <w:szCs w:val="28"/>
        </w:rPr>
        <w:t xml:space="preserve">сокращение межрегиональной и </w:t>
      </w:r>
      <w:proofErr w:type="spellStart"/>
      <w:r w:rsidRPr="000E6DA4">
        <w:rPr>
          <w:sz w:val="28"/>
          <w:szCs w:val="28"/>
        </w:rPr>
        <w:t>внутрирегиональной</w:t>
      </w:r>
      <w:proofErr w:type="spellEnd"/>
      <w:r w:rsidRPr="000E6DA4">
        <w:rPr>
          <w:sz w:val="28"/>
          <w:szCs w:val="28"/>
        </w:rPr>
        <w:t xml:space="preserve"> дифференциации в уровне и качестве жизни сельского населения;</w:t>
      </w:r>
    </w:p>
    <w:p w:rsidR="006109CD" w:rsidRPr="000E6DA4" w:rsidRDefault="006109CD" w:rsidP="006109CD">
      <w:pPr>
        <w:widowControl w:val="0"/>
        <w:autoSpaceDE w:val="0"/>
        <w:autoSpaceDN w:val="0"/>
        <w:adjustRightInd w:val="0"/>
        <w:spacing w:line="330" w:lineRule="atLeast"/>
        <w:ind w:firstLine="709"/>
        <w:jc w:val="both"/>
        <w:rPr>
          <w:sz w:val="28"/>
          <w:szCs w:val="28"/>
        </w:rPr>
      </w:pPr>
      <w:r w:rsidRPr="000E6DA4">
        <w:rPr>
          <w:sz w:val="28"/>
          <w:szCs w:val="28"/>
        </w:rPr>
        <w:t>рационализация использования природных ресурсов и сохранение природной среды;</w:t>
      </w:r>
    </w:p>
    <w:p w:rsidR="006109CD" w:rsidRDefault="006109CD" w:rsidP="006109CD">
      <w:pPr>
        <w:widowControl w:val="0"/>
        <w:autoSpaceDE w:val="0"/>
        <w:autoSpaceDN w:val="0"/>
        <w:adjustRightInd w:val="0"/>
        <w:spacing w:line="330" w:lineRule="atLeast"/>
        <w:ind w:firstLine="709"/>
        <w:jc w:val="both"/>
        <w:rPr>
          <w:sz w:val="28"/>
          <w:szCs w:val="28"/>
        </w:rPr>
      </w:pPr>
      <w:r w:rsidRPr="000E6DA4">
        <w:rPr>
          <w:sz w:val="28"/>
          <w:szCs w:val="28"/>
        </w:rPr>
        <w:t xml:space="preserve">создание условий для гармоничного этнокультурного развития, сохранение и приумножение культурного потенциала села, комплексное обеспечение </w:t>
      </w:r>
      <w:proofErr w:type="spellStart"/>
      <w:r w:rsidRPr="000E6DA4">
        <w:rPr>
          <w:sz w:val="28"/>
          <w:szCs w:val="28"/>
        </w:rPr>
        <w:t>культурно-досуговых</w:t>
      </w:r>
      <w:proofErr w:type="spellEnd"/>
      <w:r w:rsidRPr="000E6DA4">
        <w:rPr>
          <w:sz w:val="28"/>
          <w:szCs w:val="28"/>
        </w:rPr>
        <w:t xml:space="preserve"> потребностей жителей сельских территорий</w:t>
      </w:r>
      <w:r>
        <w:rPr>
          <w:sz w:val="28"/>
          <w:szCs w:val="28"/>
        </w:rPr>
        <w:t>;</w:t>
      </w:r>
    </w:p>
    <w:p w:rsidR="006109CD" w:rsidRPr="00B71C28" w:rsidRDefault="006109CD" w:rsidP="006109CD">
      <w:pPr>
        <w:widowControl w:val="0"/>
        <w:autoSpaceDE w:val="0"/>
        <w:autoSpaceDN w:val="0"/>
        <w:adjustRightInd w:val="0"/>
        <w:spacing w:line="330" w:lineRule="atLeast"/>
        <w:ind w:firstLine="709"/>
        <w:jc w:val="both"/>
        <w:rPr>
          <w:sz w:val="28"/>
          <w:szCs w:val="28"/>
        </w:rPr>
      </w:pPr>
      <w:r>
        <w:rPr>
          <w:sz w:val="28"/>
          <w:szCs w:val="28"/>
        </w:rPr>
        <w:t>создание условий для успешной социализации и самореализации сельской молодежи.</w:t>
      </w:r>
    </w:p>
    <w:p w:rsidR="006109CD" w:rsidRPr="000E6DA4" w:rsidRDefault="006109CD" w:rsidP="006109CD">
      <w:pPr>
        <w:widowControl w:val="0"/>
        <w:autoSpaceDE w:val="0"/>
        <w:autoSpaceDN w:val="0"/>
        <w:adjustRightInd w:val="0"/>
        <w:spacing w:line="330" w:lineRule="atLeast"/>
        <w:ind w:firstLine="709"/>
        <w:jc w:val="both"/>
        <w:rPr>
          <w:sz w:val="28"/>
          <w:szCs w:val="28"/>
        </w:rPr>
      </w:pPr>
      <w:r w:rsidRPr="000E6DA4">
        <w:rPr>
          <w:sz w:val="28"/>
          <w:szCs w:val="28"/>
        </w:rPr>
        <w:t>Государственная политика по обеспечению устойчивого развития сельских территорий осуществляется в соответствии со следующими принципами:</w:t>
      </w:r>
    </w:p>
    <w:p w:rsidR="006109CD" w:rsidRPr="000E6DA4" w:rsidRDefault="006109CD" w:rsidP="006109CD">
      <w:pPr>
        <w:widowControl w:val="0"/>
        <w:autoSpaceDE w:val="0"/>
        <w:autoSpaceDN w:val="0"/>
        <w:adjustRightInd w:val="0"/>
        <w:spacing w:line="330" w:lineRule="atLeast"/>
        <w:ind w:firstLine="709"/>
        <w:jc w:val="both"/>
        <w:rPr>
          <w:sz w:val="28"/>
          <w:szCs w:val="28"/>
        </w:rPr>
      </w:pPr>
      <w:r w:rsidRPr="000E6DA4">
        <w:rPr>
          <w:sz w:val="28"/>
          <w:szCs w:val="28"/>
        </w:rPr>
        <w:t>развитие сельской местности как единого территориального исторически сложившегося комплекса, выполняющего важные общественно значимые функции и вносящего значительный вклад в комплексное социально-экономическое развитие</w:t>
      </w:r>
      <w:r w:rsidR="00384FF0">
        <w:rPr>
          <w:sz w:val="28"/>
          <w:szCs w:val="28"/>
        </w:rPr>
        <w:t xml:space="preserve"> Ульяновской области</w:t>
      </w:r>
      <w:r w:rsidRPr="000E6DA4">
        <w:rPr>
          <w:sz w:val="28"/>
          <w:szCs w:val="28"/>
        </w:rPr>
        <w:t>;</w:t>
      </w:r>
    </w:p>
    <w:p w:rsidR="006109CD" w:rsidRPr="000E6DA4" w:rsidRDefault="006109CD" w:rsidP="006109CD">
      <w:pPr>
        <w:widowControl w:val="0"/>
        <w:autoSpaceDE w:val="0"/>
        <w:autoSpaceDN w:val="0"/>
        <w:adjustRightInd w:val="0"/>
        <w:spacing w:line="330" w:lineRule="atLeast"/>
        <w:ind w:firstLine="709"/>
        <w:jc w:val="both"/>
        <w:rPr>
          <w:sz w:val="28"/>
          <w:szCs w:val="28"/>
        </w:rPr>
      </w:pPr>
      <w:r w:rsidRPr="000E6DA4">
        <w:rPr>
          <w:sz w:val="28"/>
          <w:szCs w:val="28"/>
        </w:rPr>
        <w:t>обеспечение конституционных прав жителей сельских территорий, в том числе обеспечение доступности и качества государственных и муниципальных услуг;</w:t>
      </w:r>
    </w:p>
    <w:p w:rsidR="006109CD" w:rsidRPr="000E6DA4" w:rsidRDefault="006109CD" w:rsidP="006109CD">
      <w:pPr>
        <w:widowControl w:val="0"/>
        <w:autoSpaceDE w:val="0"/>
        <w:autoSpaceDN w:val="0"/>
        <w:adjustRightInd w:val="0"/>
        <w:spacing w:line="330" w:lineRule="atLeast"/>
        <w:ind w:firstLine="709"/>
        <w:jc w:val="both"/>
        <w:rPr>
          <w:sz w:val="28"/>
          <w:szCs w:val="28"/>
        </w:rPr>
      </w:pPr>
      <w:r w:rsidRPr="000E6DA4">
        <w:rPr>
          <w:sz w:val="28"/>
          <w:szCs w:val="28"/>
        </w:rPr>
        <w:t>создание условий для повышения доступности и качества иных социально значимых услуг, предоставляемых сельским жителям на возмездной основе;</w:t>
      </w:r>
    </w:p>
    <w:p w:rsidR="006109CD" w:rsidRDefault="006109CD" w:rsidP="006109CD">
      <w:pPr>
        <w:widowControl w:val="0"/>
        <w:autoSpaceDE w:val="0"/>
        <w:autoSpaceDN w:val="0"/>
        <w:adjustRightInd w:val="0"/>
        <w:spacing w:line="330" w:lineRule="atLeast"/>
        <w:ind w:firstLine="709"/>
        <w:jc w:val="both"/>
        <w:rPr>
          <w:sz w:val="28"/>
          <w:szCs w:val="28"/>
        </w:rPr>
      </w:pPr>
      <w:r w:rsidRPr="000E6DA4">
        <w:rPr>
          <w:sz w:val="28"/>
          <w:szCs w:val="28"/>
        </w:rPr>
        <w:t xml:space="preserve">использование различных форм государственной поддержки для обеспечения благоприятных условий социально-экономического развития </w:t>
      </w:r>
      <w:r w:rsidRPr="000E6DA4">
        <w:rPr>
          <w:sz w:val="28"/>
          <w:szCs w:val="28"/>
        </w:rPr>
        <w:lastRenderedPageBreak/>
        <w:t>сельских территорий, всестороннего использования существующего экономического и социально-демографического потенциала;</w:t>
      </w:r>
    </w:p>
    <w:p w:rsidR="006109CD" w:rsidRPr="000E6DA4" w:rsidRDefault="00384FF0" w:rsidP="006109CD">
      <w:pPr>
        <w:widowControl w:val="0"/>
        <w:autoSpaceDE w:val="0"/>
        <w:autoSpaceDN w:val="0"/>
        <w:adjustRightInd w:val="0"/>
        <w:spacing w:line="330" w:lineRule="atLeast"/>
        <w:ind w:firstLine="709"/>
        <w:jc w:val="both"/>
        <w:rPr>
          <w:sz w:val="28"/>
          <w:szCs w:val="28"/>
        </w:rPr>
      </w:pPr>
      <w:r>
        <w:rPr>
          <w:sz w:val="28"/>
          <w:szCs w:val="28"/>
        </w:rPr>
        <w:t>партнё</w:t>
      </w:r>
      <w:r w:rsidR="006109CD" w:rsidRPr="000E6DA4">
        <w:rPr>
          <w:sz w:val="28"/>
          <w:szCs w:val="28"/>
        </w:rPr>
        <w:t>рство между государством, органами местного самоуправления, бизнесом и сельским населением в целях обеспечения устойчивого развития сельских территорий;</w:t>
      </w:r>
    </w:p>
    <w:p w:rsidR="006109CD" w:rsidRPr="000E6DA4" w:rsidRDefault="006109CD" w:rsidP="006109CD">
      <w:pPr>
        <w:widowControl w:val="0"/>
        <w:autoSpaceDE w:val="0"/>
        <w:autoSpaceDN w:val="0"/>
        <w:adjustRightInd w:val="0"/>
        <w:spacing w:line="330" w:lineRule="atLeast"/>
        <w:ind w:firstLine="709"/>
        <w:jc w:val="both"/>
        <w:rPr>
          <w:sz w:val="28"/>
          <w:szCs w:val="28"/>
        </w:rPr>
      </w:pPr>
      <w:r w:rsidRPr="000E6DA4">
        <w:rPr>
          <w:sz w:val="28"/>
          <w:szCs w:val="28"/>
        </w:rPr>
        <w:t>использование потенциа</w:t>
      </w:r>
      <w:r w:rsidR="00384FF0">
        <w:rPr>
          <w:sz w:val="28"/>
          <w:szCs w:val="28"/>
        </w:rPr>
        <w:t>ла развития всех сельских населё</w:t>
      </w:r>
      <w:r w:rsidRPr="000E6DA4">
        <w:rPr>
          <w:sz w:val="28"/>
          <w:szCs w:val="28"/>
        </w:rPr>
        <w:t>нных пунктов с выделением центров межселенного обслуживания;</w:t>
      </w:r>
    </w:p>
    <w:p w:rsidR="006109CD" w:rsidRPr="000E6DA4" w:rsidRDefault="006109CD" w:rsidP="006109CD">
      <w:pPr>
        <w:widowControl w:val="0"/>
        <w:autoSpaceDE w:val="0"/>
        <w:autoSpaceDN w:val="0"/>
        <w:adjustRightInd w:val="0"/>
        <w:spacing w:line="330" w:lineRule="atLeast"/>
        <w:ind w:firstLine="709"/>
        <w:jc w:val="both"/>
        <w:rPr>
          <w:sz w:val="28"/>
          <w:szCs w:val="28"/>
        </w:rPr>
      </w:pPr>
      <w:r w:rsidRPr="000E6DA4">
        <w:rPr>
          <w:sz w:val="28"/>
          <w:szCs w:val="28"/>
        </w:rPr>
        <w:t>дифференцированный подход к р</w:t>
      </w:r>
      <w:r w:rsidR="00384FF0">
        <w:rPr>
          <w:sz w:val="28"/>
          <w:szCs w:val="28"/>
        </w:rPr>
        <w:t>азвитию сельских территорий, учё</w:t>
      </w:r>
      <w:r w:rsidRPr="000E6DA4">
        <w:rPr>
          <w:sz w:val="28"/>
          <w:szCs w:val="28"/>
        </w:rPr>
        <w:t>т существующих территориальных особенностей и их влияния на потенциал социально-экономического развития сельских территорий;</w:t>
      </w:r>
    </w:p>
    <w:p w:rsidR="006109CD" w:rsidRPr="000E6DA4" w:rsidRDefault="006109CD" w:rsidP="006109CD">
      <w:pPr>
        <w:widowControl w:val="0"/>
        <w:autoSpaceDE w:val="0"/>
        <w:autoSpaceDN w:val="0"/>
        <w:adjustRightInd w:val="0"/>
        <w:spacing w:line="330" w:lineRule="atLeast"/>
        <w:ind w:firstLine="709"/>
        <w:jc w:val="both"/>
        <w:rPr>
          <w:sz w:val="28"/>
          <w:szCs w:val="28"/>
        </w:rPr>
      </w:pPr>
      <w:r w:rsidRPr="000E6DA4">
        <w:rPr>
          <w:sz w:val="28"/>
          <w:szCs w:val="28"/>
        </w:rPr>
        <w:t>использование преимуществ сельского образа жизни при реализации мероприятий молодежной и демографической политики на селе;</w:t>
      </w:r>
    </w:p>
    <w:p w:rsidR="006109CD" w:rsidRPr="000E6DA4" w:rsidRDefault="006109CD" w:rsidP="006109CD">
      <w:pPr>
        <w:widowControl w:val="0"/>
        <w:autoSpaceDE w:val="0"/>
        <w:autoSpaceDN w:val="0"/>
        <w:adjustRightInd w:val="0"/>
        <w:spacing w:line="330" w:lineRule="atLeast"/>
        <w:ind w:firstLine="709"/>
        <w:jc w:val="both"/>
        <w:rPr>
          <w:sz w:val="28"/>
          <w:szCs w:val="28"/>
        </w:rPr>
      </w:pPr>
      <w:r w:rsidRPr="000E6DA4">
        <w:rPr>
          <w:sz w:val="28"/>
          <w:szCs w:val="28"/>
        </w:rPr>
        <w:t>расширение и углубление связей села с городом, интегрирование села в единую общеэкономическую систему на основе агропромышленной интеграции и кооперации, развития современных экономически эффективных форм организации хозяйственной деятельности предприятий и организаций всех форм собственности;</w:t>
      </w:r>
    </w:p>
    <w:p w:rsidR="006109CD" w:rsidRPr="000E6DA4" w:rsidRDefault="006109CD" w:rsidP="006109CD">
      <w:pPr>
        <w:widowControl w:val="0"/>
        <w:autoSpaceDE w:val="0"/>
        <w:autoSpaceDN w:val="0"/>
        <w:adjustRightInd w:val="0"/>
        <w:spacing w:line="330" w:lineRule="atLeast"/>
        <w:ind w:firstLine="709"/>
        <w:jc w:val="both"/>
        <w:rPr>
          <w:sz w:val="28"/>
          <w:szCs w:val="28"/>
        </w:rPr>
      </w:pPr>
      <w:r w:rsidRPr="000E6DA4">
        <w:rPr>
          <w:sz w:val="28"/>
          <w:szCs w:val="28"/>
        </w:rPr>
        <w:t>развитие на селе местного самоуправления, институтов гражданского общества, всех форм кооперации, повышение участия сельского населения в принятии решений по вопросам развития сельских поселений;</w:t>
      </w:r>
    </w:p>
    <w:p w:rsidR="006109CD" w:rsidRPr="001866A9" w:rsidRDefault="006109CD" w:rsidP="006109CD">
      <w:pPr>
        <w:widowControl w:val="0"/>
        <w:autoSpaceDE w:val="0"/>
        <w:autoSpaceDN w:val="0"/>
        <w:adjustRightInd w:val="0"/>
        <w:spacing w:line="330" w:lineRule="atLeast"/>
        <w:ind w:firstLine="709"/>
        <w:jc w:val="both"/>
        <w:rPr>
          <w:sz w:val="28"/>
          <w:szCs w:val="28"/>
        </w:rPr>
      </w:pPr>
      <w:r w:rsidRPr="000E6DA4">
        <w:rPr>
          <w:sz w:val="28"/>
          <w:szCs w:val="28"/>
        </w:rPr>
        <w:t xml:space="preserve">рациональное природопользование, сохранение и улучшение </w:t>
      </w:r>
      <w:proofErr w:type="gramStart"/>
      <w:r w:rsidRPr="001866A9">
        <w:rPr>
          <w:sz w:val="28"/>
          <w:szCs w:val="28"/>
        </w:rPr>
        <w:t>традиционных</w:t>
      </w:r>
      <w:proofErr w:type="gramEnd"/>
      <w:r w:rsidRPr="001866A9">
        <w:rPr>
          <w:sz w:val="28"/>
          <w:szCs w:val="28"/>
        </w:rPr>
        <w:t xml:space="preserve"> </w:t>
      </w:r>
      <w:proofErr w:type="spellStart"/>
      <w:r w:rsidRPr="001866A9">
        <w:rPr>
          <w:sz w:val="28"/>
          <w:szCs w:val="28"/>
        </w:rPr>
        <w:t>агроландшафтов</w:t>
      </w:r>
      <w:proofErr w:type="spellEnd"/>
      <w:r w:rsidRPr="001866A9">
        <w:rPr>
          <w:sz w:val="28"/>
          <w:szCs w:val="28"/>
        </w:rPr>
        <w:t>, бережное отношение к невосполнимым природным ресурсам;</w:t>
      </w:r>
    </w:p>
    <w:p w:rsidR="006109CD" w:rsidRPr="001866A9" w:rsidRDefault="006109CD" w:rsidP="006109CD">
      <w:pPr>
        <w:widowControl w:val="0"/>
        <w:autoSpaceDE w:val="0"/>
        <w:autoSpaceDN w:val="0"/>
        <w:adjustRightInd w:val="0"/>
        <w:spacing w:line="330" w:lineRule="atLeast"/>
        <w:ind w:firstLine="709"/>
        <w:jc w:val="both"/>
        <w:rPr>
          <w:sz w:val="28"/>
          <w:szCs w:val="28"/>
        </w:rPr>
      </w:pPr>
      <w:r w:rsidRPr="001866A9">
        <w:rPr>
          <w:sz w:val="28"/>
          <w:szCs w:val="28"/>
        </w:rPr>
        <w:t>обеспечение эпизоотического благополучия сельских территорий.</w:t>
      </w:r>
    </w:p>
    <w:p w:rsidR="006109CD" w:rsidRPr="001866A9" w:rsidRDefault="006109CD" w:rsidP="006109CD">
      <w:pPr>
        <w:widowControl w:val="0"/>
        <w:autoSpaceDE w:val="0"/>
        <w:autoSpaceDN w:val="0"/>
        <w:adjustRightInd w:val="0"/>
        <w:spacing w:line="330" w:lineRule="atLeast"/>
        <w:ind w:firstLine="709"/>
        <w:jc w:val="both"/>
        <w:rPr>
          <w:sz w:val="28"/>
          <w:szCs w:val="28"/>
        </w:rPr>
      </w:pPr>
      <w:r w:rsidRPr="001866A9">
        <w:rPr>
          <w:sz w:val="28"/>
          <w:szCs w:val="28"/>
        </w:rPr>
        <w:t>Достижение поставленных целей по обеспечению устойчивого развития сельских территорий в соответствии с указанными прин</w:t>
      </w:r>
      <w:r w:rsidR="00384FF0">
        <w:rPr>
          <w:sz w:val="28"/>
          <w:szCs w:val="28"/>
        </w:rPr>
        <w:t>ципами будет осуществляться путё</w:t>
      </w:r>
      <w:r w:rsidRPr="001866A9">
        <w:rPr>
          <w:sz w:val="28"/>
          <w:szCs w:val="28"/>
        </w:rPr>
        <w:t>м решения следующих задач:</w:t>
      </w:r>
    </w:p>
    <w:p w:rsidR="006109CD" w:rsidRPr="000E6DA4" w:rsidRDefault="006109CD" w:rsidP="006109CD">
      <w:pPr>
        <w:widowControl w:val="0"/>
        <w:autoSpaceDE w:val="0"/>
        <w:autoSpaceDN w:val="0"/>
        <w:adjustRightInd w:val="0"/>
        <w:spacing w:line="330" w:lineRule="atLeast"/>
        <w:ind w:firstLine="709"/>
        <w:jc w:val="both"/>
        <w:rPr>
          <w:sz w:val="28"/>
          <w:szCs w:val="28"/>
        </w:rPr>
      </w:pPr>
      <w:r w:rsidRPr="001866A9">
        <w:rPr>
          <w:sz w:val="28"/>
          <w:szCs w:val="28"/>
        </w:rPr>
        <w:t xml:space="preserve">создание комплекса условий и </w:t>
      </w:r>
      <w:r w:rsidRPr="000E6DA4">
        <w:rPr>
          <w:sz w:val="28"/>
          <w:szCs w:val="28"/>
        </w:rPr>
        <w:t>предпосылок для улучшения демографической ситуации на селе;</w:t>
      </w:r>
    </w:p>
    <w:p w:rsidR="006109CD" w:rsidRPr="000E6DA4" w:rsidRDefault="006109CD" w:rsidP="006109CD">
      <w:pPr>
        <w:widowControl w:val="0"/>
        <w:autoSpaceDE w:val="0"/>
        <w:autoSpaceDN w:val="0"/>
        <w:adjustRightInd w:val="0"/>
        <w:spacing w:line="330" w:lineRule="atLeast"/>
        <w:ind w:firstLine="709"/>
        <w:jc w:val="both"/>
        <w:rPr>
          <w:sz w:val="28"/>
          <w:szCs w:val="28"/>
        </w:rPr>
      </w:pPr>
      <w:r w:rsidRPr="000E6DA4">
        <w:rPr>
          <w:sz w:val="28"/>
          <w:szCs w:val="28"/>
        </w:rPr>
        <w:t>оптимизация территориального размещения сельского хозяйства и связанных с ним отраслей;</w:t>
      </w:r>
    </w:p>
    <w:p w:rsidR="006109CD" w:rsidRPr="000E6DA4" w:rsidRDefault="006109CD" w:rsidP="006109CD">
      <w:pPr>
        <w:widowControl w:val="0"/>
        <w:autoSpaceDE w:val="0"/>
        <w:autoSpaceDN w:val="0"/>
        <w:adjustRightInd w:val="0"/>
        <w:spacing w:line="330" w:lineRule="atLeast"/>
        <w:ind w:firstLine="709"/>
        <w:jc w:val="both"/>
        <w:rPr>
          <w:sz w:val="28"/>
          <w:szCs w:val="28"/>
        </w:rPr>
      </w:pPr>
      <w:r w:rsidRPr="000E6DA4">
        <w:rPr>
          <w:sz w:val="28"/>
          <w:szCs w:val="28"/>
        </w:rPr>
        <w:t>диверсификация сельской экономики;</w:t>
      </w:r>
    </w:p>
    <w:p w:rsidR="006109CD" w:rsidRPr="000E6DA4" w:rsidRDefault="006109CD" w:rsidP="006109CD">
      <w:pPr>
        <w:widowControl w:val="0"/>
        <w:autoSpaceDE w:val="0"/>
        <w:autoSpaceDN w:val="0"/>
        <w:adjustRightInd w:val="0"/>
        <w:spacing w:line="330" w:lineRule="atLeast"/>
        <w:ind w:firstLine="709"/>
        <w:jc w:val="both"/>
        <w:rPr>
          <w:sz w:val="28"/>
          <w:szCs w:val="28"/>
        </w:rPr>
      </w:pPr>
      <w:r w:rsidRPr="000E6DA4">
        <w:rPr>
          <w:sz w:val="28"/>
          <w:szCs w:val="28"/>
        </w:rPr>
        <w:t>развитие малого предпринимательства и кооперации на селе;</w:t>
      </w:r>
    </w:p>
    <w:p w:rsidR="006109CD" w:rsidRPr="000E6DA4" w:rsidRDefault="006109CD" w:rsidP="006109CD">
      <w:pPr>
        <w:widowControl w:val="0"/>
        <w:autoSpaceDE w:val="0"/>
        <w:autoSpaceDN w:val="0"/>
        <w:adjustRightInd w:val="0"/>
        <w:spacing w:line="330" w:lineRule="atLeast"/>
        <w:ind w:firstLine="709"/>
        <w:jc w:val="both"/>
        <w:rPr>
          <w:sz w:val="28"/>
          <w:szCs w:val="28"/>
        </w:rPr>
      </w:pPr>
      <w:r w:rsidRPr="000E6DA4">
        <w:rPr>
          <w:sz w:val="28"/>
          <w:szCs w:val="28"/>
        </w:rPr>
        <w:t>совершенствование социальной инфраструктуры, повышение доступности социальных услуг;</w:t>
      </w:r>
    </w:p>
    <w:p w:rsidR="006109CD" w:rsidRPr="000E6DA4" w:rsidRDefault="006109CD" w:rsidP="006109CD">
      <w:pPr>
        <w:widowControl w:val="0"/>
        <w:autoSpaceDE w:val="0"/>
        <w:autoSpaceDN w:val="0"/>
        <w:adjustRightInd w:val="0"/>
        <w:spacing w:line="330" w:lineRule="atLeast"/>
        <w:ind w:firstLine="709"/>
        <w:jc w:val="both"/>
        <w:rPr>
          <w:sz w:val="28"/>
          <w:szCs w:val="28"/>
        </w:rPr>
      </w:pPr>
      <w:r w:rsidRPr="000E6DA4">
        <w:rPr>
          <w:sz w:val="28"/>
          <w:szCs w:val="28"/>
        </w:rPr>
        <w:t>совершенствование жилищной и инженерно-коммунальной инфраструктуры;</w:t>
      </w:r>
    </w:p>
    <w:p w:rsidR="006109CD" w:rsidRPr="000E6DA4" w:rsidRDefault="006109CD" w:rsidP="006109CD">
      <w:pPr>
        <w:widowControl w:val="0"/>
        <w:autoSpaceDE w:val="0"/>
        <w:autoSpaceDN w:val="0"/>
        <w:adjustRightInd w:val="0"/>
        <w:spacing w:line="330" w:lineRule="atLeast"/>
        <w:ind w:firstLine="709"/>
        <w:jc w:val="both"/>
        <w:rPr>
          <w:sz w:val="28"/>
          <w:szCs w:val="28"/>
        </w:rPr>
      </w:pPr>
      <w:r w:rsidRPr="000E6DA4">
        <w:rPr>
          <w:sz w:val="28"/>
          <w:szCs w:val="28"/>
        </w:rPr>
        <w:t>развитие дорожно-транспортной инфраструктуры сельских территорий;</w:t>
      </w:r>
    </w:p>
    <w:p w:rsidR="006109CD" w:rsidRPr="000E6DA4" w:rsidRDefault="006109CD" w:rsidP="006109CD">
      <w:pPr>
        <w:widowControl w:val="0"/>
        <w:autoSpaceDE w:val="0"/>
        <w:autoSpaceDN w:val="0"/>
        <w:adjustRightInd w:val="0"/>
        <w:spacing w:line="330" w:lineRule="atLeast"/>
        <w:ind w:firstLine="709"/>
        <w:jc w:val="both"/>
        <w:rPr>
          <w:sz w:val="28"/>
          <w:szCs w:val="28"/>
        </w:rPr>
      </w:pPr>
      <w:r w:rsidRPr="000E6DA4">
        <w:rPr>
          <w:sz w:val="28"/>
          <w:szCs w:val="28"/>
        </w:rPr>
        <w:t>расширение доступа сельского населения к услугам современных сре</w:t>
      </w:r>
      <w:proofErr w:type="gramStart"/>
      <w:r w:rsidRPr="000E6DA4">
        <w:rPr>
          <w:sz w:val="28"/>
          <w:szCs w:val="28"/>
        </w:rPr>
        <w:t>дств св</w:t>
      </w:r>
      <w:proofErr w:type="gramEnd"/>
      <w:r w:rsidRPr="000E6DA4">
        <w:rPr>
          <w:sz w:val="28"/>
          <w:szCs w:val="28"/>
        </w:rPr>
        <w:t>язи;</w:t>
      </w:r>
    </w:p>
    <w:p w:rsidR="006109CD" w:rsidRPr="000E6DA4" w:rsidRDefault="006109CD" w:rsidP="006109CD">
      <w:pPr>
        <w:widowControl w:val="0"/>
        <w:autoSpaceDE w:val="0"/>
        <w:autoSpaceDN w:val="0"/>
        <w:adjustRightInd w:val="0"/>
        <w:spacing w:line="330" w:lineRule="atLeast"/>
        <w:ind w:firstLine="709"/>
        <w:jc w:val="both"/>
        <w:rPr>
          <w:sz w:val="28"/>
          <w:szCs w:val="28"/>
        </w:rPr>
      </w:pPr>
      <w:r w:rsidRPr="000E6DA4">
        <w:rPr>
          <w:sz w:val="28"/>
          <w:szCs w:val="28"/>
        </w:rPr>
        <w:t>улучшение доступа сельских жителей к ресурсам развития;</w:t>
      </w:r>
    </w:p>
    <w:p w:rsidR="006109CD" w:rsidRPr="000E6DA4" w:rsidRDefault="006109CD" w:rsidP="006109CD">
      <w:pPr>
        <w:widowControl w:val="0"/>
        <w:autoSpaceDE w:val="0"/>
        <w:autoSpaceDN w:val="0"/>
        <w:adjustRightInd w:val="0"/>
        <w:spacing w:line="330" w:lineRule="atLeast"/>
        <w:ind w:firstLine="709"/>
        <w:jc w:val="both"/>
        <w:rPr>
          <w:sz w:val="28"/>
          <w:szCs w:val="28"/>
        </w:rPr>
      </w:pPr>
      <w:r w:rsidRPr="000E6DA4">
        <w:rPr>
          <w:sz w:val="28"/>
          <w:szCs w:val="28"/>
        </w:rPr>
        <w:t xml:space="preserve">комплексное обеспечение </w:t>
      </w:r>
      <w:proofErr w:type="spellStart"/>
      <w:r w:rsidRPr="000E6DA4">
        <w:rPr>
          <w:sz w:val="28"/>
          <w:szCs w:val="28"/>
        </w:rPr>
        <w:t>культурно-досуговых</w:t>
      </w:r>
      <w:proofErr w:type="spellEnd"/>
      <w:r w:rsidRPr="000E6DA4">
        <w:rPr>
          <w:sz w:val="28"/>
          <w:szCs w:val="28"/>
        </w:rPr>
        <w:t xml:space="preserve"> потребностей жителей сельских территорий, сохранение и развитие традиционной сельской культуры;</w:t>
      </w:r>
    </w:p>
    <w:p w:rsidR="006109CD" w:rsidRPr="000E6DA4" w:rsidRDefault="006109CD" w:rsidP="006109CD">
      <w:pPr>
        <w:widowControl w:val="0"/>
        <w:autoSpaceDE w:val="0"/>
        <w:autoSpaceDN w:val="0"/>
        <w:adjustRightInd w:val="0"/>
        <w:spacing w:line="330" w:lineRule="atLeast"/>
        <w:ind w:firstLine="709"/>
        <w:jc w:val="both"/>
        <w:rPr>
          <w:sz w:val="28"/>
          <w:szCs w:val="28"/>
        </w:rPr>
      </w:pPr>
      <w:r w:rsidRPr="000E6DA4">
        <w:rPr>
          <w:sz w:val="28"/>
          <w:szCs w:val="28"/>
        </w:rPr>
        <w:t xml:space="preserve">совершенствование кадрового, научного и методического обеспечения </w:t>
      </w:r>
      <w:r w:rsidRPr="000E6DA4">
        <w:rPr>
          <w:sz w:val="28"/>
          <w:szCs w:val="28"/>
        </w:rPr>
        <w:lastRenderedPageBreak/>
        <w:t>развития сельских территорий;</w:t>
      </w:r>
    </w:p>
    <w:p w:rsidR="006109CD" w:rsidRPr="000E6DA4" w:rsidRDefault="006109CD" w:rsidP="006109CD">
      <w:pPr>
        <w:widowControl w:val="0"/>
        <w:autoSpaceDE w:val="0"/>
        <w:autoSpaceDN w:val="0"/>
        <w:adjustRightInd w:val="0"/>
        <w:spacing w:line="330" w:lineRule="atLeast"/>
        <w:ind w:firstLine="709"/>
        <w:jc w:val="both"/>
        <w:rPr>
          <w:sz w:val="28"/>
          <w:szCs w:val="28"/>
        </w:rPr>
      </w:pPr>
      <w:r w:rsidRPr="000E6DA4">
        <w:rPr>
          <w:sz w:val="28"/>
          <w:szCs w:val="28"/>
        </w:rPr>
        <w:t>совершенствование местного самоуправления и развитие институтов гражданского общества;</w:t>
      </w:r>
    </w:p>
    <w:p w:rsidR="006109CD" w:rsidRPr="001866A9" w:rsidRDefault="006109CD" w:rsidP="006109CD">
      <w:pPr>
        <w:widowControl w:val="0"/>
        <w:autoSpaceDE w:val="0"/>
        <w:autoSpaceDN w:val="0"/>
        <w:adjustRightInd w:val="0"/>
        <w:spacing w:line="330" w:lineRule="atLeast"/>
        <w:ind w:firstLine="709"/>
        <w:jc w:val="both"/>
        <w:rPr>
          <w:sz w:val="28"/>
          <w:szCs w:val="28"/>
        </w:rPr>
      </w:pPr>
      <w:r w:rsidRPr="000E6DA4">
        <w:rPr>
          <w:sz w:val="28"/>
          <w:szCs w:val="28"/>
        </w:rPr>
        <w:t xml:space="preserve">создание условий для устойчивого развития традиционных </w:t>
      </w:r>
      <w:proofErr w:type="spellStart"/>
      <w:r w:rsidRPr="001866A9">
        <w:rPr>
          <w:sz w:val="28"/>
          <w:szCs w:val="28"/>
        </w:rPr>
        <w:t>агроландшафтов</w:t>
      </w:r>
      <w:proofErr w:type="spellEnd"/>
      <w:r w:rsidRPr="001866A9">
        <w:rPr>
          <w:sz w:val="28"/>
          <w:szCs w:val="28"/>
        </w:rPr>
        <w:t>, обеспечение рационального природопользования;</w:t>
      </w:r>
    </w:p>
    <w:p w:rsidR="006109CD" w:rsidRPr="001866A9" w:rsidRDefault="006109CD" w:rsidP="006109CD">
      <w:pPr>
        <w:widowControl w:val="0"/>
        <w:autoSpaceDE w:val="0"/>
        <w:autoSpaceDN w:val="0"/>
        <w:adjustRightInd w:val="0"/>
        <w:spacing w:line="330" w:lineRule="atLeast"/>
        <w:ind w:firstLine="709"/>
        <w:jc w:val="both"/>
        <w:rPr>
          <w:sz w:val="28"/>
          <w:szCs w:val="28"/>
        </w:rPr>
      </w:pPr>
      <w:r w:rsidRPr="001866A9">
        <w:rPr>
          <w:sz w:val="28"/>
          <w:szCs w:val="28"/>
        </w:rPr>
        <w:t>обеспечением доступа сельского населения к ветеринарным услугам.</w:t>
      </w:r>
    </w:p>
    <w:p w:rsidR="002F33CB" w:rsidRDefault="006109CD" w:rsidP="006109CD">
      <w:pPr>
        <w:tabs>
          <w:tab w:val="left" w:pos="0"/>
          <w:tab w:val="left" w:pos="720"/>
        </w:tabs>
        <w:ind w:firstLine="715"/>
        <w:jc w:val="both"/>
        <w:rPr>
          <w:sz w:val="28"/>
          <w:szCs w:val="28"/>
        </w:rPr>
      </w:pPr>
      <w:r w:rsidRPr="001866A9">
        <w:rPr>
          <w:sz w:val="28"/>
          <w:szCs w:val="28"/>
        </w:rPr>
        <w:t xml:space="preserve">Перечисленные </w:t>
      </w:r>
      <w:r w:rsidRPr="000E6DA4">
        <w:rPr>
          <w:sz w:val="28"/>
          <w:szCs w:val="28"/>
        </w:rPr>
        <w:t>задачи определяют приоритетные направления государственной политики по обеспечению устойчивого развития сельских территорий на период до 2030 года</w:t>
      </w:r>
      <w:r w:rsidR="00D90FDB">
        <w:rPr>
          <w:sz w:val="28"/>
          <w:szCs w:val="28"/>
        </w:rPr>
        <w:t>, которыми являются:</w:t>
      </w:r>
    </w:p>
    <w:p w:rsidR="006109CD" w:rsidRDefault="006109CD" w:rsidP="006109CD">
      <w:pPr>
        <w:tabs>
          <w:tab w:val="left" w:pos="0"/>
          <w:tab w:val="left" w:pos="720"/>
        </w:tabs>
        <w:ind w:firstLine="715"/>
        <w:jc w:val="both"/>
        <w:rPr>
          <w:sz w:val="28"/>
          <w:szCs w:val="28"/>
        </w:rPr>
      </w:pPr>
    </w:p>
    <w:p w:rsidR="00384FF0" w:rsidRPr="00D90FDB" w:rsidRDefault="00384FF0" w:rsidP="00D90FDB">
      <w:pPr>
        <w:pStyle w:val="a4"/>
        <w:numPr>
          <w:ilvl w:val="0"/>
          <w:numId w:val="9"/>
        </w:numPr>
        <w:tabs>
          <w:tab w:val="left" w:pos="0"/>
          <w:tab w:val="left" w:pos="720"/>
        </w:tabs>
        <w:jc w:val="both"/>
        <w:rPr>
          <w:sz w:val="28"/>
          <w:szCs w:val="28"/>
        </w:rPr>
      </w:pPr>
      <w:r w:rsidRPr="00D90FDB">
        <w:rPr>
          <w:sz w:val="28"/>
          <w:szCs w:val="28"/>
        </w:rPr>
        <w:t>Улучшение демографическо</w:t>
      </w:r>
      <w:r w:rsidR="00D90FDB" w:rsidRPr="00D90FDB">
        <w:rPr>
          <w:sz w:val="28"/>
          <w:szCs w:val="28"/>
        </w:rPr>
        <w:t>й ситуации в сельской местности.</w:t>
      </w:r>
    </w:p>
    <w:p w:rsidR="00384FF0" w:rsidRDefault="00384FF0" w:rsidP="00384FF0">
      <w:pPr>
        <w:pStyle w:val="a4"/>
        <w:numPr>
          <w:ilvl w:val="0"/>
          <w:numId w:val="9"/>
        </w:numPr>
        <w:tabs>
          <w:tab w:val="left" w:pos="0"/>
          <w:tab w:val="left" w:pos="720"/>
          <w:tab w:val="left" w:pos="1134"/>
        </w:tabs>
        <w:ind w:left="0" w:firstLine="709"/>
        <w:jc w:val="both"/>
        <w:rPr>
          <w:sz w:val="28"/>
          <w:szCs w:val="28"/>
        </w:rPr>
      </w:pPr>
      <w:r>
        <w:rPr>
          <w:sz w:val="28"/>
          <w:szCs w:val="28"/>
        </w:rPr>
        <w:t>Обеспечение условий для развития и ди</w:t>
      </w:r>
      <w:r w:rsidR="00D90FDB">
        <w:rPr>
          <w:sz w:val="28"/>
          <w:szCs w:val="28"/>
        </w:rPr>
        <w:t>версификации сельской экономики.</w:t>
      </w:r>
    </w:p>
    <w:p w:rsidR="00384FF0" w:rsidRDefault="00384FF0" w:rsidP="00384FF0">
      <w:pPr>
        <w:pStyle w:val="a4"/>
        <w:numPr>
          <w:ilvl w:val="0"/>
          <w:numId w:val="9"/>
        </w:numPr>
        <w:tabs>
          <w:tab w:val="left" w:pos="0"/>
          <w:tab w:val="left" w:pos="720"/>
          <w:tab w:val="left" w:pos="1134"/>
        </w:tabs>
        <w:ind w:left="0" w:firstLine="709"/>
        <w:jc w:val="both"/>
        <w:rPr>
          <w:sz w:val="28"/>
          <w:szCs w:val="28"/>
        </w:rPr>
      </w:pPr>
      <w:r>
        <w:rPr>
          <w:sz w:val="28"/>
          <w:szCs w:val="28"/>
        </w:rPr>
        <w:t>Повышение кач</w:t>
      </w:r>
      <w:r w:rsidR="00D90FDB">
        <w:rPr>
          <w:sz w:val="28"/>
          <w:szCs w:val="28"/>
        </w:rPr>
        <w:t>ества жизни сельского населения.</w:t>
      </w:r>
    </w:p>
    <w:p w:rsidR="00384FF0" w:rsidRDefault="00384FF0" w:rsidP="00384FF0">
      <w:pPr>
        <w:pStyle w:val="a4"/>
        <w:numPr>
          <w:ilvl w:val="0"/>
          <w:numId w:val="9"/>
        </w:numPr>
        <w:tabs>
          <w:tab w:val="left" w:pos="0"/>
          <w:tab w:val="left" w:pos="720"/>
          <w:tab w:val="left" w:pos="1134"/>
        </w:tabs>
        <w:ind w:left="0" w:firstLine="709"/>
        <w:jc w:val="both"/>
        <w:rPr>
          <w:sz w:val="28"/>
          <w:szCs w:val="28"/>
        </w:rPr>
      </w:pPr>
      <w:r>
        <w:rPr>
          <w:sz w:val="28"/>
          <w:szCs w:val="28"/>
        </w:rPr>
        <w:t>Улучшение доступа сельс</w:t>
      </w:r>
      <w:r w:rsidR="00D90FDB">
        <w:rPr>
          <w:sz w:val="28"/>
          <w:szCs w:val="28"/>
        </w:rPr>
        <w:t>ких жителей к ресурсам развития.</w:t>
      </w:r>
    </w:p>
    <w:p w:rsidR="00384FF0" w:rsidRDefault="00384FF0" w:rsidP="00384FF0">
      <w:pPr>
        <w:pStyle w:val="a4"/>
        <w:numPr>
          <w:ilvl w:val="0"/>
          <w:numId w:val="9"/>
        </w:numPr>
        <w:tabs>
          <w:tab w:val="left" w:pos="0"/>
          <w:tab w:val="left" w:pos="720"/>
          <w:tab w:val="left" w:pos="1134"/>
        </w:tabs>
        <w:ind w:left="0" w:firstLine="709"/>
        <w:jc w:val="both"/>
        <w:rPr>
          <w:sz w:val="28"/>
          <w:szCs w:val="28"/>
        </w:rPr>
      </w:pPr>
      <w:r>
        <w:rPr>
          <w:sz w:val="28"/>
          <w:szCs w:val="28"/>
        </w:rPr>
        <w:t>Развитие рационального природопользования и улучшение экологическо</w:t>
      </w:r>
      <w:r w:rsidR="00D90FDB">
        <w:rPr>
          <w:sz w:val="28"/>
          <w:szCs w:val="28"/>
        </w:rPr>
        <w:t>й ситуации в сельской местности.</w:t>
      </w:r>
    </w:p>
    <w:p w:rsidR="00384FF0" w:rsidRDefault="00D90FDB" w:rsidP="00384FF0">
      <w:pPr>
        <w:pStyle w:val="a4"/>
        <w:numPr>
          <w:ilvl w:val="0"/>
          <w:numId w:val="9"/>
        </w:numPr>
        <w:tabs>
          <w:tab w:val="left" w:pos="0"/>
          <w:tab w:val="left" w:pos="720"/>
          <w:tab w:val="left" w:pos="1134"/>
        </w:tabs>
        <w:ind w:left="0" w:firstLine="709"/>
        <w:jc w:val="both"/>
        <w:rPr>
          <w:sz w:val="28"/>
          <w:szCs w:val="28"/>
        </w:rPr>
      </w:pPr>
      <w:r>
        <w:rPr>
          <w:sz w:val="28"/>
          <w:szCs w:val="28"/>
        </w:rPr>
        <w:t>Повышение эффективности местного самоуправления.</w:t>
      </w:r>
    </w:p>
    <w:p w:rsidR="00D90FDB" w:rsidRDefault="00D90FDB" w:rsidP="00384FF0">
      <w:pPr>
        <w:pStyle w:val="a4"/>
        <w:numPr>
          <w:ilvl w:val="0"/>
          <w:numId w:val="9"/>
        </w:numPr>
        <w:tabs>
          <w:tab w:val="left" w:pos="0"/>
          <w:tab w:val="left" w:pos="720"/>
          <w:tab w:val="left" w:pos="1134"/>
        </w:tabs>
        <w:ind w:left="0" w:firstLine="709"/>
        <w:jc w:val="both"/>
        <w:rPr>
          <w:sz w:val="28"/>
          <w:szCs w:val="28"/>
        </w:rPr>
      </w:pPr>
      <w:r>
        <w:rPr>
          <w:sz w:val="28"/>
          <w:szCs w:val="28"/>
        </w:rPr>
        <w:t xml:space="preserve">Проведение </w:t>
      </w:r>
      <w:proofErr w:type="spellStart"/>
      <w:r>
        <w:rPr>
          <w:sz w:val="28"/>
          <w:szCs w:val="28"/>
        </w:rPr>
        <w:t>профориентационной</w:t>
      </w:r>
      <w:proofErr w:type="spellEnd"/>
      <w:r>
        <w:rPr>
          <w:sz w:val="28"/>
          <w:szCs w:val="28"/>
        </w:rPr>
        <w:t xml:space="preserve"> работы с сельскими школьниками. Организация подготовки, переподготовки, повышения квалификации кадров.</w:t>
      </w:r>
    </w:p>
    <w:p w:rsidR="00D90FDB" w:rsidRDefault="00D90FDB" w:rsidP="00D90FDB">
      <w:pPr>
        <w:pStyle w:val="a4"/>
        <w:tabs>
          <w:tab w:val="left" w:pos="0"/>
          <w:tab w:val="left" w:pos="720"/>
          <w:tab w:val="left" w:pos="1134"/>
        </w:tabs>
        <w:ind w:left="709"/>
        <w:jc w:val="both"/>
        <w:rPr>
          <w:sz w:val="28"/>
          <w:szCs w:val="28"/>
        </w:rPr>
      </w:pPr>
    </w:p>
    <w:p w:rsidR="00D90FDB" w:rsidRDefault="00D90FDB" w:rsidP="00D90FDB">
      <w:pPr>
        <w:pStyle w:val="a4"/>
        <w:tabs>
          <w:tab w:val="left" w:pos="0"/>
          <w:tab w:val="left" w:pos="1134"/>
        </w:tabs>
        <w:ind w:left="0"/>
        <w:jc w:val="center"/>
        <w:rPr>
          <w:b/>
          <w:sz w:val="28"/>
          <w:szCs w:val="28"/>
        </w:rPr>
      </w:pPr>
      <w:r>
        <w:rPr>
          <w:b/>
          <w:sz w:val="28"/>
          <w:szCs w:val="28"/>
        </w:rPr>
        <w:t>Этапы и механизмы реализации Стратегии</w:t>
      </w:r>
    </w:p>
    <w:p w:rsidR="00D90FDB" w:rsidRDefault="00D90FDB" w:rsidP="00D90FDB">
      <w:pPr>
        <w:pStyle w:val="a4"/>
        <w:tabs>
          <w:tab w:val="left" w:pos="0"/>
          <w:tab w:val="left" w:pos="1134"/>
        </w:tabs>
        <w:ind w:left="0"/>
        <w:rPr>
          <w:b/>
          <w:sz w:val="28"/>
          <w:szCs w:val="28"/>
        </w:rPr>
      </w:pPr>
    </w:p>
    <w:p w:rsidR="002076EF" w:rsidRDefault="002076EF" w:rsidP="002076EF">
      <w:pPr>
        <w:shd w:val="clear" w:color="auto" w:fill="FFFFFF"/>
        <w:ind w:firstLine="709"/>
        <w:jc w:val="both"/>
        <w:rPr>
          <w:sz w:val="28"/>
          <w:szCs w:val="28"/>
        </w:rPr>
      </w:pPr>
      <w:r>
        <w:rPr>
          <w:sz w:val="28"/>
          <w:szCs w:val="28"/>
        </w:rPr>
        <w:t>Стратегия будет реализовываться в 2 этапа:</w:t>
      </w:r>
    </w:p>
    <w:p w:rsidR="002076EF" w:rsidRDefault="002076EF" w:rsidP="002076EF">
      <w:pPr>
        <w:shd w:val="clear" w:color="auto" w:fill="FFFFFF"/>
        <w:ind w:firstLine="709"/>
        <w:jc w:val="both"/>
        <w:rPr>
          <w:sz w:val="28"/>
          <w:szCs w:val="28"/>
        </w:rPr>
      </w:pPr>
      <w:r>
        <w:rPr>
          <w:sz w:val="28"/>
          <w:szCs w:val="28"/>
        </w:rPr>
        <w:t>переходный этап – 2015-2020 годы;</w:t>
      </w:r>
    </w:p>
    <w:p w:rsidR="002076EF" w:rsidRPr="002C21E6" w:rsidRDefault="002076EF" w:rsidP="002076EF">
      <w:pPr>
        <w:shd w:val="clear" w:color="auto" w:fill="FFFFFF"/>
        <w:ind w:firstLine="709"/>
        <w:jc w:val="both"/>
        <w:rPr>
          <w:sz w:val="28"/>
          <w:szCs w:val="28"/>
        </w:rPr>
      </w:pPr>
      <w:r>
        <w:rPr>
          <w:sz w:val="28"/>
          <w:szCs w:val="28"/>
        </w:rPr>
        <w:t>основной этап – 2021-2030 годы.</w:t>
      </w:r>
    </w:p>
    <w:p w:rsidR="002076EF" w:rsidRDefault="002076EF" w:rsidP="002076EF">
      <w:pPr>
        <w:shd w:val="clear" w:color="auto" w:fill="FFFFFF"/>
        <w:ind w:firstLine="709"/>
        <w:jc w:val="both"/>
        <w:rPr>
          <w:sz w:val="28"/>
          <w:szCs w:val="28"/>
        </w:rPr>
      </w:pPr>
      <w:r w:rsidRPr="002C21E6">
        <w:rPr>
          <w:sz w:val="28"/>
          <w:szCs w:val="28"/>
        </w:rPr>
        <w:t>На переходном этапе (2015 – 2020 годы) реализация Стратегии</w:t>
      </w:r>
      <w:r w:rsidRPr="0027691F">
        <w:rPr>
          <w:sz w:val="28"/>
          <w:szCs w:val="28"/>
        </w:rPr>
        <w:t xml:space="preserve"> будет осуществляться в соответствии со следующими приоритетами: </w:t>
      </w:r>
    </w:p>
    <w:p w:rsidR="002076EF" w:rsidRDefault="002076EF" w:rsidP="002076EF">
      <w:pPr>
        <w:shd w:val="clear" w:color="auto" w:fill="FFFFFF"/>
        <w:ind w:firstLine="709"/>
        <w:jc w:val="both"/>
        <w:rPr>
          <w:sz w:val="28"/>
          <w:szCs w:val="28"/>
        </w:rPr>
      </w:pPr>
      <w:r>
        <w:rPr>
          <w:sz w:val="28"/>
          <w:szCs w:val="28"/>
        </w:rPr>
        <w:t xml:space="preserve">формирование механизмов и стимулов для </w:t>
      </w:r>
      <w:r w:rsidRPr="002076EF">
        <w:rPr>
          <w:sz w:val="28"/>
          <w:szCs w:val="28"/>
        </w:rPr>
        <w:t>стабилизации</w:t>
      </w:r>
      <w:r>
        <w:rPr>
          <w:sz w:val="28"/>
          <w:szCs w:val="28"/>
        </w:rPr>
        <w:t xml:space="preserve"> демографической ситуации в сельской местности;</w:t>
      </w:r>
    </w:p>
    <w:p w:rsidR="002076EF" w:rsidRDefault="002076EF" w:rsidP="002076EF">
      <w:pPr>
        <w:shd w:val="clear" w:color="auto" w:fill="FFFFFF"/>
        <w:ind w:firstLine="709"/>
        <w:jc w:val="both"/>
        <w:rPr>
          <w:sz w:val="28"/>
          <w:szCs w:val="28"/>
        </w:rPr>
      </w:pPr>
      <w:r w:rsidRPr="0027691F">
        <w:rPr>
          <w:sz w:val="28"/>
          <w:szCs w:val="28"/>
        </w:rPr>
        <w:t xml:space="preserve">обеспечение развития жилищной, инженерной и дорожно-транспортной инфраструктуры сельских территорий, </w:t>
      </w:r>
    </w:p>
    <w:p w:rsidR="002076EF" w:rsidRDefault="002076EF" w:rsidP="002076EF">
      <w:pPr>
        <w:shd w:val="clear" w:color="auto" w:fill="FFFFFF"/>
        <w:ind w:firstLine="709"/>
        <w:jc w:val="both"/>
        <w:rPr>
          <w:sz w:val="28"/>
          <w:szCs w:val="28"/>
        </w:rPr>
      </w:pPr>
      <w:r w:rsidRPr="0027691F">
        <w:rPr>
          <w:sz w:val="28"/>
          <w:szCs w:val="28"/>
        </w:rPr>
        <w:t>корректировка существующих дисбалансов в обеспечении доступности и качества услуг образования и здравоохранения в сельской местности,</w:t>
      </w:r>
    </w:p>
    <w:p w:rsidR="002076EF" w:rsidRDefault="002076EF" w:rsidP="002076EF">
      <w:pPr>
        <w:shd w:val="clear" w:color="auto" w:fill="FFFFFF"/>
        <w:ind w:firstLine="709"/>
        <w:jc w:val="both"/>
        <w:rPr>
          <w:sz w:val="28"/>
          <w:szCs w:val="28"/>
        </w:rPr>
      </w:pPr>
      <w:r w:rsidRPr="0027691F">
        <w:rPr>
          <w:sz w:val="28"/>
          <w:szCs w:val="28"/>
        </w:rPr>
        <w:t xml:space="preserve">совершенствование правового регулирования для решения выявленных проблем устойчивого развития сельских территорий, </w:t>
      </w:r>
    </w:p>
    <w:p w:rsidR="002076EF" w:rsidRDefault="002076EF" w:rsidP="002076EF">
      <w:pPr>
        <w:shd w:val="clear" w:color="auto" w:fill="FFFFFF"/>
        <w:ind w:firstLine="709"/>
        <w:jc w:val="both"/>
        <w:rPr>
          <w:sz w:val="28"/>
          <w:szCs w:val="28"/>
        </w:rPr>
      </w:pPr>
      <w:r w:rsidRPr="0027691F">
        <w:rPr>
          <w:sz w:val="28"/>
          <w:szCs w:val="28"/>
        </w:rPr>
        <w:t xml:space="preserve">формирование механизмов и стимулов для стабилизации демографической ситуации в сельской местности, </w:t>
      </w:r>
    </w:p>
    <w:p w:rsidR="002076EF" w:rsidRDefault="002076EF" w:rsidP="002076EF">
      <w:pPr>
        <w:shd w:val="clear" w:color="auto" w:fill="FFFFFF"/>
        <w:ind w:firstLine="709"/>
        <w:jc w:val="both"/>
        <w:rPr>
          <w:sz w:val="28"/>
          <w:szCs w:val="28"/>
        </w:rPr>
      </w:pPr>
      <w:r w:rsidRPr="0027691F">
        <w:rPr>
          <w:sz w:val="28"/>
          <w:szCs w:val="28"/>
        </w:rPr>
        <w:t xml:space="preserve">формирование эффективных механизмов межведомственного взаимодействия и координации деятельности по обеспечению устойчивого развития сельских территорий на федеральном, региональном и местном уровнях. </w:t>
      </w:r>
    </w:p>
    <w:p w:rsidR="002076EF" w:rsidRDefault="002076EF" w:rsidP="002076EF">
      <w:pPr>
        <w:shd w:val="clear" w:color="auto" w:fill="FFFFFF"/>
        <w:ind w:firstLine="709"/>
        <w:jc w:val="both"/>
        <w:rPr>
          <w:sz w:val="28"/>
          <w:szCs w:val="28"/>
        </w:rPr>
      </w:pPr>
      <w:r>
        <w:rPr>
          <w:sz w:val="28"/>
          <w:szCs w:val="28"/>
        </w:rPr>
        <w:t xml:space="preserve">На основном этапе решение задач по развитию инфраструктуры сельских территорий будет продолжено при одновременной интенсификации </w:t>
      </w:r>
      <w:r>
        <w:rPr>
          <w:sz w:val="28"/>
          <w:szCs w:val="28"/>
        </w:rPr>
        <w:lastRenderedPageBreak/>
        <w:t>деятельности по повышению качества жизни в соответствии со следующими приоритетами:</w:t>
      </w:r>
    </w:p>
    <w:p w:rsidR="002076EF" w:rsidRDefault="002076EF" w:rsidP="002076EF">
      <w:pPr>
        <w:shd w:val="clear" w:color="auto" w:fill="FFFFFF"/>
        <w:ind w:firstLine="709"/>
        <w:jc w:val="both"/>
        <w:rPr>
          <w:sz w:val="28"/>
          <w:szCs w:val="28"/>
        </w:rPr>
      </w:pPr>
      <w:r>
        <w:rPr>
          <w:sz w:val="28"/>
          <w:szCs w:val="28"/>
        </w:rPr>
        <w:t xml:space="preserve">формирование механизмов и стимулов для </w:t>
      </w:r>
      <w:r w:rsidRPr="002076EF">
        <w:rPr>
          <w:sz w:val="28"/>
          <w:szCs w:val="28"/>
        </w:rPr>
        <w:t>улучшения</w:t>
      </w:r>
      <w:r>
        <w:rPr>
          <w:sz w:val="28"/>
          <w:szCs w:val="28"/>
        </w:rPr>
        <w:t xml:space="preserve"> демографической ситуации в сельской местности;</w:t>
      </w:r>
    </w:p>
    <w:p w:rsidR="002076EF" w:rsidRDefault="002076EF" w:rsidP="002076EF">
      <w:pPr>
        <w:shd w:val="clear" w:color="auto" w:fill="FFFFFF"/>
        <w:ind w:firstLine="709"/>
        <w:jc w:val="both"/>
        <w:rPr>
          <w:sz w:val="28"/>
          <w:szCs w:val="28"/>
        </w:rPr>
      </w:pPr>
      <w:r>
        <w:rPr>
          <w:sz w:val="28"/>
          <w:szCs w:val="28"/>
        </w:rPr>
        <w:t>обеспечение доступности ресурсов развития для сельского населения;</w:t>
      </w:r>
    </w:p>
    <w:p w:rsidR="002076EF" w:rsidRDefault="002076EF" w:rsidP="002076EF">
      <w:pPr>
        <w:shd w:val="clear" w:color="auto" w:fill="FFFFFF"/>
        <w:ind w:firstLine="709"/>
        <w:jc w:val="both"/>
        <w:rPr>
          <w:sz w:val="28"/>
          <w:szCs w:val="28"/>
        </w:rPr>
      </w:pPr>
      <w:r>
        <w:rPr>
          <w:sz w:val="28"/>
          <w:szCs w:val="28"/>
        </w:rPr>
        <w:t>ускоренное развитие инфраструктуры связи и коммуникаций в сельской местности;</w:t>
      </w:r>
    </w:p>
    <w:p w:rsidR="002076EF" w:rsidRDefault="002076EF" w:rsidP="002076EF">
      <w:pPr>
        <w:shd w:val="clear" w:color="auto" w:fill="FFFFFF"/>
        <w:ind w:firstLine="709"/>
        <w:jc w:val="both"/>
        <w:rPr>
          <w:sz w:val="28"/>
          <w:szCs w:val="28"/>
        </w:rPr>
      </w:pPr>
      <w:r>
        <w:rPr>
          <w:sz w:val="28"/>
          <w:szCs w:val="28"/>
        </w:rPr>
        <w:t xml:space="preserve">комплексное обеспечение </w:t>
      </w:r>
      <w:proofErr w:type="spellStart"/>
      <w:r>
        <w:rPr>
          <w:sz w:val="28"/>
          <w:szCs w:val="28"/>
        </w:rPr>
        <w:t>культурно-досуговых</w:t>
      </w:r>
      <w:proofErr w:type="spellEnd"/>
      <w:r>
        <w:rPr>
          <w:sz w:val="28"/>
          <w:szCs w:val="28"/>
        </w:rPr>
        <w:t xml:space="preserve"> потребностей сельского населения.</w:t>
      </w:r>
    </w:p>
    <w:p w:rsidR="002076EF" w:rsidRDefault="002076EF" w:rsidP="002076EF">
      <w:pPr>
        <w:shd w:val="clear" w:color="auto" w:fill="FFFFFF"/>
        <w:ind w:firstLine="709"/>
        <w:jc w:val="both"/>
        <w:rPr>
          <w:sz w:val="28"/>
          <w:szCs w:val="28"/>
        </w:rPr>
      </w:pPr>
      <w:r>
        <w:rPr>
          <w:sz w:val="28"/>
          <w:szCs w:val="28"/>
        </w:rPr>
        <w:t>Состав и содержание государственных программ, направленных на решение задач устойчивого развития сельских территорий, должны корректироваться ежегодно с учётом эффективности принятых мер.</w:t>
      </w:r>
    </w:p>
    <w:p w:rsidR="002076EF" w:rsidRDefault="002076EF" w:rsidP="002076EF">
      <w:pPr>
        <w:shd w:val="clear" w:color="auto" w:fill="FFFFFF"/>
        <w:ind w:firstLine="709"/>
        <w:jc w:val="both"/>
        <w:rPr>
          <w:sz w:val="28"/>
          <w:szCs w:val="28"/>
        </w:rPr>
      </w:pPr>
      <w:r>
        <w:rPr>
          <w:sz w:val="28"/>
          <w:szCs w:val="28"/>
        </w:rPr>
        <w:t>Комплексное управление реализацией мероприятий Стратегии осуществляет Министерство сельского, лесного хозяйства и природных ресурсов Ульяновской области.</w:t>
      </w:r>
    </w:p>
    <w:p w:rsidR="002076EF" w:rsidRDefault="002076EF" w:rsidP="002076EF">
      <w:pPr>
        <w:shd w:val="clear" w:color="auto" w:fill="FFFFFF"/>
        <w:ind w:firstLine="709"/>
        <w:jc w:val="both"/>
        <w:rPr>
          <w:sz w:val="28"/>
          <w:szCs w:val="28"/>
        </w:rPr>
      </w:pPr>
      <w:r>
        <w:rPr>
          <w:sz w:val="28"/>
          <w:szCs w:val="28"/>
        </w:rPr>
        <w:t>Методическое и информационное сопровождение реализации мероприятий Стратегии осуществляет Агентство по развитию сельских территорий Ульяновской области.</w:t>
      </w:r>
    </w:p>
    <w:p w:rsidR="002076EF" w:rsidRDefault="002076EF" w:rsidP="002076EF">
      <w:pPr>
        <w:shd w:val="clear" w:color="auto" w:fill="FFFFFF"/>
        <w:ind w:firstLine="709"/>
        <w:jc w:val="both"/>
        <w:rPr>
          <w:sz w:val="28"/>
          <w:szCs w:val="28"/>
        </w:rPr>
      </w:pPr>
      <w:r>
        <w:rPr>
          <w:sz w:val="28"/>
          <w:szCs w:val="28"/>
        </w:rPr>
        <w:t>Ежеквартально Губернатору – Председателю Правительства Ульяновской области будет предоставляться доклад о развитии сельских территорий Ульяновской области в разрезе муниципальных образований.</w:t>
      </w:r>
    </w:p>
    <w:p w:rsidR="00D90FDB" w:rsidRPr="00D90FDB" w:rsidRDefault="00D90FDB" w:rsidP="00D90FDB">
      <w:pPr>
        <w:pStyle w:val="a4"/>
        <w:tabs>
          <w:tab w:val="left" w:pos="0"/>
          <w:tab w:val="left" w:pos="1134"/>
        </w:tabs>
        <w:ind w:left="0" w:firstLine="709"/>
        <w:jc w:val="both"/>
        <w:rPr>
          <w:sz w:val="28"/>
          <w:szCs w:val="28"/>
        </w:rPr>
      </w:pPr>
    </w:p>
    <w:bookmarkEnd w:id="5"/>
    <w:p w:rsidR="00AF2AC0" w:rsidRDefault="00AF2AC0" w:rsidP="002076EF">
      <w:pPr>
        <w:tabs>
          <w:tab w:val="left" w:pos="0"/>
          <w:tab w:val="left" w:pos="720"/>
        </w:tabs>
        <w:spacing w:line="330" w:lineRule="atLeast"/>
        <w:jc w:val="center"/>
        <w:rPr>
          <w:color w:val="000000" w:themeColor="text1"/>
          <w:sz w:val="28"/>
          <w:szCs w:val="28"/>
        </w:rPr>
      </w:pPr>
    </w:p>
    <w:p w:rsidR="002076EF" w:rsidRPr="00AF2AC0" w:rsidRDefault="002076EF" w:rsidP="002076EF">
      <w:pPr>
        <w:tabs>
          <w:tab w:val="left" w:pos="0"/>
          <w:tab w:val="left" w:pos="720"/>
        </w:tabs>
        <w:spacing w:line="330" w:lineRule="atLeast"/>
        <w:jc w:val="center"/>
        <w:rPr>
          <w:color w:val="000000" w:themeColor="text1"/>
          <w:sz w:val="28"/>
          <w:szCs w:val="28"/>
        </w:rPr>
      </w:pPr>
      <w:r>
        <w:rPr>
          <w:color w:val="000000" w:themeColor="text1"/>
          <w:sz w:val="28"/>
          <w:szCs w:val="28"/>
        </w:rPr>
        <w:t>______________________</w:t>
      </w:r>
    </w:p>
    <w:sectPr w:rsidR="002076EF" w:rsidRPr="00AF2AC0" w:rsidSect="002076EF">
      <w:headerReference w:type="default" r:id="rId8"/>
      <w:pgSz w:w="11906" w:h="16838"/>
      <w:pgMar w:top="1134" w:right="567"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07D1" w:rsidRDefault="006907D1" w:rsidP="00225376">
      <w:r>
        <w:separator/>
      </w:r>
    </w:p>
  </w:endnote>
  <w:endnote w:type="continuationSeparator" w:id="0">
    <w:p w:rsidR="006907D1" w:rsidRDefault="006907D1" w:rsidP="0022537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AG_Souvenir">
    <w:altName w:val="Courier New"/>
    <w:charset w:val="00"/>
    <w:family w:val="swiss"/>
    <w:pitch w:val="variable"/>
    <w:sig w:usb0="00000203"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07D1" w:rsidRDefault="006907D1" w:rsidP="00225376">
      <w:r>
        <w:separator/>
      </w:r>
    </w:p>
  </w:footnote>
  <w:footnote w:type="continuationSeparator" w:id="0">
    <w:p w:rsidR="006907D1" w:rsidRDefault="006907D1" w:rsidP="00225376">
      <w:r>
        <w:continuationSeparator/>
      </w:r>
    </w:p>
  </w:footnote>
  <w:footnote w:id="1">
    <w:p w:rsidR="002C21E1" w:rsidRDefault="002C21E1" w:rsidP="00913FDB">
      <w:pPr>
        <w:pStyle w:val="a6"/>
      </w:pPr>
      <w:r>
        <w:rPr>
          <w:rStyle w:val="a8"/>
          <w:rFonts w:ascii="Times New Roman" w:hAnsi="Times New Roman"/>
          <w:sz w:val="24"/>
          <w:szCs w:val="24"/>
        </w:rPr>
        <w:footnoteRef/>
      </w:r>
      <w:r>
        <w:rPr>
          <w:rFonts w:ascii="Times New Roman" w:hAnsi="Times New Roman"/>
          <w:sz w:val="24"/>
          <w:szCs w:val="24"/>
        </w:rPr>
        <w:t xml:space="preserve">Некоторые обучающиеся посещают </w:t>
      </w:r>
      <w:proofErr w:type="gramStart"/>
      <w:r>
        <w:rPr>
          <w:rFonts w:ascii="Times New Roman" w:hAnsi="Times New Roman"/>
          <w:sz w:val="24"/>
          <w:szCs w:val="24"/>
        </w:rPr>
        <w:t>два и более объединений</w:t>
      </w:r>
      <w:proofErr w:type="gramEnd"/>
      <w:r>
        <w:rPr>
          <w:rFonts w:ascii="Times New Roman" w:hAnsi="Times New Roman"/>
          <w:sz w:val="24"/>
          <w:szCs w:val="24"/>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8214700"/>
      <w:docPartObj>
        <w:docPartGallery w:val="Page Numbers (Top of Page)"/>
        <w:docPartUnique/>
      </w:docPartObj>
    </w:sdtPr>
    <w:sdtEndPr>
      <w:rPr>
        <w:sz w:val="28"/>
        <w:szCs w:val="28"/>
      </w:rPr>
    </w:sdtEndPr>
    <w:sdtContent>
      <w:p w:rsidR="002C21E1" w:rsidRPr="002076EF" w:rsidRDefault="002C21E1" w:rsidP="002076EF">
        <w:pPr>
          <w:pStyle w:val="ab"/>
          <w:jc w:val="center"/>
          <w:rPr>
            <w:sz w:val="28"/>
            <w:szCs w:val="28"/>
          </w:rPr>
        </w:pPr>
        <w:r w:rsidRPr="002076EF">
          <w:rPr>
            <w:sz w:val="28"/>
            <w:szCs w:val="28"/>
          </w:rPr>
          <w:fldChar w:fldCharType="begin"/>
        </w:r>
        <w:r w:rsidRPr="002076EF">
          <w:rPr>
            <w:sz w:val="28"/>
            <w:szCs w:val="28"/>
          </w:rPr>
          <w:instrText xml:space="preserve"> PAGE   \* MERGEFORMAT </w:instrText>
        </w:r>
        <w:r w:rsidRPr="002076EF">
          <w:rPr>
            <w:sz w:val="28"/>
            <w:szCs w:val="28"/>
          </w:rPr>
          <w:fldChar w:fldCharType="separate"/>
        </w:r>
        <w:r w:rsidR="00B91926">
          <w:rPr>
            <w:noProof/>
            <w:sz w:val="28"/>
            <w:szCs w:val="28"/>
          </w:rPr>
          <w:t>2</w:t>
        </w:r>
        <w:r w:rsidRPr="002076EF">
          <w:rPr>
            <w:sz w:val="28"/>
            <w:szCs w:val="28"/>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939B5"/>
    <w:multiLevelType w:val="hybridMultilevel"/>
    <w:tmpl w:val="48008C9E"/>
    <w:lvl w:ilvl="0" w:tplc="0419000B">
      <w:start w:val="1"/>
      <w:numFmt w:val="bullet"/>
      <w:lvlText w:val=""/>
      <w:lvlJc w:val="left"/>
      <w:pPr>
        <w:ind w:left="1429" w:hanging="360"/>
      </w:pPr>
      <w:rPr>
        <w:rFonts w:ascii="Wingdings" w:hAnsi="Wingdings" w:hint="default"/>
      </w:rPr>
    </w:lvl>
    <w:lvl w:ilvl="1" w:tplc="04190003" w:tentative="1">
      <w:start w:val="1"/>
      <w:numFmt w:val="bullet"/>
      <w:pStyle w:val="a"/>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DD366C6"/>
    <w:multiLevelType w:val="hybridMultilevel"/>
    <w:tmpl w:val="8728B376"/>
    <w:lvl w:ilvl="0" w:tplc="1324A8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A20680D"/>
    <w:multiLevelType w:val="hybridMultilevel"/>
    <w:tmpl w:val="F8D8F8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5D51124"/>
    <w:multiLevelType w:val="hybridMultilevel"/>
    <w:tmpl w:val="8AA0A65C"/>
    <w:lvl w:ilvl="0" w:tplc="66E0358C">
      <w:start w:val="1"/>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96409FB"/>
    <w:multiLevelType w:val="hybridMultilevel"/>
    <w:tmpl w:val="2AFA196E"/>
    <w:lvl w:ilvl="0" w:tplc="5E405C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97B1DC6"/>
    <w:multiLevelType w:val="hybridMultilevel"/>
    <w:tmpl w:val="D09A35C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6">
    <w:nsid w:val="59F84DF4"/>
    <w:multiLevelType w:val="multilevel"/>
    <w:tmpl w:val="85F466E4"/>
    <w:lvl w:ilvl="0">
      <w:start w:val="1"/>
      <w:numFmt w:val="decimal"/>
      <w:lvlText w:val="%1."/>
      <w:lvlJc w:val="left"/>
      <w:pPr>
        <w:ind w:left="720" w:hanging="360"/>
      </w:pPr>
      <w:rPr>
        <w:rFonts w:hint="default"/>
      </w:rPr>
    </w:lvl>
    <w:lvl w:ilvl="1">
      <w:start w:val="1"/>
      <w:numFmt w:val="decimal"/>
      <w:isLgl/>
      <w:lvlText w:val="%1.%2."/>
      <w:lvlJc w:val="left"/>
      <w:pPr>
        <w:ind w:left="1430" w:hanging="72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440" w:hanging="108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800" w:hanging="1440"/>
      </w:pPr>
      <w:rPr>
        <w:rFonts w:hint="default"/>
        <w:color w:val="000000"/>
      </w:rPr>
    </w:lvl>
    <w:lvl w:ilvl="6">
      <w:start w:val="1"/>
      <w:numFmt w:val="decimal"/>
      <w:isLgl/>
      <w:lvlText w:val="%1.%2.%3.%4.%5.%6.%7."/>
      <w:lvlJc w:val="left"/>
      <w:pPr>
        <w:ind w:left="2160" w:hanging="1800"/>
      </w:pPr>
      <w:rPr>
        <w:rFonts w:hint="default"/>
        <w:color w:val="000000"/>
      </w:rPr>
    </w:lvl>
    <w:lvl w:ilvl="7">
      <w:start w:val="1"/>
      <w:numFmt w:val="decimal"/>
      <w:isLgl/>
      <w:lvlText w:val="%1.%2.%3.%4.%5.%6.%7.%8."/>
      <w:lvlJc w:val="left"/>
      <w:pPr>
        <w:ind w:left="2160" w:hanging="1800"/>
      </w:pPr>
      <w:rPr>
        <w:rFonts w:hint="default"/>
        <w:color w:val="000000"/>
      </w:rPr>
    </w:lvl>
    <w:lvl w:ilvl="8">
      <w:start w:val="1"/>
      <w:numFmt w:val="decimal"/>
      <w:isLgl/>
      <w:lvlText w:val="%1.%2.%3.%4.%5.%6.%7.%8.%9."/>
      <w:lvlJc w:val="left"/>
      <w:pPr>
        <w:ind w:left="2520" w:hanging="2160"/>
      </w:pPr>
      <w:rPr>
        <w:rFonts w:hint="default"/>
        <w:color w:val="000000"/>
      </w:rPr>
    </w:lvl>
  </w:abstractNum>
  <w:abstractNum w:abstractNumId="7">
    <w:nsid w:val="640320DA"/>
    <w:multiLevelType w:val="multilevel"/>
    <w:tmpl w:val="D59077C8"/>
    <w:lvl w:ilvl="0">
      <w:start w:val="1"/>
      <w:numFmt w:val="decimal"/>
      <w:lvlText w:val="%1."/>
      <w:lvlJc w:val="left"/>
      <w:pPr>
        <w:tabs>
          <w:tab w:val="num" w:pos="1428"/>
        </w:tabs>
        <w:ind w:left="1428" w:hanging="360"/>
      </w:pPr>
    </w:lvl>
    <w:lvl w:ilvl="1">
      <w:start w:val="2"/>
      <w:numFmt w:val="decimal"/>
      <w:isLgl/>
      <w:lvlText w:val="%1.%2."/>
      <w:lvlJc w:val="left"/>
      <w:pPr>
        <w:ind w:left="1788" w:hanging="72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2148" w:hanging="108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508" w:hanging="1440"/>
      </w:pPr>
      <w:rPr>
        <w:rFonts w:hint="default"/>
      </w:rPr>
    </w:lvl>
    <w:lvl w:ilvl="6">
      <w:start w:val="1"/>
      <w:numFmt w:val="decimal"/>
      <w:isLgl/>
      <w:lvlText w:val="%1.%2.%3.%4.%5.%6.%7."/>
      <w:lvlJc w:val="left"/>
      <w:pPr>
        <w:ind w:left="2868" w:hanging="1800"/>
      </w:pPr>
      <w:rPr>
        <w:rFonts w:hint="default"/>
      </w:rPr>
    </w:lvl>
    <w:lvl w:ilvl="7">
      <w:start w:val="1"/>
      <w:numFmt w:val="decimal"/>
      <w:isLgl/>
      <w:lvlText w:val="%1.%2.%3.%4.%5.%6.%7.%8."/>
      <w:lvlJc w:val="left"/>
      <w:pPr>
        <w:ind w:left="2868" w:hanging="1800"/>
      </w:pPr>
      <w:rPr>
        <w:rFonts w:hint="default"/>
      </w:rPr>
    </w:lvl>
    <w:lvl w:ilvl="8">
      <w:start w:val="1"/>
      <w:numFmt w:val="decimal"/>
      <w:isLgl/>
      <w:lvlText w:val="%1.%2.%3.%4.%5.%6.%7.%8.%9."/>
      <w:lvlJc w:val="left"/>
      <w:pPr>
        <w:ind w:left="3228" w:hanging="2160"/>
      </w:pPr>
      <w:rPr>
        <w:rFonts w:hint="default"/>
      </w:rPr>
    </w:lvl>
  </w:abstractNum>
  <w:abstractNum w:abstractNumId="8">
    <w:nsid w:val="6BA4374D"/>
    <w:multiLevelType w:val="hybridMultilevel"/>
    <w:tmpl w:val="3D6A546A"/>
    <w:lvl w:ilvl="0" w:tplc="0882BE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71936466"/>
    <w:multiLevelType w:val="multilevel"/>
    <w:tmpl w:val="698EEC6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520" w:hanging="108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600" w:hanging="1440"/>
      </w:pPr>
      <w:rPr>
        <w:rFonts w:hint="default"/>
        <w:b w:val="0"/>
      </w:rPr>
    </w:lvl>
    <w:lvl w:ilvl="6">
      <w:start w:val="1"/>
      <w:numFmt w:val="decimal"/>
      <w:isLgl/>
      <w:lvlText w:val="%1.%2.%3.%4.%5.%6.%7."/>
      <w:lvlJc w:val="left"/>
      <w:pPr>
        <w:ind w:left="4320" w:hanging="1800"/>
      </w:pPr>
      <w:rPr>
        <w:rFonts w:hint="default"/>
        <w:b w:val="0"/>
      </w:rPr>
    </w:lvl>
    <w:lvl w:ilvl="7">
      <w:start w:val="1"/>
      <w:numFmt w:val="decimal"/>
      <w:isLgl/>
      <w:lvlText w:val="%1.%2.%3.%4.%5.%6.%7.%8."/>
      <w:lvlJc w:val="left"/>
      <w:pPr>
        <w:ind w:left="4680" w:hanging="1800"/>
      </w:pPr>
      <w:rPr>
        <w:rFonts w:hint="default"/>
        <w:b w:val="0"/>
      </w:rPr>
    </w:lvl>
    <w:lvl w:ilvl="8">
      <w:start w:val="1"/>
      <w:numFmt w:val="decimal"/>
      <w:isLgl/>
      <w:lvlText w:val="%1.%2.%3.%4.%5.%6.%7.%8.%9."/>
      <w:lvlJc w:val="left"/>
      <w:pPr>
        <w:ind w:left="5400" w:hanging="2160"/>
      </w:pPr>
      <w:rPr>
        <w:rFonts w:hint="default"/>
        <w:b w:val="0"/>
      </w:rPr>
    </w:lvl>
  </w:abstractNum>
  <w:num w:numId="1">
    <w:abstractNumId w:val="7"/>
  </w:num>
  <w:num w:numId="2">
    <w:abstractNumId w:val="4"/>
  </w:num>
  <w:num w:numId="3">
    <w:abstractNumId w:val="6"/>
  </w:num>
  <w:num w:numId="4">
    <w:abstractNumId w:val="0"/>
  </w:num>
  <w:num w:numId="5">
    <w:abstractNumId w:val="5"/>
  </w:num>
  <w:num w:numId="6">
    <w:abstractNumId w:val="2"/>
  </w:num>
  <w:num w:numId="7">
    <w:abstractNumId w:val="3"/>
  </w:num>
  <w:num w:numId="8">
    <w:abstractNumId w:val="1"/>
  </w:num>
  <w:num w:numId="9">
    <w:abstractNumId w:val="8"/>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9D355E"/>
    <w:rsid w:val="000B4FE1"/>
    <w:rsid w:val="0010636A"/>
    <w:rsid w:val="00185FEF"/>
    <w:rsid w:val="001B3C1A"/>
    <w:rsid w:val="002076EF"/>
    <w:rsid w:val="00225376"/>
    <w:rsid w:val="0024444D"/>
    <w:rsid w:val="002B766B"/>
    <w:rsid w:val="002C21E1"/>
    <w:rsid w:val="002D165D"/>
    <w:rsid w:val="002F33CB"/>
    <w:rsid w:val="003130A1"/>
    <w:rsid w:val="00384FF0"/>
    <w:rsid w:val="00393073"/>
    <w:rsid w:val="003B0EEF"/>
    <w:rsid w:val="0046257F"/>
    <w:rsid w:val="004905AC"/>
    <w:rsid w:val="0049103E"/>
    <w:rsid w:val="004D54F6"/>
    <w:rsid w:val="00565212"/>
    <w:rsid w:val="005C22C5"/>
    <w:rsid w:val="005E0BF8"/>
    <w:rsid w:val="006109CD"/>
    <w:rsid w:val="006907D1"/>
    <w:rsid w:val="006C1663"/>
    <w:rsid w:val="00816BD2"/>
    <w:rsid w:val="00817C50"/>
    <w:rsid w:val="00857EFE"/>
    <w:rsid w:val="008A54C9"/>
    <w:rsid w:val="008C420B"/>
    <w:rsid w:val="00913FDB"/>
    <w:rsid w:val="00935E29"/>
    <w:rsid w:val="009D355E"/>
    <w:rsid w:val="009D6EB4"/>
    <w:rsid w:val="009F6F40"/>
    <w:rsid w:val="00A03A86"/>
    <w:rsid w:val="00A5670A"/>
    <w:rsid w:val="00A906AE"/>
    <w:rsid w:val="00AB2750"/>
    <w:rsid w:val="00AC0AE2"/>
    <w:rsid w:val="00AF2AC0"/>
    <w:rsid w:val="00AF371B"/>
    <w:rsid w:val="00AF7BE6"/>
    <w:rsid w:val="00B706A0"/>
    <w:rsid w:val="00B852F7"/>
    <w:rsid w:val="00B91926"/>
    <w:rsid w:val="00C25DF6"/>
    <w:rsid w:val="00CA0444"/>
    <w:rsid w:val="00CB2C17"/>
    <w:rsid w:val="00CE7985"/>
    <w:rsid w:val="00CF07EF"/>
    <w:rsid w:val="00D90FDB"/>
    <w:rsid w:val="00DD6787"/>
    <w:rsid w:val="00E06905"/>
    <w:rsid w:val="00E06AFA"/>
    <w:rsid w:val="00E5057C"/>
    <w:rsid w:val="00F14844"/>
    <w:rsid w:val="00F21BDC"/>
    <w:rsid w:val="00F312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25376"/>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225376"/>
    <w:pPr>
      <w:keepNext/>
      <w:spacing w:line="360" w:lineRule="auto"/>
      <w:jc w:val="center"/>
      <w:outlineLvl w:val="0"/>
    </w:pPr>
    <w:rPr>
      <w:sz w:val="28"/>
      <w:szCs w:val="20"/>
    </w:rPr>
  </w:style>
  <w:style w:type="paragraph" w:styleId="2">
    <w:name w:val="heading 2"/>
    <w:basedOn w:val="a0"/>
    <w:next w:val="a0"/>
    <w:link w:val="20"/>
    <w:qFormat/>
    <w:rsid w:val="00225376"/>
    <w:pPr>
      <w:keepNext/>
      <w:spacing w:before="240" w:after="60"/>
      <w:outlineLvl w:val="1"/>
    </w:pPr>
    <w:rPr>
      <w:rFonts w:ascii="Arial" w:hAnsi="Arial"/>
      <w:b/>
      <w:i/>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4">
    <w:name w:val="Основной текст (4)_"/>
    <w:basedOn w:val="a1"/>
    <w:link w:val="40"/>
    <w:uiPriority w:val="99"/>
    <w:locked/>
    <w:rsid w:val="00F14844"/>
    <w:rPr>
      <w:rFonts w:ascii="Times New Roman" w:hAnsi="Times New Roman" w:cs="Times New Roman"/>
      <w:b/>
      <w:bCs/>
      <w:sz w:val="30"/>
      <w:szCs w:val="30"/>
      <w:shd w:val="clear" w:color="auto" w:fill="FFFFFF"/>
    </w:rPr>
  </w:style>
  <w:style w:type="paragraph" w:customStyle="1" w:styleId="40">
    <w:name w:val="Основной текст (4)"/>
    <w:basedOn w:val="a0"/>
    <w:link w:val="4"/>
    <w:uiPriority w:val="99"/>
    <w:rsid w:val="00F14844"/>
    <w:pPr>
      <w:widowControl w:val="0"/>
      <w:shd w:val="clear" w:color="auto" w:fill="FFFFFF"/>
      <w:spacing w:after="600" w:line="384" w:lineRule="exact"/>
      <w:jc w:val="center"/>
    </w:pPr>
    <w:rPr>
      <w:b/>
      <w:bCs/>
      <w:sz w:val="30"/>
      <w:szCs w:val="30"/>
    </w:rPr>
  </w:style>
  <w:style w:type="paragraph" w:styleId="a4">
    <w:name w:val="List Paragraph"/>
    <w:basedOn w:val="a0"/>
    <w:link w:val="a5"/>
    <w:uiPriority w:val="34"/>
    <w:qFormat/>
    <w:rsid w:val="00AC0AE2"/>
    <w:pPr>
      <w:ind w:left="720"/>
      <w:contextualSpacing/>
    </w:pPr>
  </w:style>
  <w:style w:type="character" w:customStyle="1" w:styleId="10">
    <w:name w:val="Заголовок 1 Знак"/>
    <w:basedOn w:val="a1"/>
    <w:link w:val="1"/>
    <w:rsid w:val="00225376"/>
    <w:rPr>
      <w:rFonts w:ascii="Times New Roman" w:eastAsia="Times New Roman" w:hAnsi="Times New Roman" w:cs="Times New Roman"/>
      <w:sz w:val="28"/>
      <w:szCs w:val="20"/>
      <w:lang w:eastAsia="ru-RU"/>
    </w:rPr>
  </w:style>
  <w:style w:type="character" w:customStyle="1" w:styleId="20">
    <w:name w:val="Заголовок 2 Знак"/>
    <w:basedOn w:val="a1"/>
    <w:link w:val="2"/>
    <w:rsid w:val="00225376"/>
    <w:rPr>
      <w:rFonts w:ascii="Arial" w:eastAsia="Times New Roman" w:hAnsi="Arial" w:cs="Times New Roman"/>
      <w:b/>
      <w:i/>
      <w:sz w:val="24"/>
      <w:szCs w:val="20"/>
      <w:lang w:eastAsia="ru-RU"/>
    </w:rPr>
  </w:style>
  <w:style w:type="paragraph" w:styleId="a6">
    <w:name w:val="footnote text"/>
    <w:basedOn w:val="a0"/>
    <w:link w:val="a7"/>
    <w:semiHidden/>
    <w:rsid w:val="00225376"/>
    <w:pPr>
      <w:spacing w:after="200" w:line="276" w:lineRule="auto"/>
    </w:pPr>
    <w:rPr>
      <w:rFonts w:ascii="Calibri" w:eastAsia="Calibri" w:hAnsi="Calibri"/>
      <w:sz w:val="20"/>
      <w:szCs w:val="20"/>
      <w:lang w:eastAsia="en-US"/>
    </w:rPr>
  </w:style>
  <w:style w:type="character" w:customStyle="1" w:styleId="a7">
    <w:name w:val="Текст сноски Знак"/>
    <w:basedOn w:val="a1"/>
    <w:link w:val="a6"/>
    <w:semiHidden/>
    <w:rsid w:val="00225376"/>
    <w:rPr>
      <w:rFonts w:ascii="Calibri" w:eastAsia="Calibri" w:hAnsi="Calibri" w:cs="Times New Roman"/>
      <w:sz w:val="20"/>
      <w:szCs w:val="20"/>
    </w:rPr>
  </w:style>
  <w:style w:type="character" w:styleId="a8">
    <w:name w:val="footnote reference"/>
    <w:semiHidden/>
    <w:rsid w:val="00225376"/>
    <w:rPr>
      <w:vertAlign w:val="superscript"/>
    </w:rPr>
  </w:style>
  <w:style w:type="paragraph" w:customStyle="1" w:styleId="22">
    <w:name w:val="Основной текст 22"/>
    <w:basedOn w:val="a0"/>
    <w:rsid w:val="00225376"/>
    <w:pPr>
      <w:spacing w:line="360" w:lineRule="auto"/>
      <w:ind w:right="-1050" w:firstLine="709"/>
      <w:jc w:val="both"/>
    </w:pPr>
    <w:rPr>
      <w:szCs w:val="20"/>
    </w:rPr>
  </w:style>
  <w:style w:type="character" w:customStyle="1" w:styleId="5">
    <w:name w:val="Основной текст (5)_"/>
    <w:basedOn w:val="a1"/>
    <w:link w:val="51"/>
    <w:uiPriority w:val="99"/>
    <w:locked/>
    <w:rsid w:val="00913FDB"/>
    <w:rPr>
      <w:rFonts w:ascii="Times New Roman" w:hAnsi="Times New Roman" w:cs="Times New Roman"/>
      <w:b/>
      <w:bCs/>
      <w:sz w:val="27"/>
      <w:szCs w:val="27"/>
      <w:shd w:val="clear" w:color="auto" w:fill="FFFFFF"/>
    </w:rPr>
  </w:style>
  <w:style w:type="paragraph" w:customStyle="1" w:styleId="51">
    <w:name w:val="Основной текст (5)1"/>
    <w:basedOn w:val="a0"/>
    <w:link w:val="5"/>
    <w:uiPriority w:val="99"/>
    <w:rsid w:val="00913FDB"/>
    <w:pPr>
      <w:widowControl w:val="0"/>
      <w:shd w:val="clear" w:color="auto" w:fill="FFFFFF"/>
      <w:spacing w:before="480" w:after="300" w:line="346" w:lineRule="exact"/>
    </w:pPr>
    <w:rPr>
      <w:rFonts w:eastAsiaTheme="minorHAnsi"/>
      <w:b/>
      <w:bCs/>
      <w:sz w:val="27"/>
      <w:szCs w:val="27"/>
      <w:lang w:eastAsia="en-US"/>
    </w:rPr>
  </w:style>
  <w:style w:type="paragraph" w:styleId="a9">
    <w:name w:val="Body Text"/>
    <w:basedOn w:val="a0"/>
    <w:link w:val="aa"/>
    <w:uiPriority w:val="99"/>
    <w:rsid w:val="00913FDB"/>
    <w:pPr>
      <w:widowControl w:val="0"/>
      <w:shd w:val="clear" w:color="auto" w:fill="FFFFFF"/>
      <w:spacing w:before="420" w:line="346" w:lineRule="exact"/>
      <w:jc w:val="both"/>
    </w:pPr>
    <w:rPr>
      <w:sz w:val="27"/>
      <w:szCs w:val="27"/>
    </w:rPr>
  </w:style>
  <w:style w:type="character" w:customStyle="1" w:styleId="aa">
    <w:name w:val="Основной текст Знак"/>
    <w:basedOn w:val="a1"/>
    <w:link w:val="a9"/>
    <w:uiPriority w:val="99"/>
    <w:rsid w:val="00913FDB"/>
    <w:rPr>
      <w:rFonts w:ascii="Times New Roman" w:eastAsia="Times New Roman" w:hAnsi="Times New Roman" w:cs="Times New Roman"/>
      <w:sz w:val="27"/>
      <w:szCs w:val="27"/>
      <w:shd w:val="clear" w:color="auto" w:fill="FFFFFF"/>
      <w:lang w:eastAsia="ru-RU"/>
    </w:rPr>
  </w:style>
  <w:style w:type="character" w:customStyle="1" w:styleId="apple-style-span">
    <w:name w:val="apple-style-span"/>
    <w:basedOn w:val="a1"/>
    <w:rsid w:val="00913FDB"/>
  </w:style>
  <w:style w:type="paragraph" w:styleId="ab">
    <w:name w:val="header"/>
    <w:basedOn w:val="a0"/>
    <w:link w:val="ac"/>
    <w:uiPriority w:val="99"/>
    <w:rsid w:val="00913FDB"/>
    <w:pPr>
      <w:tabs>
        <w:tab w:val="center" w:pos="4677"/>
        <w:tab w:val="right" w:pos="9355"/>
      </w:tabs>
      <w:overflowPunct w:val="0"/>
      <w:autoSpaceDE w:val="0"/>
      <w:autoSpaceDN w:val="0"/>
      <w:adjustRightInd w:val="0"/>
      <w:textAlignment w:val="baseline"/>
    </w:pPr>
    <w:rPr>
      <w:szCs w:val="20"/>
    </w:rPr>
  </w:style>
  <w:style w:type="character" w:customStyle="1" w:styleId="ac">
    <w:name w:val="Верхний колонтитул Знак"/>
    <w:basedOn w:val="a1"/>
    <w:link w:val="ab"/>
    <w:uiPriority w:val="99"/>
    <w:rsid w:val="00913FDB"/>
    <w:rPr>
      <w:rFonts w:ascii="Times New Roman" w:eastAsia="Times New Roman" w:hAnsi="Times New Roman" w:cs="Times New Roman"/>
      <w:sz w:val="24"/>
      <w:szCs w:val="20"/>
      <w:lang w:eastAsia="ru-RU"/>
    </w:rPr>
  </w:style>
  <w:style w:type="paragraph" w:customStyle="1" w:styleId="ad">
    <w:name w:val="мой"/>
    <w:basedOn w:val="a0"/>
    <w:rsid w:val="00913FDB"/>
    <w:pPr>
      <w:spacing w:line="360" w:lineRule="auto"/>
      <w:ind w:firstLine="709"/>
      <w:jc w:val="both"/>
    </w:pPr>
    <w:rPr>
      <w:rFonts w:ascii="Times New Roman CYR" w:hAnsi="Times New Roman CYR" w:cs="Times New Roman CYR"/>
      <w:sz w:val="32"/>
      <w:szCs w:val="32"/>
      <w:lang w:eastAsia="en-US"/>
    </w:rPr>
  </w:style>
  <w:style w:type="character" w:customStyle="1" w:styleId="ae">
    <w:name w:val="Не вступил в силу"/>
    <w:basedOn w:val="a1"/>
    <w:rsid w:val="00913FDB"/>
    <w:rPr>
      <w:b/>
      <w:bCs/>
      <w:color w:val="008080"/>
    </w:rPr>
  </w:style>
  <w:style w:type="paragraph" w:styleId="af">
    <w:name w:val="Normal (Web)"/>
    <w:aliases w:val="Обычный (Web),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Web)1"/>
    <w:basedOn w:val="a0"/>
    <w:link w:val="11"/>
    <w:qFormat/>
    <w:rsid w:val="00913FDB"/>
    <w:pPr>
      <w:spacing w:before="100" w:beforeAutospacing="1" w:after="100" w:afterAutospacing="1"/>
    </w:pPr>
  </w:style>
  <w:style w:type="character" w:customStyle="1" w:styleId="11">
    <w:name w:val="Обычный (веб) Знак1"/>
    <w:aliases w:val="Обычный (Web) Знак,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f"/>
    <w:locked/>
    <w:rsid w:val="00913FDB"/>
    <w:rPr>
      <w:rFonts w:ascii="Times New Roman" w:eastAsia="Times New Roman" w:hAnsi="Times New Roman" w:cs="Times New Roman"/>
      <w:sz w:val="24"/>
      <w:szCs w:val="24"/>
      <w:lang w:eastAsia="ru-RU"/>
    </w:rPr>
  </w:style>
  <w:style w:type="paragraph" w:customStyle="1" w:styleId="Default">
    <w:name w:val="Default"/>
    <w:rsid w:val="00913FD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msonormalcxspmiddle">
    <w:name w:val="msonormalcxspmiddle"/>
    <w:basedOn w:val="a0"/>
    <w:rsid w:val="00913FDB"/>
    <w:pPr>
      <w:spacing w:before="100" w:beforeAutospacing="1" w:after="100" w:afterAutospacing="1"/>
    </w:pPr>
  </w:style>
  <w:style w:type="character" w:customStyle="1" w:styleId="a5">
    <w:name w:val="Абзац списка Знак"/>
    <w:link w:val="a4"/>
    <w:rsid w:val="00913FDB"/>
    <w:rPr>
      <w:rFonts w:ascii="Times New Roman" w:eastAsia="Times New Roman" w:hAnsi="Times New Roman" w:cs="Times New Roman"/>
      <w:sz w:val="24"/>
      <w:szCs w:val="24"/>
      <w:lang w:eastAsia="ru-RU"/>
    </w:rPr>
  </w:style>
  <w:style w:type="character" w:customStyle="1" w:styleId="12">
    <w:name w:val="Основной текст Знак1"/>
    <w:basedOn w:val="a1"/>
    <w:uiPriority w:val="99"/>
    <w:rsid w:val="009D6EB4"/>
    <w:rPr>
      <w:rFonts w:ascii="Times New Roman" w:hAnsi="Times New Roman" w:cs="Times New Roman"/>
      <w:sz w:val="27"/>
      <w:szCs w:val="27"/>
      <w:shd w:val="clear" w:color="auto" w:fill="FFFFFF"/>
    </w:rPr>
  </w:style>
  <w:style w:type="paragraph" w:styleId="af0">
    <w:name w:val="Body Text Indent"/>
    <w:basedOn w:val="a0"/>
    <w:link w:val="af1"/>
    <w:uiPriority w:val="99"/>
    <w:semiHidden/>
    <w:unhideWhenUsed/>
    <w:rsid w:val="00817C50"/>
    <w:pPr>
      <w:spacing w:after="120"/>
      <w:ind w:left="283"/>
    </w:pPr>
  </w:style>
  <w:style w:type="character" w:customStyle="1" w:styleId="af1">
    <w:name w:val="Основной текст с отступом Знак"/>
    <w:basedOn w:val="a1"/>
    <w:link w:val="af0"/>
    <w:uiPriority w:val="99"/>
    <w:semiHidden/>
    <w:rsid w:val="00817C50"/>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817C5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817C50"/>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2">
    <w:name w:val="Текст письма"/>
    <w:basedOn w:val="a0"/>
    <w:rsid w:val="00817C50"/>
    <w:pPr>
      <w:spacing w:line="360" w:lineRule="auto"/>
      <w:ind w:firstLine="709"/>
      <w:jc w:val="both"/>
    </w:pPr>
    <w:rPr>
      <w:rFonts w:eastAsia="AG_Souvenir"/>
      <w:szCs w:val="20"/>
    </w:rPr>
  </w:style>
  <w:style w:type="character" w:customStyle="1" w:styleId="120">
    <w:name w:val="Основной текст + 12"/>
    <w:aliases w:val="5 pt,Курсив"/>
    <w:basedOn w:val="aa"/>
    <w:rsid w:val="00817C50"/>
    <w:rPr>
      <w:i/>
      <w:iCs/>
      <w:sz w:val="25"/>
      <w:szCs w:val="25"/>
      <w:u w:val="none"/>
    </w:rPr>
  </w:style>
  <w:style w:type="character" w:customStyle="1" w:styleId="ConsPlusNormal0">
    <w:name w:val="ConsPlusNormal Знак"/>
    <w:link w:val="ConsPlusNormal"/>
    <w:locked/>
    <w:rsid w:val="00817C50"/>
    <w:rPr>
      <w:rFonts w:ascii="Arial" w:eastAsia="Times New Roman" w:hAnsi="Arial" w:cs="Arial"/>
      <w:sz w:val="20"/>
      <w:szCs w:val="20"/>
      <w:lang w:eastAsia="ru-RU"/>
    </w:rPr>
  </w:style>
  <w:style w:type="paragraph" w:customStyle="1" w:styleId="21">
    <w:name w:val="Обычный2"/>
    <w:rsid w:val="005C22C5"/>
    <w:pPr>
      <w:spacing w:after="0" w:line="100" w:lineRule="atLeast"/>
      <w:jc w:val="center"/>
    </w:pPr>
    <w:rPr>
      <w:rFonts w:ascii="Times New Roman" w:eastAsia="Times New Roman" w:hAnsi="Times New Roman" w:cs="Times New Roman"/>
      <w:sz w:val="28"/>
      <w:szCs w:val="28"/>
      <w:lang w:eastAsia="ar-SA"/>
    </w:rPr>
  </w:style>
  <w:style w:type="paragraph" w:customStyle="1" w:styleId="a">
    <w:name w:val="Анкета"/>
    <w:basedOn w:val="a0"/>
    <w:rsid w:val="005C22C5"/>
    <w:pPr>
      <w:numPr>
        <w:ilvl w:val="1"/>
        <w:numId w:val="4"/>
      </w:numPr>
    </w:pPr>
    <w:rPr>
      <w:sz w:val="20"/>
      <w:szCs w:val="20"/>
    </w:rPr>
  </w:style>
  <w:style w:type="paragraph" w:customStyle="1" w:styleId="ConsPlusNonformat">
    <w:name w:val="ConsPlusNonformat"/>
    <w:rsid w:val="005C22C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3">
    <w:name w:val="footer"/>
    <w:basedOn w:val="a0"/>
    <w:link w:val="af4"/>
    <w:uiPriority w:val="99"/>
    <w:semiHidden/>
    <w:unhideWhenUsed/>
    <w:rsid w:val="002076EF"/>
    <w:pPr>
      <w:tabs>
        <w:tab w:val="center" w:pos="4677"/>
        <w:tab w:val="right" w:pos="9355"/>
      </w:tabs>
    </w:pPr>
  </w:style>
  <w:style w:type="character" w:customStyle="1" w:styleId="af4">
    <w:name w:val="Нижний колонтитул Знак"/>
    <w:basedOn w:val="a1"/>
    <w:link w:val="af3"/>
    <w:uiPriority w:val="99"/>
    <w:semiHidden/>
    <w:rsid w:val="002076EF"/>
    <w:rPr>
      <w:rFonts w:ascii="Times New Roman" w:eastAsia="Times New Roman" w:hAnsi="Times New Roman" w:cs="Times New Roman"/>
      <w:sz w:val="24"/>
      <w:szCs w:val="24"/>
      <w:lang w:eastAsia="ru-RU"/>
    </w:rPr>
  </w:style>
  <w:style w:type="table" w:styleId="af5">
    <w:name w:val="Table Grid"/>
    <w:basedOn w:val="a2"/>
    <w:uiPriority w:val="59"/>
    <w:rsid w:val="00CA04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91FAF5-794E-4069-83BB-ABB47C0F7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454</TotalTime>
  <Pages>41</Pages>
  <Words>14769</Words>
  <Characters>84188</Characters>
  <Application>Microsoft Office Word</Application>
  <DocSecurity>0</DocSecurity>
  <Lines>701</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Korv</dc:creator>
  <cp:keywords/>
  <dc:description/>
  <cp:lastModifiedBy>user_2</cp:lastModifiedBy>
  <cp:revision>11</cp:revision>
  <cp:lastPrinted>2015-03-03T05:35:00Z</cp:lastPrinted>
  <dcterms:created xsi:type="dcterms:W3CDTF">2015-02-17T07:05:00Z</dcterms:created>
  <dcterms:modified xsi:type="dcterms:W3CDTF">2015-03-03T05:47:00Z</dcterms:modified>
</cp:coreProperties>
</file>